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876DF">
        <w:rPr>
          <w:rFonts w:ascii="Times New Roman" w:hAnsi="Times New Roman" w:cs="Times New Roman"/>
          <w:b/>
          <w:sz w:val="28"/>
          <w:szCs w:val="28"/>
        </w:rPr>
        <w:t>11 апреля 2024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B876DF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поселения </w:t>
      </w:r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39B5" w:rsidRPr="004D689B">
        <w:rPr>
          <w:rFonts w:ascii="Times New Roman" w:hAnsi="Times New Roman" w:cs="Times New Roman"/>
          <w:sz w:val="28"/>
          <w:szCs w:val="28"/>
        </w:rPr>
        <w:t>гла</w:t>
      </w:r>
      <w:bookmarkStart w:id="0" w:name="_GoBack"/>
      <w:bookmarkEnd w:id="0"/>
      <w:r w:rsidR="005939B5" w:rsidRPr="004D689B">
        <w:rPr>
          <w:rFonts w:ascii="Times New Roman" w:hAnsi="Times New Roman" w:cs="Times New Roman"/>
          <w:sz w:val="28"/>
          <w:szCs w:val="28"/>
        </w:rPr>
        <w:t>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8020C9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B876DF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– </w:t>
      </w:r>
      <w:r w:rsidR="008020C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15F5B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926B84" w:rsidRPr="00926B84" w:rsidRDefault="00926B84" w:rsidP="00926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767" w:rsidRPr="007555C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7555C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E83EA2" w:rsidRPr="007555CB" w:rsidRDefault="00B876D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Баскакова.Ю.А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5CB" w:rsidRPr="007555CB" w:rsidRDefault="00B876D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Небренчина.Т.В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B84" w:rsidRPr="00926B84" w:rsidRDefault="00F94445" w:rsidP="00926B84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B84">
        <w:rPr>
          <w:rFonts w:ascii="Times New Roman" w:hAnsi="Times New Roman" w:cs="Times New Roman"/>
          <w:sz w:val="28"/>
          <w:szCs w:val="28"/>
        </w:rPr>
        <w:t>«</w:t>
      </w:r>
      <w:r w:rsidR="008020C9" w:rsidRPr="00926B8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26B84" w:rsidRPr="00926B84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36:07:0100007:403, площадью 883 </w:t>
      </w:r>
      <w:proofErr w:type="spellStart"/>
      <w:r w:rsidR="00926B84" w:rsidRPr="00926B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6B84" w:rsidRPr="00926B84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926B84" w:rsidRPr="00926B8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26B84" w:rsidRPr="00926B84">
        <w:rPr>
          <w:rFonts w:ascii="Times New Roman" w:hAnsi="Times New Roman" w:cs="Times New Roman"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</w:t>
      </w:r>
      <w:r w:rsidR="00926B84">
        <w:rPr>
          <w:rFonts w:ascii="Times New Roman" w:hAnsi="Times New Roman" w:cs="Times New Roman"/>
          <w:sz w:val="28"/>
          <w:szCs w:val="28"/>
        </w:rPr>
        <w:t>»</w:t>
      </w:r>
      <w:r w:rsidR="00926B84" w:rsidRPr="00926B84">
        <w:rPr>
          <w:rFonts w:ascii="Times New Roman" w:hAnsi="Times New Roman" w:cs="Times New Roman"/>
          <w:sz w:val="28"/>
          <w:szCs w:val="28"/>
        </w:rPr>
        <w:t>.</w:t>
      </w:r>
    </w:p>
    <w:p w:rsidR="00041158" w:rsidRPr="00926B84" w:rsidRDefault="00041158" w:rsidP="00926B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5CB">
        <w:rPr>
          <w:rFonts w:ascii="Times New Roman" w:hAnsi="Times New Roman" w:cs="Times New Roman"/>
          <w:sz w:val="28"/>
          <w:szCs w:val="28"/>
        </w:rPr>
        <w:t>За</w:t>
      </w:r>
      <w:r w:rsidR="007555CB">
        <w:rPr>
          <w:rFonts w:ascii="Times New Roman" w:hAnsi="Times New Roman" w:cs="Times New Roman"/>
          <w:sz w:val="28"/>
          <w:szCs w:val="28"/>
        </w:rPr>
        <w:t xml:space="preserve"> </w:t>
      </w:r>
      <w:r w:rsidRPr="007555CB">
        <w:rPr>
          <w:rFonts w:ascii="Times New Roman" w:hAnsi="Times New Roman" w:cs="Times New Roman"/>
          <w:sz w:val="28"/>
          <w:szCs w:val="28"/>
        </w:rPr>
        <w:t>-</w:t>
      </w:r>
      <w:r w:rsidR="007555C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A741AE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926B84" w:rsidRPr="00926B84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926B84" w:rsidRPr="00926B8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926B84" w:rsidRPr="00926B8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926B84" w:rsidRPr="00926B8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926B84" w:rsidRPr="00926B84">
        <w:rPr>
          <w:rFonts w:ascii="Times New Roman" w:hAnsi="Times New Roman" w:cs="Times New Roman"/>
          <w:b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м»</w:t>
      </w:r>
      <w:r w:rsidR="008020C9">
        <w:rPr>
          <w:rFonts w:ascii="Times New Roman" w:hAnsi="Times New Roman" w:cs="Times New Roman"/>
          <w:sz w:val="28"/>
          <w:szCs w:val="28"/>
        </w:rPr>
        <w:t xml:space="preserve">,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</w:t>
      </w:r>
      <w:r w:rsidR="008020C9">
        <w:rPr>
          <w:rFonts w:ascii="Times New Roman" w:hAnsi="Times New Roman" w:cs="Times New Roman"/>
          <w:sz w:val="28"/>
          <w:szCs w:val="28"/>
        </w:rPr>
        <w:t>в</w:t>
      </w:r>
      <w:r w:rsidR="008020C9" w:rsidRPr="008020C9">
        <w:rPr>
          <w:rFonts w:ascii="Times New Roman" w:hAnsi="Times New Roman" w:cs="Times New Roman"/>
          <w:sz w:val="28"/>
          <w:szCs w:val="28"/>
        </w:rPr>
        <w:t xml:space="preserve">  соответствии с 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 xml:space="preserve">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8020C9">
        <w:rPr>
          <w:rFonts w:ascii="Times New Roman" w:hAnsi="Times New Roman" w:cs="Times New Roman"/>
          <w:sz w:val="28"/>
          <w:szCs w:val="28"/>
        </w:rPr>
        <w:t xml:space="preserve"> </w:t>
      </w:r>
      <w:r w:rsidR="00483A55">
        <w:rPr>
          <w:rFonts w:ascii="Times New Roman" w:hAnsi="Times New Roman" w:cs="Times New Roman"/>
          <w:sz w:val="28"/>
          <w:szCs w:val="28"/>
        </w:rPr>
        <w:t>Баскаковой Юлии Анатольевны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3A55">
        <w:rPr>
          <w:rFonts w:ascii="Times New Roman" w:hAnsi="Times New Roman" w:cs="Times New Roman"/>
          <w:sz w:val="28"/>
          <w:szCs w:val="28"/>
        </w:rPr>
        <w:t xml:space="preserve"> </w:t>
      </w:r>
      <w:r w:rsidR="00483A55" w:rsidRPr="00483A5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483A55" w:rsidRPr="00483A5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483A55" w:rsidRPr="00483A55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483A55" w:rsidRPr="00483A5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483A55" w:rsidRPr="00483A55">
        <w:rPr>
          <w:rFonts w:ascii="Times New Roman" w:hAnsi="Times New Roman" w:cs="Times New Roman"/>
          <w:b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м»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F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483A55" w:rsidRPr="00483A5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</w:t>
      </w:r>
      <w:r w:rsidR="00483A55" w:rsidRPr="00483A55">
        <w:rPr>
          <w:rFonts w:ascii="Times New Roman" w:hAnsi="Times New Roman" w:cs="Times New Roman"/>
          <w:sz w:val="28"/>
          <w:szCs w:val="28"/>
        </w:rPr>
        <w:lastRenderedPageBreak/>
        <w:t xml:space="preserve">село Верхняя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</w:t>
      </w:r>
      <w:r w:rsidR="00E83EA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7555C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FE8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83A55">
        <w:rPr>
          <w:rFonts w:ascii="Times New Roman" w:hAnsi="Times New Roman" w:cs="Times New Roman"/>
          <w:sz w:val="28"/>
          <w:szCs w:val="28"/>
        </w:rPr>
        <w:t>Баскаковой Юлии Анатольевне</w:t>
      </w:r>
      <w:r w:rsidR="008020C9">
        <w:rPr>
          <w:rFonts w:ascii="Times New Roman" w:hAnsi="Times New Roman" w:cs="Times New Roman"/>
          <w:sz w:val="28"/>
          <w:szCs w:val="28"/>
        </w:rPr>
        <w:t xml:space="preserve"> </w:t>
      </w:r>
      <w:r w:rsidR="00483A55">
        <w:rPr>
          <w:rFonts w:ascii="Times New Roman" w:hAnsi="Times New Roman" w:cs="Times New Roman"/>
          <w:sz w:val="28"/>
          <w:szCs w:val="28"/>
        </w:rPr>
        <w:t>разрешение</w:t>
      </w:r>
      <w:r w:rsidR="00483A55" w:rsidRPr="00483A5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483A55" w:rsidRPr="00483A5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483A55" w:rsidRPr="00483A55">
        <w:rPr>
          <w:rFonts w:ascii="Times New Roman" w:hAnsi="Times New Roman" w:cs="Times New Roman"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</w:t>
      </w:r>
      <w:r w:rsidR="00483A55">
        <w:rPr>
          <w:rFonts w:ascii="Times New Roman" w:hAnsi="Times New Roman" w:cs="Times New Roman"/>
          <w:sz w:val="28"/>
          <w:szCs w:val="28"/>
        </w:rPr>
        <w:t>.</w:t>
      </w: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80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55">
        <w:rPr>
          <w:rFonts w:ascii="Times New Roman" w:hAnsi="Times New Roman" w:cs="Times New Roman"/>
          <w:b/>
          <w:sz w:val="28"/>
          <w:szCs w:val="28"/>
        </w:rPr>
        <w:t xml:space="preserve">М.В </w:t>
      </w:r>
      <w:proofErr w:type="spellStart"/>
      <w:r w:rsidR="00483A55">
        <w:rPr>
          <w:rFonts w:ascii="Times New Roman" w:hAnsi="Times New Roman" w:cs="Times New Roman"/>
          <w:b/>
          <w:sz w:val="28"/>
          <w:szCs w:val="28"/>
        </w:rPr>
        <w:t>Ланкина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0216A0" w:rsidRDefault="000216A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3F7C01" w:rsidRPr="004D689B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031638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031638">
        <w:rPr>
          <w:color w:val="000000"/>
          <w:sz w:val="24"/>
          <w:szCs w:val="24"/>
        </w:rPr>
        <w:lastRenderedPageBreak/>
        <w:t>Заключение</w:t>
      </w:r>
    </w:p>
    <w:p w:rsidR="00E57311" w:rsidRPr="00031638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031638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031638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031638">
        <w:rPr>
          <w:color w:val="000000"/>
          <w:sz w:val="24"/>
          <w:szCs w:val="24"/>
        </w:rPr>
        <w:t>Верхнехавском</w:t>
      </w:r>
      <w:proofErr w:type="spellEnd"/>
      <w:r w:rsidRPr="00031638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2F49B8" w:rsidRPr="00031638" w:rsidRDefault="00863C40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 w:rsidRPr="00031638">
        <w:rPr>
          <w:color w:val="000000"/>
          <w:sz w:val="24"/>
          <w:szCs w:val="24"/>
        </w:rPr>
        <w:t>11 апреля 2024</w:t>
      </w:r>
    </w:p>
    <w:p w:rsidR="002F49B8" w:rsidRPr="0003163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03163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031638">
        <w:rPr>
          <w:rStyle w:val="4"/>
          <w:rFonts w:eastAsia="Courier New"/>
          <w:sz w:val="24"/>
          <w:szCs w:val="24"/>
        </w:rPr>
        <w:t>Хава</w:t>
      </w:r>
      <w:proofErr w:type="spellEnd"/>
      <w:r w:rsidRPr="00031638">
        <w:rPr>
          <w:rStyle w:val="4"/>
          <w:rFonts w:eastAsia="Courier New"/>
          <w:sz w:val="24"/>
          <w:szCs w:val="24"/>
        </w:rPr>
        <w:t>,</w:t>
      </w:r>
      <w:r w:rsidR="002F49B8" w:rsidRPr="0003163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03163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03163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03163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03163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03163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03163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03163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031638">
        <w:rPr>
          <w:rFonts w:ascii="Times New Roman" w:hAnsi="Times New Roman" w:cs="Times New Roman"/>
          <w:b/>
        </w:rPr>
        <w:t>Повестка дня:</w:t>
      </w:r>
    </w:p>
    <w:p w:rsidR="00AB2B60" w:rsidRPr="00031638" w:rsidRDefault="00031638" w:rsidP="00031638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031638">
        <w:rPr>
          <w:rFonts w:ascii="Times New Roman" w:hAnsi="Times New Roman" w:cs="Times New Roman"/>
          <w:b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Pr="00031638">
        <w:rPr>
          <w:rFonts w:ascii="Times New Roman" w:hAnsi="Times New Roman" w:cs="Times New Roman"/>
          <w:b/>
        </w:rPr>
        <w:t>кв.м</w:t>
      </w:r>
      <w:proofErr w:type="spellEnd"/>
      <w:r w:rsidRPr="00031638">
        <w:rPr>
          <w:rFonts w:ascii="Times New Roman" w:hAnsi="Times New Roman" w:cs="Times New Roman"/>
          <w:b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Pr="00031638">
        <w:rPr>
          <w:rFonts w:ascii="Times New Roman" w:hAnsi="Times New Roman" w:cs="Times New Roman"/>
          <w:b/>
        </w:rPr>
        <w:t>Хава</w:t>
      </w:r>
      <w:proofErr w:type="spellEnd"/>
      <w:r w:rsidRPr="00031638">
        <w:rPr>
          <w:rFonts w:ascii="Times New Roman" w:hAnsi="Times New Roman" w:cs="Times New Roman"/>
          <w:b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1,3м»</w:t>
      </w:r>
      <w:r w:rsidR="00A741AE" w:rsidRPr="00031638">
        <w:rPr>
          <w:rFonts w:ascii="Times New Roman" w:hAnsi="Times New Roman" w:cs="Times New Roman"/>
          <w:b/>
        </w:rPr>
        <w:t>.</w:t>
      </w:r>
    </w:p>
    <w:p w:rsidR="008D0DC9" w:rsidRPr="00031638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66DA3" w:rsidRPr="00031638" w:rsidRDefault="00934959" w:rsidP="00A741AE">
      <w:pPr>
        <w:jc w:val="both"/>
        <w:rPr>
          <w:rFonts w:ascii="Times New Roman" w:hAnsi="Times New Roman" w:cs="Times New Roman"/>
          <w:b/>
        </w:rPr>
      </w:pPr>
      <w:r w:rsidRPr="00031638">
        <w:rPr>
          <w:rFonts w:ascii="Times New Roman" w:eastAsia="Times New Roman" w:hAnsi="Times New Roman" w:cs="Times New Roman"/>
          <w:color w:val="auto"/>
        </w:rPr>
        <w:t xml:space="preserve">      </w:t>
      </w:r>
      <w:r w:rsidR="00466DA3" w:rsidRPr="00031638">
        <w:rPr>
          <w:rFonts w:ascii="Times New Roman" w:eastAsia="Times New Roman" w:hAnsi="Times New Roman" w:cs="Times New Roman"/>
          <w:color w:val="auto"/>
        </w:rPr>
        <w:t xml:space="preserve"> Участники публичных слушаний в количестве </w:t>
      </w:r>
      <w:r w:rsidR="007555CB" w:rsidRPr="00031638">
        <w:rPr>
          <w:rFonts w:ascii="Times New Roman" w:eastAsia="Times New Roman" w:hAnsi="Times New Roman" w:cs="Times New Roman"/>
          <w:color w:val="auto"/>
        </w:rPr>
        <w:t>6</w:t>
      </w:r>
      <w:r w:rsidR="00466DA3" w:rsidRPr="00031638">
        <w:rPr>
          <w:rFonts w:ascii="Times New Roman" w:eastAsia="Times New Roman" w:hAnsi="Times New Roman" w:cs="Times New Roman"/>
          <w:color w:val="auto"/>
        </w:rPr>
        <w:t xml:space="preserve"> (</w:t>
      </w:r>
      <w:r w:rsidR="007555CB" w:rsidRPr="00031638">
        <w:rPr>
          <w:rFonts w:ascii="Times New Roman" w:eastAsia="Times New Roman" w:hAnsi="Times New Roman" w:cs="Times New Roman"/>
          <w:color w:val="auto"/>
        </w:rPr>
        <w:t>шести</w:t>
      </w:r>
      <w:r w:rsidR="00466DA3" w:rsidRPr="00031638">
        <w:rPr>
          <w:rFonts w:ascii="Times New Roman" w:eastAsia="Times New Roman" w:hAnsi="Times New Roman" w:cs="Times New Roman"/>
          <w:color w:val="auto"/>
        </w:rPr>
        <w:t>) человек</w:t>
      </w:r>
      <w:r w:rsidR="002357AE" w:rsidRPr="00031638">
        <w:rPr>
          <w:rFonts w:ascii="Times New Roman" w:eastAsia="Times New Roman" w:hAnsi="Times New Roman" w:cs="Times New Roman"/>
          <w:color w:val="auto"/>
        </w:rPr>
        <w:t xml:space="preserve"> </w:t>
      </w:r>
      <w:r w:rsidR="00466DA3" w:rsidRPr="00031638">
        <w:rPr>
          <w:rFonts w:ascii="Times New Roman" w:eastAsia="Times New Roman" w:hAnsi="Times New Roman" w:cs="Times New Roman"/>
          <w:color w:val="auto"/>
        </w:rPr>
        <w:t xml:space="preserve"> рассмотрели  вопрос</w:t>
      </w:r>
      <w:r w:rsidR="008D0DC9" w:rsidRPr="00031638">
        <w:rPr>
          <w:rFonts w:ascii="Times New Roman" w:eastAsia="Times New Roman" w:hAnsi="Times New Roman" w:cs="Times New Roman"/>
          <w:color w:val="auto"/>
        </w:rPr>
        <w:t>:</w:t>
      </w:r>
      <w:r w:rsidR="00466DA3" w:rsidRPr="00031638">
        <w:rPr>
          <w:rFonts w:ascii="Times New Roman" w:eastAsia="Times New Roman" w:hAnsi="Times New Roman" w:cs="Times New Roman"/>
          <w:color w:val="auto"/>
        </w:rPr>
        <w:t xml:space="preserve"> </w:t>
      </w:r>
      <w:r w:rsidR="00031638" w:rsidRPr="00031638">
        <w:rPr>
          <w:rFonts w:ascii="Times New Roman" w:hAnsi="Times New Roman" w:cs="Times New Roman"/>
          <w:b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031638" w:rsidRPr="00031638">
        <w:rPr>
          <w:rFonts w:ascii="Times New Roman" w:hAnsi="Times New Roman" w:cs="Times New Roman"/>
          <w:b/>
        </w:rPr>
        <w:t>кв.м</w:t>
      </w:r>
      <w:proofErr w:type="spellEnd"/>
      <w:r w:rsidR="00031638" w:rsidRPr="00031638">
        <w:rPr>
          <w:rFonts w:ascii="Times New Roman" w:hAnsi="Times New Roman" w:cs="Times New Roman"/>
          <w:b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031638" w:rsidRPr="00031638">
        <w:rPr>
          <w:rFonts w:ascii="Times New Roman" w:hAnsi="Times New Roman" w:cs="Times New Roman"/>
          <w:b/>
        </w:rPr>
        <w:t>Хава</w:t>
      </w:r>
      <w:proofErr w:type="spellEnd"/>
      <w:r w:rsidR="00031638" w:rsidRPr="00031638">
        <w:rPr>
          <w:rFonts w:ascii="Times New Roman" w:hAnsi="Times New Roman" w:cs="Times New Roman"/>
          <w:b/>
        </w:rPr>
        <w:t xml:space="preserve"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м» </w:t>
      </w:r>
      <w:r w:rsidR="00466DA3" w:rsidRPr="00031638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Pr="00031638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Pr="00031638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031638"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031638">
        <w:rPr>
          <w:rFonts w:ascii="Times New Roman" w:eastAsia="Times New Roman" w:hAnsi="Times New Roman" w:cs="Times New Roman"/>
          <w:color w:val="auto"/>
        </w:rPr>
        <w:t xml:space="preserve">1. </w:t>
      </w:r>
      <w:r w:rsidRPr="00031638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031638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A741AE" w:rsidRPr="00031638" w:rsidRDefault="00A741AE" w:rsidP="00A741AE">
      <w:pPr>
        <w:jc w:val="both"/>
        <w:rPr>
          <w:rFonts w:ascii="Times New Roman" w:hAnsi="Times New Roman" w:cs="Times New Roman"/>
        </w:rPr>
      </w:pPr>
      <w:r w:rsidRPr="00031638">
        <w:rPr>
          <w:rFonts w:ascii="Times New Roman" w:eastAsia="Times New Roman" w:hAnsi="Times New Roman" w:cs="Times New Roman"/>
          <w:color w:val="auto"/>
        </w:rPr>
        <w:t xml:space="preserve">      </w:t>
      </w:r>
      <w:r w:rsidR="007F1D1A" w:rsidRPr="00031638">
        <w:rPr>
          <w:rFonts w:ascii="Times New Roman" w:eastAsia="Times New Roman" w:hAnsi="Times New Roman" w:cs="Times New Roman"/>
          <w:color w:val="auto"/>
        </w:rPr>
        <w:t xml:space="preserve">2. </w:t>
      </w:r>
      <w:r w:rsidR="00406EC0" w:rsidRPr="00031638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031638" w:rsidRPr="00031638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Баскаковой Юлии Анатольевне</w:t>
      </w:r>
      <w:r w:rsidR="00873589" w:rsidRPr="00031638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031638" w:rsidRPr="00031638">
        <w:rPr>
          <w:rFonts w:ascii="Times New Roman" w:hAnsi="Times New Roman" w:cs="Times New Roma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031638" w:rsidRPr="00031638">
        <w:rPr>
          <w:rFonts w:ascii="Times New Roman" w:hAnsi="Times New Roman" w:cs="Times New Roman"/>
        </w:rPr>
        <w:t>кв.м</w:t>
      </w:r>
      <w:proofErr w:type="spellEnd"/>
      <w:r w:rsidR="00031638" w:rsidRPr="00031638">
        <w:rPr>
          <w:rFonts w:ascii="Times New Roman" w:hAnsi="Times New Roman" w:cs="Times New Roma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031638" w:rsidRPr="00031638">
        <w:rPr>
          <w:rFonts w:ascii="Times New Roman" w:hAnsi="Times New Roman" w:cs="Times New Roman"/>
        </w:rPr>
        <w:t>Хава</w:t>
      </w:r>
      <w:proofErr w:type="spellEnd"/>
      <w:r w:rsidR="00031638" w:rsidRPr="00031638">
        <w:rPr>
          <w:rFonts w:ascii="Times New Roman" w:hAnsi="Times New Roman" w:cs="Times New Roman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</w:t>
      </w:r>
      <w:r w:rsidRPr="00031638">
        <w:rPr>
          <w:rFonts w:ascii="Times New Roman" w:hAnsi="Times New Roman" w:cs="Times New Roman"/>
        </w:rPr>
        <w:t>.</w:t>
      </w:r>
    </w:p>
    <w:p w:rsidR="00993293" w:rsidRPr="00031638" w:rsidRDefault="00A741AE" w:rsidP="00993293">
      <w:pPr>
        <w:jc w:val="both"/>
        <w:rPr>
          <w:rFonts w:ascii="Times New Roman" w:eastAsia="Times New Roman" w:hAnsi="Times New Roman" w:cs="Times New Roman"/>
          <w:color w:val="auto"/>
        </w:rPr>
      </w:pPr>
      <w:r w:rsidRPr="00031638">
        <w:rPr>
          <w:rFonts w:ascii="Times New Roman" w:hAnsi="Times New Roman" w:cs="Times New Roman"/>
        </w:rPr>
        <w:t xml:space="preserve">      </w:t>
      </w:r>
    </w:p>
    <w:p w:rsidR="00E57311" w:rsidRPr="00031638" w:rsidRDefault="00E57311" w:rsidP="00272B57">
      <w:pPr>
        <w:rPr>
          <w:rFonts w:ascii="Times New Roman" w:hAnsi="Times New Roman" w:cs="Times New Roman"/>
        </w:rPr>
      </w:pPr>
    </w:p>
    <w:p w:rsidR="00971285" w:rsidRPr="00031638" w:rsidRDefault="00E57311" w:rsidP="00031638">
      <w:pPr>
        <w:jc w:val="center"/>
        <w:rPr>
          <w:rFonts w:ascii="Times New Roman" w:hAnsi="Times New Roman" w:cs="Times New Roman"/>
          <w:b/>
        </w:rPr>
      </w:pPr>
      <w:r w:rsidRPr="00031638"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 w:rsidR="00FB1DC6" w:rsidRPr="00031638">
        <w:rPr>
          <w:rFonts w:ascii="Times New Roman" w:hAnsi="Times New Roman" w:cs="Times New Roman"/>
          <w:b/>
        </w:rPr>
        <w:t>Е.Г.Елфимов</w:t>
      </w:r>
      <w:proofErr w:type="spellEnd"/>
    </w:p>
    <w:p w:rsidR="00064DE4" w:rsidRPr="00031638" w:rsidRDefault="00064DE4" w:rsidP="00031638">
      <w:pPr>
        <w:jc w:val="center"/>
        <w:rPr>
          <w:rFonts w:ascii="Times New Roman" w:hAnsi="Times New Roman" w:cs="Times New Roman"/>
          <w:b/>
        </w:rPr>
      </w:pPr>
    </w:p>
    <w:p w:rsidR="001130EC" w:rsidRPr="00031638" w:rsidRDefault="00E57311" w:rsidP="00031638">
      <w:pPr>
        <w:jc w:val="center"/>
        <w:rPr>
          <w:rFonts w:ascii="Times New Roman" w:hAnsi="Times New Roman" w:cs="Times New Roman"/>
          <w:b/>
        </w:rPr>
      </w:pPr>
      <w:r w:rsidRPr="00031638"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 w:rsidR="00031638" w:rsidRPr="00031638">
        <w:rPr>
          <w:rFonts w:ascii="Times New Roman" w:hAnsi="Times New Roman" w:cs="Times New Roman"/>
          <w:b/>
        </w:rPr>
        <w:t>М.В.Ланкина</w:t>
      </w:r>
      <w:proofErr w:type="spellEnd"/>
    </w:p>
    <w:p w:rsidR="00AB2B60" w:rsidRPr="00031638" w:rsidRDefault="00AB2B60" w:rsidP="00031638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0F5" w:rsidRDefault="001210F5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6EF6" w:rsidRDefault="00256EF6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943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256EF6">
        <w:rPr>
          <w:rFonts w:ascii="Times New Roman" w:hAnsi="Times New Roman" w:cs="Times New Roman"/>
          <w:b/>
          <w:sz w:val="28"/>
          <w:szCs w:val="28"/>
        </w:rPr>
        <w:t>11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6EF6">
        <w:rPr>
          <w:rFonts w:ascii="Times New Roman" w:hAnsi="Times New Roman" w:cs="Times New Roman"/>
          <w:b/>
          <w:sz w:val="28"/>
          <w:szCs w:val="28"/>
        </w:rPr>
        <w:t>апреля 2024</w:t>
      </w:r>
      <w:r w:rsidR="0087358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Верхнехавского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</w:t>
      </w:r>
      <w:r w:rsidR="007555CB">
        <w:rPr>
          <w:rFonts w:ascii="Times New Roman" w:hAnsi="Times New Roman" w:cs="Times New Roman"/>
          <w:sz w:val="28"/>
          <w:szCs w:val="28"/>
        </w:rPr>
        <w:t>старшего и инспектора по земельным вопросам администрации Верхнехавского сельского поселения Верхнехавского муниципального района Воронежской области</w:t>
      </w:r>
      <w:r w:rsidR="00256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F6">
        <w:rPr>
          <w:rFonts w:ascii="Times New Roman" w:hAnsi="Times New Roman" w:cs="Times New Roman"/>
          <w:sz w:val="28"/>
          <w:szCs w:val="28"/>
        </w:rPr>
        <w:t>Ланкиной.М.В</w:t>
      </w:r>
      <w:proofErr w:type="spellEnd"/>
      <w:r w:rsidR="00256EF6">
        <w:rPr>
          <w:rFonts w:ascii="Times New Roman" w:hAnsi="Times New Roman" w:cs="Times New Roman"/>
          <w:sz w:val="28"/>
          <w:szCs w:val="28"/>
        </w:rPr>
        <w:t>.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256EF6">
        <w:rPr>
          <w:rFonts w:ascii="Times New Roman" w:hAnsi="Times New Roman" w:cs="Times New Roman"/>
          <w:sz w:val="28"/>
          <w:szCs w:val="28"/>
        </w:rPr>
        <w:t>11 апреля 2024</w:t>
      </w:r>
      <w:r w:rsidR="00873589">
        <w:rPr>
          <w:rFonts w:ascii="Times New Roman" w:hAnsi="Times New Roman" w:cs="Times New Roman"/>
          <w:sz w:val="28"/>
          <w:szCs w:val="28"/>
        </w:rPr>
        <w:t xml:space="preserve"> г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итогов публичных слушаний, состоявшихся </w:t>
      </w:r>
      <w:r w:rsidR="00256EF6">
        <w:rPr>
          <w:rFonts w:ascii="Times New Roman" w:hAnsi="Times New Roman" w:cs="Times New Roman"/>
          <w:sz w:val="28"/>
          <w:szCs w:val="28"/>
        </w:rPr>
        <w:t>11 апреля 2024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256EF6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256EF6" w:rsidRPr="00256EF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36:07:0100007:403, площадью 883 </w:t>
      </w:r>
      <w:proofErr w:type="spellStart"/>
      <w:r w:rsidR="00256EF6" w:rsidRPr="00256EF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256EF6" w:rsidRPr="00256EF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256EF6" w:rsidRPr="00256EF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56EF6" w:rsidRPr="00256EF6">
        <w:rPr>
          <w:rFonts w:ascii="Times New Roman" w:hAnsi="Times New Roman" w:cs="Times New Roman"/>
          <w:b/>
          <w:sz w:val="28"/>
          <w:szCs w:val="28"/>
        </w:rPr>
        <w:t>, улица Дорожная, дом 65, в части уменьшения минимального отступа от границы земельного участка с кадастровым номером 36:07:0100007:326, со стороны жилого дома с кадастровым номером 36:07:0100007:474 с восточной стороны с 3м до 1,2 м; и с 3м до 1,3 м»</w:t>
      </w:r>
      <w:r w:rsidR="001C2D9D" w:rsidRPr="00604541">
        <w:rPr>
          <w:rFonts w:ascii="Times New Roman" w:hAnsi="Times New Roman" w:cs="Times New Roman"/>
          <w:sz w:val="28"/>
          <w:szCs w:val="28"/>
        </w:rPr>
        <w:t>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EA3374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                              </w:t>
      </w:r>
      <w:r w:rsidR="00256E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256EF6" w:rsidRDefault="00256EF6" w:rsidP="00873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инспектор</w:t>
      </w:r>
    </w:p>
    <w:p w:rsidR="003B57C9" w:rsidRPr="004D689B" w:rsidRDefault="00256EF6" w:rsidP="00873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земельным вопросам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31638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15F5B"/>
    <w:rsid w:val="001210F5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159F7"/>
    <w:rsid w:val="002357AE"/>
    <w:rsid w:val="00236519"/>
    <w:rsid w:val="00256EF6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83A55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555CB"/>
    <w:rsid w:val="00760A73"/>
    <w:rsid w:val="00767B63"/>
    <w:rsid w:val="00796FB9"/>
    <w:rsid w:val="007D09E3"/>
    <w:rsid w:val="007D58A6"/>
    <w:rsid w:val="007E10FF"/>
    <w:rsid w:val="007E4168"/>
    <w:rsid w:val="007F1D1A"/>
    <w:rsid w:val="008020C9"/>
    <w:rsid w:val="0083612D"/>
    <w:rsid w:val="00863C40"/>
    <w:rsid w:val="00870767"/>
    <w:rsid w:val="00873589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26B84"/>
    <w:rsid w:val="00934959"/>
    <w:rsid w:val="00971285"/>
    <w:rsid w:val="00993293"/>
    <w:rsid w:val="009D123A"/>
    <w:rsid w:val="00A013D9"/>
    <w:rsid w:val="00A21344"/>
    <w:rsid w:val="00A21CFF"/>
    <w:rsid w:val="00A308DD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876DF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3D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6546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FDB7-3420-40E6-9CA7-B0A0026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verhhav</dc:creator>
  <cp:lastModifiedBy>User1</cp:lastModifiedBy>
  <cp:revision>126</cp:revision>
  <cp:lastPrinted>2024-04-11T08:27:00Z</cp:lastPrinted>
  <dcterms:created xsi:type="dcterms:W3CDTF">2016-10-28T12:27:00Z</dcterms:created>
  <dcterms:modified xsi:type="dcterms:W3CDTF">2024-04-11T08:29:00Z</dcterms:modified>
</cp:coreProperties>
</file>