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947" w:rsidRPr="00573947" w:rsidRDefault="00573947" w:rsidP="00573947">
      <w:pPr>
        <w:suppressAutoHyphens/>
        <w:spacing w:after="0" w:line="240" w:lineRule="auto"/>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СОВЕТ НАРОДНЫХ ДЕПУТАТОВ</w:t>
      </w:r>
    </w:p>
    <w:p w:rsidR="00573947" w:rsidRPr="00573947" w:rsidRDefault="00573947" w:rsidP="00573947">
      <w:pPr>
        <w:suppressAutoHyphens/>
        <w:spacing w:after="0" w:line="240" w:lineRule="auto"/>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ВЕРХНЕХАВСКОГО СЕЛЬСКОГО ПОСЕЛЕНИЯ</w:t>
      </w:r>
    </w:p>
    <w:p w:rsidR="00573947" w:rsidRPr="00573947" w:rsidRDefault="00573947" w:rsidP="00573947">
      <w:pPr>
        <w:suppressAutoHyphens/>
        <w:spacing w:after="0" w:line="240" w:lineRule="auto"/>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ВЕРХНЕХАВСКОГО МУНИЦИПАЛЬНОГО РАЙОНА</w:t>
      </w:r>
    </w:p>
    <w:p w:rsidR="00573947" w:rsidRPr="00573947" w:rsidRDefault="00573947" w:rsidP="00573947">
      <w:pPr>
        <w:suppressAutoHyphens/>
        <w:spacing w:after="0" w:line="240" w:lineRule="auto"/>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ВОРОНЕЖСКОЙ ОБЛАСТИ</w:t>
      </w:r>
    </w:p>
    <w:p w:rsidR="00573947" w:rsidRPr="00573947" w:rsidRDefault="00573947" w:rsidP="00573947">
      <w:pPr>
        <w:suppressAutoHyphens/>
        <w:spacing w:after="0" w:line="240" w:lineRule="auto"/>
        <w:jc w:val="center"/>
        <w:rPr>
          <w:rFonts w:ascii="Times New Roman" w:eastAsia="Times New Roman" w:hAnsi="Times New Roman" w:cs="Times New Roman"/>
          <w:b/>
          <w:sz w:val="28"/>
          <w:szCs w:val="28"/>
          <w:lang w:eastAsia="ru-RU"/>
        </w:rPr>
      </w:pPr>
    </w:p>
    <w:p w:rsidR="00573947" w:rsidRPr="00573947" w:rsidRDefault="00573947" w:rsidP="00573947">
      <w:pPr>
        <w:suppressAutoHyphens/>
        <w:spacing w:after="0" w:line="240" w:lineRule="auto"/>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РЕШЕНИЕ</w:t>
      </w:r>
    </w:p>
    <w:p w:rsidR="00573947" w:rsidRPr="00573947" w:rsidRDefault="00573947" w:rsidP="00573947">
      <w:pPr>
        <w:spacing w:after="0" w:line="276" w:lineRule="auto"/>
        <w:rPr>
          <w:rFonts w:ascii="Times New Roman" w:eastAsia="Calibri" w:hAnsi="Times New Roman" w:cs="Times New Roman"/>
          <w:b/>
          <w:color w:val="FF0000"/>
          <w:sz w:val="28"/>
          <w:szCs w:val="28"/>
        </w:rPr>
      </w:pPr>
    </w:p>
    <w:p w:rsidR="00573947" w:rsidRPr="00573947" w:rsidRDefault="00573947" w:rsidP="00573947">
      <w:pPr>
        <w:spacing w:after="200" w:line="276" w:lineRule="auto"/>
        <w:rPr>
          <w:rFonts w:ascii="Times New Roman" w:eastAsia="Calibri" w:hAnsi="Times New Roman" w:cs="Times New Roman"/>
          <w:sz w:val="24"/>
          <w:szCs w:val="24"/>
        </w:rPr>
      </w:pPr>
    </w:p>
    <w:p w:rsidR="00573947" w:rsidRPr="00573947" w:rsidRDefault="00573947" w:rsidP="00573947">
      <w:pPr>
        <w:spacing w:after="200" w:line="276" w:lineRule="auto"/>
        <w:rPr>
          <w:rFonts w:ascii="Times New Roman" w:eastAsia="Calibri" w:hAnsi="Times New Roman" w:cs="Times New Roman"/>
          <w:b/>
          <w:sz w:val="28"/>
          <w:szCs w:val="28"/>
        </w:rPr>
      </w:pPr>
      <w:r w:rsidRPr="00573947">
        <w:rPr>
          <w:rFonts w:ascii="Times New Roman" w:eastAsia="Calibri" w:hAnsi="Times New Roman" w:cs="Times New Roman"/>
          <w:b/>
          <w:sz w:val="28"/>
          <w:szCs w:val="28"/>
        </w:rPr>
        <w:t>Об утверждении  муниципальной программы</w:t>
      </w:r>
    </w:p>
    <w:p w:rsidR="00573947" w:rsidRPr="00573947" w:rsidRDefault="00573947" w:rsidP="00573947">
      <w:pPr>
        <w:spacing w:after="200" w:line="276" w:lineRule="auto"/>
        <w:rPr>
          <w:rFonts w:ascii="Times New Roman" w:eastAsia="Calibri" w:hAnsi="Times New Roman" w:cs="Times New Roman"/>
          <w:b/>
          <w:sz w:val="28"/>
          <w:szCs w:val="28"/>
        </w:rPr>
      </w:pPr>
      <w:r w:rsidRPr="00573947">
        <w:rPr>
          <w:rFonts w:ascii="Times New Roman" w:eastAsia="Calibri" w:hAnsi="Times New Roman" w:cs="Times New Roman"/>
          <w:b/>
          <w:sz w:val="28"/>
          <w:szCs w:val="28"/>
        </w:rPr>
        <w:t xml:space="preserve"> «Формирование современной городской среды  </w:t>
      </w:r>
    </w:p>
    <w:p w:rsidR="00573947" w:rsidRPr="00573947" w:rsidRDefault="00573947" w:rsidP="00573947">
      <w:pPr>
        <w:spacing w:after="200" w:line="276" w:lineRule="auto"/>
        <w:rPr>
          <w:rFonts w:ascii="Times New Roman" w:eastAsia="Calibri" w:hAnsi="Times New Roman" w:cs="Times New Roman"/>
          <w:b/>
          <w:sz w:val="28"/>
          <w:szCs w:val="28"/>
        </w:rPr>
      </w:pPr>
      <w:r w:rsidRPr="00573947">
        <w:rPr>
          <w:rFonts w:ascii="Times New Roman" w:eastAsia="Calibri" w:hAnsi="Times New Roman" w:cs="Times New Roman"/>
          <w:b/>
          <w:sz w:val="28"/>
          <w:szCs w:val="28"/>
        </w:rPr>
        <w:t xml:space="preserve">Верхнехавского сельского поселения </w:t>
      </w:r>
    </w:p>
    <w:p w:rsidR="00573947" w:rsidRPr="00573947" w:rsidRDefault="00573947" w:rsidP="00573947">
      <w:pPr>
        <w:spacing w:after="200" w:line="276" w:lineRule="auto"/>
        <w:rPr>
          <w:rFonts w:ascii="Times New Roman" w:eastAsia="Calibri" w:hAnsi="Times New Roman" w:cs="Times New Roman"/>
          <w:b/>
          <w:sz w:val="28"/>
          <w:szCs w:val="28"/>
        </w:rPr>
      </w:pPr>
      <w:r w:rsidRPr="00573947">
        <w:rPr>
          <w:rFonts w:ascii="Times New Roman" w:eastAsia="Calibri" w:hAnsi="Times New Roman" w:cs="Times New Roman"/>
          <w:b/>
          <w:sz w:val="28"/>
          <w:szCs w:val="28"/>
        </w:rPr>
        <w:t>Верхнехавского муниципального района</w:t>
      </w:r>
    </w:p>
    <w:p w:rsidR="00573947" w:rsidRPr="00573947" w:rsidRDefault="00573947" w:rsidP="00573947">
      <w:pPr>
        <w:spacing w:after="200" w:line="276" w:lineRule="auto"/>
        <w:rPr>
          <w:rFonts w:ascii="Times New Roman" w:eastAsia="Calibri" w:hAnsi="Times New Roman" w:cs="Times New Roman"/>
          <w:b/>
          <w:sz w:val="28"/>
          <w:szCs w:val="28"/>
        </w:rPr>
      </w:pPr>
      <w:r w:rsidRPr="00573947">
        <w:rPr>
          <w:rFonts w:ascii="Times New Roman" w:eastAsia="Calibri" w:hAnsi="Times New Roman" w:cs="Times New Roman"/>
          <w:b/>
          <w:sz w:val="28"/>
          <w:szCs w:val="28"/>
        </w:rPr>
        <w:t xml:space="preserve"> Воронежской области на 2018-2022 годы»</w:t>
      </w:r>
    </w:p>
    <w:p w:rsidR="00573947" w:rsidRPr="00573947" w:rsidRDefault="00573947" w:rsidP="00573947">
      <w:pPr>
        <w:spacing w:after="0" w:line="276" w:lineRule="auto"/>
        <w:rPr>
          <w:rFonts w:ascii="Times New Roman" w:eastAsia="Calibri" w:hAnsi="Times New Roman" w:cs="Times New Roman"/>
          <w:b/>
          <w:sz w:val="28"/>
          <w:szCs w:val="28"/>
        </w:rPr>
      </w:pPr>
    </w:p>
    <w:p w:rsidR="00573947" w:rsidRPr="00573947" w:rsidRDefault="00573947" w:rsidP="00573947">
      <w:pPr>
        <w:spacing w:after="0" w:line="276" w:lineRule="auto"/>
        <w:rPr>
          <w:rFonts w:ascii="Times New Roman" w:eastAsia="Calibri" w:hAnsi="Times New Roman" w:cs="Times New Roman"/>
          <w:b/>
          <w:sz w:val="28"/>
          <w:szCs w:val="28"/>
        </w:rPr>
      </w:pPr>
    </w:p>
    <w:p w:rsidR="00573947" w:rsidRPr="00573947" w:rsidRDefault="00573947" w:rsidP="00573947">
      <w:pPr>
        <w:spacing w:after="200" w:line="276" w:lineRule="auto"/>
        <w:jc w:val="both"/>
        <w:rPr>
          <w:rFonts w:ascii="Times New Roman" w:eastAsia="Calibri" w:hAnsi="Times New Roman" w:cs="Times New Roman"/>
          <w:sz w:val="28"/>
          <w:szCs w:val="28"/>
        </w:rPr>
      </w:pPr>
      <w:r w:rsidRPr="00573947">
        <w:rPr>
          <w:rFonts w:ascii="Times New Roman" w:eastAsia="Calibri" w:hAnsi="Times New Roman" w:cs="Times New Roman"/>
          <w:sz w:val="28"/>
          <w:szCs w:val="28"/>
        </w:rPr>
        <w:t xml:space="preserve">      </w:t>
      </w:r>
      <w:r w:rsidR="009D41CF">
        <w:rPr>
          <w:rFonts w:ascii="Times New Roman" w:eastAsia="Calibri" w:hAnsi="Times New Roman" w:cs="Times New Roman"/>
          <w:sz w:val="28"/>
          <w:szCs w:val="28"/>
        </w:rPr>
        <w:t xml:space="preserve"> </w:t>
      </w:r>
      <w:proofErr w:type="gramStart"/>
      <w:r w:rsidRPr="00573947">
        <w:rPr>
          <w:rFonts w:ascii="Times New Roman" w:eastAsia="Calibri" w:hAnsi="Times New Roman" w:cs="Times New Roman"/>
          <w:sz w:val="28"/>
          <w:szCs w:val="28"/>
        </w:rPr>
        <w:t>В соответствии Федеральным законом РФ от 06.10.2003 года N 131-ФЗ «Об общих принципах  организации местного самоуправления в Российской Федерации», постановлением Правительства Российской Федерации от 10.02.2017 года N 169«Об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Минстроя России от</w:t>
      </w:r>
      <w:proofErr w:type="gramEnd"/>
      <w:r w:rsidRPr="00573947">
        <w:rPr>
          <w:rFonts w:ascii="Times New Roman" w:eastAsia="Calibri" w:hAnsi="Times New Roman" w:cs="Times New Roman"/>
          <w:sz w:val="28"/>
          <w:szCs w:val="28"/>
        </w:rPr>
        <w:t xml:space="preserve"> 06.04.2017 г. N 691/</w:t>
      </w:r>
      <w:proofErr w:type="spellStart"/>
      <w:proofErr w:type="gramStart"/>
      <w:r w:rsidRPr="00573947">
        <w:rPr>
          <w:rFonts w:ascii="Times New Roman" w:eastAsia="Calibri" w:hAnsi="Times New Roman" w:cs="Times New Roman"/>
          <w:sz w:val="28"/>
          <w:szCs w:val="28"/>
        </w:rPr>
        <w:t>пр</w:t>
      </w:r>
      <w:proofErr w:type="spellEnd"/>
      <w:proofErr w:type="gramEnd"/>
      <w:r w:rsidRPr="00573947">
        <w:rPr>
          <w:rFonts w:ascii="Times New Roman" w:eastAsia="Calibri" w:hAnsi="Times New Roman" w:cs="Times New Roman"/>
          <w:sz w:val="28"/>
          <w:szCs w:val="28"/>
        </w:rPr>
        <w:t xml:space="preserve"> «Об утверждении методических рекомендаций по подготовке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2018 -2022 годы», Совет народных депутатов Верхнехавского сельского поселения Верхнехавского муниципального района Воронежской области</w:t>
      </w:r>
    </w:p>
    <w:p w:rsidR="00573947" w:rsidRPr="00573947" w:rsidRDefault="00573947" w:rsidP="00573947">
      <w:pPr>
        <w:spacing w:after="0" w:line="276" w:lineRule="auto"/>
        <w:ind w:firstLine="851"/>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 xml:space="preserve">РЕШИЛ: </w:t>
      </w:r>
    </w:p>
    <w:p w:rsidR="00573947" w:rsidRPr="00573947" w:rsidRDefault="00573947" w:rsidP="00573947">
      <w:pPr>
        <w:spacing w:after="0" w:line="276" w:lineRule="auto"/>
        <w:ind w:firstLine="851"/>
        <w:jc w:val="center"/>
        <w:rPr>
          <w:rFonts w:ascii="Times New Roman" w:eastAsia="Times New Roman" w:hAnsi="Times New Roman" w:cs="Times New Roman"/>
          <w:b/>
          <w:sz w:val="28"/>
          <w:szCs w:val="28"/>
          <w:lang w:eastAsia="ru-RU"/>
        </w:rPr>
      </w:pPr>
    </w:p>
    <w:p w:rsidR="00573947" w:rsidRPr="00573947" w:rsidRDefault="00573947" w:rsidP="00573947">
      <w:pPr>
        <w:spacing w:after="200" w:line="276" w:lineRule="auto"/>
        <w:jc w:val="both"/>
        <w:rPr>
          <w:rFonts w:ascii="Times New Roman" w:eastAsia="Calibri" w:hAnsi="Times New Roman" w:cs="Times New Roman"/>
          <w:sz w:val="28"/>
          <w:szCs w:val="28"/>
        </w:rPr>
      </w:pPr>
      <w:r w:rsidRPr="00573947">
        <w:rPr>
          <w:rFonts w:ascii="Times New Roman" w:eastAsia="Calibri" w:hAnsi="Times New Roman" w:cs="Times New Roman"/>
          <w:sz w:val="28"/>
          <w:szCs w:val="28"/>
        </w:rPr>
        <w:t xml:space="preserve">        1. Утвердить  муниципальную программ</w:t>
      </w:r>
      <w:r w:rsidR="00486820">
        <w:rPr>
          <w:rFonts w:ascii="Times New Roman" w:eastAsia="Calibri" w:hAnsi="Times New Roman" w:cs="Times New Roman"/>
          <w:sz w:val="28"/>
          <w:szCs w:val="28"/>
        </w:rPr>
        <w:t>у</w:t>
      </w:r>
      <w:r w:rsidRPr="00573947">
        <w:rPr>
          <w:rFonts w:ascii="Times New Roman" w:eastAsia="Calibri" w:hAnsi="Times New Roman" w:cs="Times New Roman"/>
          <w:sz w:val="28"/>
          <w:szCs w:val="28"/>
        </w:rPr>
        <w:t xml:space="preserve"> «Формирование современной городской среды  Верхнехавского сельского поселения Верхнехавского муниципального района Воронежской области на 2018-2022 годы» (Приложение).</w:t>
      </w:r>
    </w:p>
    <w:p w:rsidR="00573947" w:rsidRPr="00573947" w:rsidRDefault="00573947" w:rsidP="00573947">
      <w:pPr>
        <w:spacing w:after="200" w:line="276" w:lineRule="auto"/>
        <w:jc w:val="both"/>
        <w:rPr>
          <w:rFonts w:ascii="Times New Roman" w:eastAsia="Calibri" w:hAnsi="Times New Roman" w:cs="Times New Roman"/>
          <w:b/>
          <w:sz w:val="28"/>
          <w:szCs w:val="28"/>
        </w:rPr>
      </w:pPr>
      <w:r w:rsidRPr="00573947">
        <w:rPr>
          <w:rFonts w:ascii="Times New Roman" w:eastAsia="Calibri" w:hAnsi="Times New Roman" w:cs="Times New Roman"/>
          <w:sz w:val="28"/>
          <w:szCs w:val="28"/>
        </w:rPr>
        <w:t xml:space="preserve">        2. Решение подлежит обнародованию.</w:t>
      </w:r>
    </w:p>
    <w:p w:rsidR="00573947" w:rsidRPr="00573947" w:rsidRDefault="00573947" w:rsidP="00573947">
      <w:pPr>
        <w:spacing w:after="0" w:line="276" w:lineRule="auto"/>
        <w:jc w:val="both"/>
        <w:rPr>
          <w:rFonts w:ascii="Times New Roman" w:eastAsia="Times New Roman" w:hAnsi="Times New Roman" w:cs="Times New Roman"/>
          <w:sz w:val="28"/>
          <w:szCs w:val="28"/>
          <w:lang w:eastAsia="ru-RU"/>
        </w:rPr>
      </w:pPr>
      <w:r w:rsidRPr="00573947">
        <w:rPr>
          <w:rFonts w:ascii="Times New Roman" w:eastAsia="Times New Roman" w:hAnsi="Times New Roman" w:cs="Times New Roman"/>
          <w:sz w:val="28"/>
          <w:szCs w:val="28"/>
          <w:lang w:eastAsia="ru-RU"/>
        </w:rPr>
        <w:lastRenderedPageBreak/>
        <w:t xml:space="preserve">        3.  </w:t>
      </w:r>
      <w:proofErr w:type="gramStart"/>
      <w:r w:rsidRPr="00573947">
        <w:rPr>
          <w:rFonts w:ascii="Times New Roman" w:eastAsia="Times New Roman" w:hAnsi="Times New Roman" w:cs="Times New Roman"/>
          <w:sz w:val="28"/>
          <w:szCs w:val="28"/>
          <w:lang w:eastAsia="ru-RU"/>
        </w:rPr>
        <w:t>Контроль за</w:t>
      </w:r>
      <w:proofErr w:type="gramEnd"/>
      <w:r w:rsidRPr="00573947">
        <w:rPr>
          <w:rFonts w:ascii="Times New Roman" w:eastAsia="Times New Roman" w:hAnsi="Times New Roman" w:cs="Times New Roman"/>
          <w:sz w:val="28"/>
          <w:szCs w:val="28"/>
          <w:lang w:eastAsia="ru-RU"/>
        </w:rPr>
        <w:t xml:space="preserve"> исполнением настоящего Решения оставляю за собой. </w:t>
      </w:r>
    </w:p>
    <w:p w:rsidR="00573947" w:rsidRPr="00573947" w:rsidRDefault="00573947" w:rsidP="00573947">
      <w:pPr>
        <w:spacing w:after="0" w:line="276" w:lineRule="auto"/>
        <w:ind w:firstLine="567"/>
        <w:jc w:val="both"/>
        <w:rPr>
          <w:rFonts w:ascii="Times New Roman" w:eastAsia="Times New Roman" w:hAnsi="Times New Roman" w:cs="Times New Roman"/>
          <w:b/>
          <w:sz w:val="28"/>
          <w:szCs w:val="28"/>
          <w:lang w:eastAsia="ru-RU"/>
        </w:rPr>
      </w:pPr>
    </w:p>
    <w:p w:rsidR="00573947" w:rsidRPr="00573947" w:rsidRDefault="00573947" w:rsidP="00573947">
      <w:pPr>
        <w:spacing w:after="0" w:line="276" w:lineRule="auto"/>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Совет народных депутатов</w:t>
      </w:r>
    </w:p>
    <w:p w:rsidR="00573947" w:rsidRPr="00573947" w:rsidRDefault="00573947" w:rsidP="00573947">
      <w:pPr>
        <w:spacing w:after="0" w:line="276" w:lineRule="auto"/>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 xml:space="preserve">№ </w:t>
      </w:r>
      <w:r w:rsidR="009D41CF">
        <w:rPr>
          <w:rFonts w:ascii="Times New Roman" w:eastAsia="Times New Roman" w:hAnsi="Times New Roman" w:cs="Times New Roman"/>
          <w:b/>
          <w:sz w:val="28"/>
          <w:szCs w:val="28"/>
          <w:lang w:eastAsia="ru-RU"/>
        </w:rPr>
        <w:t>73</w:t>
      </w:r>
      <w:r w:rsidRPr="00573947">
        <w:rPr>
          <w:rFonts w:ascii="Times New Roman" w:eastAsia="Times New Roman" w:hAnsi="Times New Roman" w:cs="Times New Roman"/>
          <w:b/>
          <w:sz w:val="28"/>
          <w:szCs w:val="28"/>
          <w:lang w:eastAsia="ru-RU"/>
        </w:rPr>
        <w:t>-</w:t>
      </w:r>
      <w:r w:rsidRPr="00573947">
        <w:rPr>
          <w:rFonts w:ascii="Times New Roman" w:eastAsia="Times New Roman" w:hAnsi="Times New Roman" w:cs="Times New Roman"/>
          <w:b/>
          <w:sz w:val="28"/>
          <w:szCs w:val="28"/>
          <w:lang w:val="en-US" w:eastAsia="ru-RU"/>
        </w:rPr>
        <w:t>VI</w:t>
      </w:r>
      <w:r w:rsidRPr="00573947">
        <w:rPr>
          <w:rFonts w:ascii="Times New Roman" w:eastAsia="Times New Roman" w:hAnsi="Times New Roman" w:cs="Times New Roman"/>
          <w:b/>
          <w:sz w:val="28"/>
          <w:szCs w:val="28"/>
          <w:lang w:eastAsia="ru-RU"/>
        </w:rPr>
        <w:t>-СНД</w:t>
      </w:r>
    </w:p>
    <w:p w:rsidR="00573947" w:rsidRPr="00573947" w:rsidRDefault="00573947" w:rsidP="00573947">
      <w:pPr>
        <w:spacing w:after="0" w:line="276" w:lineRule="auto"/>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от « 03 » ноября 2017 г</w:t>
      </w:r>
    </w:p>
    <w:p w:rsidR="00573947" w:rsidRPr="00573947" w:rsidRDefault="00573947" w:rsidP="00573947">
      <w:pPr>
        <w:spacing w:after="0" w:line="276" w:lineRule="auto"/>
        <w:ind w:firstLine="567"/>
        <w:jc w:val="both"/>
        <w:rPr>
          <w:rFonts w:ascii="Times New Roman" w:eastAsia="Times New Roman" w:hAnsi="Times New Roman" w:cs="Times New Roman"/>
          <w:sz w:val="28"/>
          <w:szCs w:val="28"/>
          <w:lang w:eastAsia="ru-RU"/>
        </w:rPr>
      </w:pPr>
    </w:p>
    <w:p w:rsidR="00573947" w:rsidRPr="00573947" w:rsidRDefault="00573947" w:rsidP="00573947">
      <w:pPr>
        <w:spacing w:after="0" w:line="276" w:lineRule="auto"/>
        <w:jc w:val="center"/>
        <w:rPr>
          <w:rFonts w:ascii="Times New Roman" w:eastAsia="Times New Roman" w:hAnsi="Times New Roman" w:cs="Times New Roman"/>
          <w:b/>
          <w:sz w:val="28"/>
          <w:szCs w:val="28"/>
          <w:lang w:eastAsia="ru-RU"/>
        </w:rPr>
      </w:pPr>
      <w:r w:rsidRPr="00573947">
        <w:rPr>
          <w:rFonts w:ascii="Times New Roman" w:eastAsia="Times New Roman" w:hAnsi="Times New Roman" w:cs="Times New Roman"/>
          <w:b/>
          <w:sz w:val="28"/>
          <w:szCs w:val="28"/>
          <w:lang w:eastAsia="ru-RU"/>
        </w:rPr>
        <w:t>Глава Верхнехавского сельского поселения ____________Б.Н. Беляев</w:t>
      </w:r>
    </w:p>
    <w:p w:rsidR="00573947" w:rsidRPr="00573947" w:rsidRDefault="00573947" w:rsidP="00573947">
      <w:pPr>
        <w:spacing w:after="0" w:line="276" w:lineRule="auto"/>
        <w:ind w:firstLine="851"/>
        <w:jc w:val="both"/>
        <w:rPr>
          <w:rFonts w:ascii="Times New Roman" w:eastAsia="Times New Roman" w:hAnsi="Times New Roman" w:cs="Times New Roman"/>
          <w:sz w:val="28"/>
          <w:szCs w:val="28"/>
          <w:lang w:eastAsia="ru-RU"/>
        </w:rPr>
      </w:pPr>
    </w:p>
    <w:p w:rsidR="00573947" w:rsidRPr="00573947" w:rsidRDefault="00573947" w:rsidP="00573947">
      <w:pPr>
        <w:spacing w:after="0" w:line="276" w:lineRule="auto"/>
        <w:rPr>
          <w:rFonts w:ascii="Times New Roman" w:eastAsia="Calibri" w:hAnsi="Times New Roman" w:cs="Times New Roman"/>
          <w:sz w:val="28"/>
          <w:szCs w:val="28"/>
          <w:lang w:eastAsia="ru-RU"/>
        </w:rPr>
      </w:pPr>
    </w:p>
    <w:p w:rsidR="00573947" w:rsidRPr="00573947" w:rsidRDefault="00573947" w:rsidP="00573947">
      <w:pPr>
        <w:suppressAutoHyphens/>
        <w:spacing w:after="0" w:line="240" w:lineRule="auto"/>
        <w:ind w:right="-185"/>
        <w:jc w:val="right"/>
        <w:rPr>
          <w:rFonts w:ascii="Times New Roman" w:eastAsia="Times New Roman" w:hAnsi="Times New Roman" w:cs="Times New Roman"/>
          <w:b/>
          <w:bCs/>
          <w:sz w:val="28"/>
          <w:szCs w:val="28"/>
          <w:lang w:eastAsia="ar-SA"/>
        </w:rPr>
      </w:pPr>
    </w:p>
    <w:p w:rsidR="00573947" w:rsidRPr="00573947" w:rsidRDefault="00573947" w:rsidP="00573947">
      <w:pPr>
        <w:spacing w:after="0" w:line="240" w:lineRule="auto"/>
        <w:rPr>
          <w:rFonts w:ascii="Times New Roman" w:eastAsia="Times New Roman" w:hAnsi="Times New Roman" w:cs="Times New Roman"/>
          <w:b/>
          <w:sz w:val="28"/>
          <w:szCs w:val="28"/>
          <w:lang w:eastAsia="ru-RU"/>
        </w:rPr>
      </w:pPr>
    </w:p>
    <w:p w:rsidR="00573947" w:rsidRPr="00573947" w:rsidRDefault="00573947" w:rsidP="00573947">
      <w:pPr>
        <w:spacing w:after="0" w:line="240" w:lineRule="auto"/>
        <w:rPr>
          <w:rFonts w:ascii="Times New Roman" w:eastAsia="Times New Roman" w:hAnsi="Times New Roman" w:cs="Times New Roman"/>
          <w:b/>
          <w:sz w:val="28"/>
          <w:szCs w:val="28"/>
          <w:lang w:eastAsia="ru-RU"/>
        </w:rPr>
      </w:pPr>
    </w:p>
    <w:p w:rsidR="00573947" w:rsidRPr="00573947" w:rsidRDefault="00573947" w:rsidP="00573947">
      <w:pPr>
        <w:spacing w:after="0" w:line="240" w:lineRule="auto"/>
        <w:rPr>
          <w:rFonts w:ascii="Times New Roman" w:eastAsia="Times New Roman" w:hAnsi="Times New Roman" w:cs="Times New Roman"/>
          <w:b/>
          <w:sz w:val="28"/>
          <w:szCs w:val="28"/>
          <w:lang w:eastAsia="ru-RU"/>
        </w:rPr>
      </w:pPr>
    </w:p>
    <w:p w:rsidR="00573947" w:rsidRPr="00573947" w:rsidRDefault="00573947" w:rsidP="00573947">
      <w:pPr>
        <w:spacing w:after="0" w:line="240" w:lineRule="auto"/>
        <w:rPr>
          <w:rFonts w:ascii="Times New Roman" w:eastAsia="Times New Roman" w:hAnsi="Times New Roman" w:cs="Times New Roman"/>
          <w:b/>
          <w:sz w:val="28"/>
          <w:szCs w:val="28"/>
          <w:lang w:eastAsia="ru-RU"/>
        </w:rPr>
      </w:pPr>
    </w:p>
    <w:p w:rsidR="00573947" w:rsidRPr="00573947" w:rsidRDefault="00573947" w:rsidP="00573947">
      <w:pPr>
        <w:spacing w:after="0" w:line="240" w:lineRule="auto"/>
        <w:rPr>
          <w:rFonts w:ascii="Times New Roman" w:eastAsia="Times New Roman" w:hAnsi="Times New Roman" w:cs="Times New Roman"/>
          <w:b/>
          <w:sz w:val="28"/>
          <w:szCs w:val="28"/>
          <w:lang w:eastAsia="ru-RU"/>
        </w:rPr>
      </w:pPr>
    </w:p>
    <w:p w:rsidR="00E022EE" w:rsidRDefault="00E022EE"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A91657" w:rsidRDefault="00A91657" w:rsidP="00E022EE"/>
    <w:p w:rsidR="007B6561" w:rsidRPr="007B6561" w:rsidRDefault="007B6561" w:rsidP="007B6561">
      <w:pPr>
        <w:spacing w:line="256" w:lineRule="auto"/>
        <w:jc w:val="right"/>
        <w:rPr>
          <w:rFonts w:ascii="Times New Roman" w:eastAsia="Calibri" w:hAnsi="Times New Roman" w:cs="Times New Roman"/>
          <w:b/>
          <w:sz w:val="28"/>
          <w:szCs w:val="28"/>
        </w:rPr>
      </w:pPr>
      <w:r w:rsidRPr="007B6561">
        <w:rPr>
          <w:rFonts w:ascii="Times New Roman" w:eastAsia="Calibri" w:hAnsi="Times New Roman" w:cs="Times New Roman"/>
          <w:b/>
          <w:sz w:val="28"/>
          <w:szCs w:val="28"/>
        </w:rPr>
        <w:lastRenderedPageBreak/>
        <w:t>Приложение</w:t>
      </w:r>
    </w:p>
    <w:p w:rsidR="007B6561" w:rsidRPr="007B6561" w:rsidRDefault="007B6561" w:rsidP="007B6561">
      <w:pPr>
        <w:spacing w:line="256" w:lineRule="auto"/>
        <w:jc w:val="right"/>
        <w:rPr>
          <w:rFonts w:ascii="Times New Roman" w:eastAsia="Calibri" w:hAnsi="Times New Roman" w:cs="Times New Roman"/>
          <w:b/>
          <w:sz w:val="28"/>
          <w:szCs w:val="28"/>
        </w:rPr>
      </w:pPr>
      <w:r w:rsidRPr="007B6561">
        <w:rPr>
          <w:rFonts w:ascii="Times New Roman" w:eastAsia="Calibri" w:hAnsi="Times New Roman" w:cs="Times New Roman"/>
          <w:b/>
          <w:sz w:val="28"/>
          <w:szCs w:val="28"/>
        </w:rPr>
        <w:t xml:space="preserve"> к решению Совета народных депутатов</w:t>
      </w:r>
    </w:p>
    <w:p w:rsidR="007B6561" w:rsidRPr="007B6561" w:rsidRDefault="007B6561" w:rsidP="007B6561">
      <w:pPr>
        <w:spacing w:line="256" w:lineRule="auto"/>
        <w:jc w:val="right"/>
        <w:rPr>
          <w:rFonts w:ascii="Times New Roman" w:eastAsia="Calibri" w:hAnsi="Times New Roman" w:cs="Times New Roman"/>
          <w:b/>
          <w:sz w:val="28"/>
          <w:szCs w:val="28"/>
        </w:rPr>
      </w:pPr>
      <w:r w:rsidRPr="007B6561">
        <w:rPr>
          <w:rFonts w:ascii="Times New Roman" w:eastAsia="Calibri" w:hAnsi="Times New Roman" w:cs="Times New Roman"/>
          <w:b/>
          <w:sz w:val="28"/>
          <w:szCs w:val="28"/>
        </w:rPr>
        <w:t xml:space="preserve"> Верхнехавского сельского поселения</w:t>
      </w:r>
    </w:p>
    <w:p w:rsidR="007B6561" w:rsidRPr="007B6561" w:rsidRDefault="007B6561" w:rsidP="007B6561">
      <w:pPr>
        <w:spacing w:line="256" w:lineRule="auto"/>
        <w:jc w:val="right"/>
        <w:rPr>
          <w:rFonts w:ascii="Times New Roman" w:eastAsia="Calibri" w:hAnsi="Times New Roman" w:cs="Times New Roman"/>
          <w:b/>
          <w:sz w:val="28"/>
          <w:szCs w:val="28"/>
        </w:rPr>
      </w:pPr>
      <w:r w:rsidRPr="007B6561">
        <w:rPr>
          <w:rFonts w:ascii="Times New Roman" w:eastAsia="Calibri" w:hAnsi="Times New Roman" w:cs="Times New Roman"/>
          <w:b/>
          <w:sz w:val="28"/>
          <w:szCs w:val="28"/>
        </w:rPr>
        <w:t xml:space="preserve"> от «</w:t>
      </w:r>
      <w:r w:rsidR="002969F8">
        <w:rPr>
          <w:rFonts w:ascii="Times New Roman" w:eastAsia="Calibri" w:hAnsi="Times New Roman" w:cs="Times New Roman"/>
          <w:b/>
          <w:sz w:val="28"/>
          <w:szCs w:val="28"/>
        </w:rPr>
        <w:t xml:space="preserve"> </w:t>
      </w:r>
      <w:r w:rsidR="009D41CF">
        <w:rPr>
          <w:rFonts w:ascii="Times New Roman" w:eastAsia="Calibri" w:hAnsi="Times New Roman" w:cs="Times New Roman"/>
          <w:b/>
          <w:sz w:val="28"/>
          <w:szCs w:val="28"/>
        </w:rPr>
        <w:t xml:space="preserve">03  </w:t>
      </w:r>
      <w:r w:rsidRPr="007B6561">
        <w:rPr>
          <w:rFonts w:ascii="Times New Roman" w:eastAsia="Calibri" w:hAnsi="Times New Roman" w:cs="Times New Roman"/>
          <w:b/>
          <w:sz w:val="28"/>
          <w:szCs w:val="28"/>
        </w:rPr>
        <w:t>»</w:t>
      </w:r>
      <w:r w:rsidR="002969F8">
        <w:rPr>
          <w:rFonts w:ascii="Times New Roman" w:eastAsia="Calibri" w:hAnsi="Times New Roman" w:cs="Times New Roman"/>
          <w:b/>
          <w:sz w:val="28"/>
          <w:szCs w:val="28"/>
        </w:rPr>
        <w:t xml:space="preserve">   </w:t>
      </w:r>
      <w:r w:rsidR="009D41CF">
        <w:rPr>
          <w:rFonts w:ascii="Times New Roman" w:eastAsia="Calibri" w:hAnsi="Times New Roman" w:cs="Times New Roman"/>
          <w:b/>
          <w:sz w:val="28"/>
          <w:szCs w:val="28"/>
        </w:rPr>
        <w:t>ноября</w:t>
      </w:r>
      <w:r w:rsidR="002969F8">
        <w:rPr>
          <w:rFonts w:ascii="Times New Roman" w:eastAsia="Calibri" w:hAnsi="Times New Roman" w:cs="Times New Roman"/>
          <w:b/>
          <w:sz w:val="28"/>
          <w:szCs w:val="28"/>
        </w:rPr>
        <w:t xml:space="preserve">     </w:t>
      </w:r>
      <w:r w:rsidRPr="007B6561">
        <w:rPr>
          <w:rFonts w:ascii="Times New Roman" w:eastAsia="Calibri" w:hAnsi="Times New Roman" w:cs="Times New Roman"/>
          <w:b/>
          <w:sz w:val="28"/>
          <w:szCs w:val="28"/>
        </w:rPr>
        <w:t xml:space="preserve"> 2017 г №</w:t>
      </w:r>
      <w:r w:rsidR="002969F8">
        <w:rPr>
          <w:rFonts w:ascii="Times New Roman" w:eastAsia="Calibri" w:hAnsi="Times New Roman" w:cs="Times New Roman"/>
          <w:b/>
          <w:sz w:val="28"/>
          <w:szCs w:val="28"/>
        </w:rPr>
        <w:t xml:space="preserve">  </w:t>
      </w:r>
      <w:r w:rsidR="009D41CF">
        <w:rPr>
          <w:rFonts w:ascii="Times New Roman" w:eastAsia="Calibri" w:hAnsi="Times New Roman" w:cs="Times New Roman"/>
          <w:b/>
          <w:sz w:val="28"/>
          <w:szCs w:val="28"/>
        </w:rPr>
        <w:t>73</w:t>
      </w:r>
      <w:r w:rsidR="002969F8">
        <w:rPr>
          <w:rFonts w:ascii="Times New Roman" w:eastAsia="Calibri" w:hAnsi="Times New Roman" w:cs="Times New Roman"/>
          <w:b/>
          <w:sz w:val="28"/>
          <w:szCs w:val="28"/>
        </w:rPr>
        <w:t xml:space="preserve">   </w:t>
      </w:r>
      <w:r w:rsidRPr="007B6561">
        <w:rPr>
          <w:rFonts w:ascii="Times New Roman" w:eastAsia="Calibri" w:hAnsi="Times New Roman" w:cs="Times New Roman"/>
          <w:b/>
          <w:sz w:val="28"/>
          <w:szCs w:val="28"/>
        </w:rPr>
        <w:t>-</w:t>
      </w:r>
      <w:r w:rsidRPr="007B6561">
        <w:rPr>
          <w:rFonts w:ascii="Times New Roman" w:eastAsia="Calibri" w:hAnsi="Times New Roman" w:cs="Times New Roman"/>
          <w:b/>
          <w:sz w:val="28"/>
          <w:szCs w:val="28"/>
          <w:lang w:val="en-US"/>
        </w:rPr>
        <w:t>VI</w:t>
      </w:r>
      <w:r w:rsidRPr="007B6561">
        <w:rPr>
          <w:rFonts w:ascii="Times New Roman" w:eastAsia="Calibri" w:hAnsi="Times New Roman" w:cs="Times New Roman"/>
          <w:b/>
          <w:sz w:val="28"/>
          <w:szCs w:val="28"/>
        </w:rPr>
        <w:t xml:space="preserve">-СНД </w:t>
      </w:r>
    </w:p>
    <w:p w:rsidR="007B6561" w:rsidRPr="007B6561" w:rsidRDefault="007B6561" w:rsidP="007B6561">
      <w:pPr>
        <w:spacing w:after="0"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w:t>
      </w: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rPr>
          <w:rFonts w:ascii="Times New Roman" w:eastAsia="Calibri" w:hAnsi="Times New Roman" w:cs="Times New Roman"/>
          <w:sz w:val="28"/>
          <w:szCs w:val="28"/>
        </w:rPr>
      </w:pPr>
    </w:p>
    <w:p w:rsidR="007B6561" w:rsidRPr="007B6561" w:rsidRDefault="007B6561" w:rsidP="007B6561">
      <w:pPr>
        <w:spacing w:after="0" w:line="256" w:lineRule="auto"/>
        <w:jc w:val="center"/>
        <w:rPr>
          <w:rFonts w:ascii="Times New Roman" w:eastAsia="Calibri" w:hAnsi="Times New Roman" w:cs="Times New Roman"/>
          <w:b/>
          <w:sz w:val="28"/>
          <w:szCs w:val="28"/>
        </w:rPr>
      </w:pPr>
    </w:p>
    <w:p w:rsidR="007B6561" w:rsidRPr="007B6561" w:rsidRDefault="009D41CF" w:rsidP="007B6561">
      <w:pPr>
        <w:spacing w:after="0" w:line="25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007B6561" w:rsidRPr="007B6561">
        <w:rPr>
          <w:rFonts w:ascii="Times New Roman" w:eastAsia="Calibri" w:hAnsi="Times New Roman" w:cs="Times New Roman"/>
          <w:b/>
          <w:sz w:val="28"/>
          <w:szCs w:val="28"/>
        </w:rPr>
        <w:t>униципальн</w:t>
      </w:r>
      <w:r>
        <w:rPr>
          <w:rFonts w:ascii="Times New Roman" w:eastAsia="Calibri" w:hAnsi="Times New Roman" w:cs="Times New Roman"/>
          <w:b/>
          <w:sz w:val="28"/>
          <w:szCs w:val="28"/>
        </w:rPr>
        <w:t>ая</w:t>
      </w:r>
      <w:r w:rsidR="007B6561" w:rsidRPr="007B6561">
        <w:rPr>
          <w:rFonts w:ascii="Times New Roman" w:eastAsia="Calibri" w:hAnsi="Times New Roman" w:cs="Times New Roman"/>
          <w:b/>
          <w:sz w:val="28"/>
          <w:szCs w:val="28"/>
        </w:rPr>
        <w:t xml:space="preserve"> программ</w:t>
      </w:r>
      <w:r>
        <w:rPr>
          <w:rFonts w:ascii="Times New Roman" w:eastAsia="Calibri" w:hAnsi="Times New Roman" w:cs="Times New Roman"/>
          <w:b/>
          <w:sz w:val="28"/>
          <w:szCs w:val="28"/>
        </w:rPr>
        <w:t>а</w:t>
      </w:r>
    </w:p>
    <w:p w:rsidR="007B6561" w:rsidRPr="007B6561" w:rsidRDefault="007B6561" w:rsidP="007B6561">
      <w:pPr>
        <w:spacing w:after="0"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rPr>
        <w:t>«Формирование современной городской среды  Верхнехавского сельского поселения Верхнехавского муниципального района Воронежской области на 2018-2022 годы»</w:t>
      </w: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p>
    <w:p w:rsidR="007B6561" w:rsidRPr="007B6561" w:rsidRDefault="007B6561" w:rsidP="007B6561">
      <w:pPr>
        <w:spacing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rPr>
        <w:lastRenderedPageBreak/>
        <w:t>I.   Паспорт муниципальной программы</w:t>
      </w:r>
    </w:p>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3"/>
        <w:gridCol w:w="7078"/>
      </w:tblGrid>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Наименование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Программа «Формирование современной городской среды  Верхнехавского сельского поселения Верхнехавского муниципального района Воронежской области на 2018-2022 годы (далее - Программа)</w:t>
            </w:r>
          </w:p>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 </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tcPr>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Основание</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для</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разработки</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Программы</w:t>
            </w:r>
          </w:p>
          <w:p w:rsidR="007B6561" w:rsidRPr="007B6561" w:rsidRDefault="007B6561" w:rsidP="007B6561">
            <w:pPr>
              <w:spacing w:line="256" w:lineRule="auto"/>
              <w:rPr>
                <w:rFonts w:ascii="Times New Roman" w:eastAsia="Calibri"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Федеральный закон от 06.10.2003 г. N131 - Ф3 «</w:t>
            </w:r>
            <w:proofErr w:type="gramStart"/>
            <w:r w:rsidRPr="007B6561">
              <w:rPr>
                <w:rFonts w:ascii="Times New Roman" w:eastAsia="Times New Roman" w:hAnsi="Times New Roman" w:cs="Times New Roman"/>
                <w:sz w:val="28"/>
                <w:szCs w:val="28"/>
                <w:lang w:eastAsia="ru-RU"/>
              </w:rPr>
              <w:t>Об</w:t>
            </w:r>
            <w:proofErr w:type="gramEnd"/>
            <w:r w:rsidRPr="007B6561">
              <w:rPr>
                <w:rFonts w:ascii="Times New Roman" w:eastAsia="Times New Roman" w:hAnsi="Times New Roman" w:cs="Times New Roman"/>
                <w:sz w:val="28"/>
                <w:szCs w:val="28"/>
                <w:lang w:eastAsia="ru-RU"/>
              </w:rPr>
              <w:t xml:space="preserve"> общих</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принципах организации местного самоуправления </w:t>
            </w:r>
            <w:proofErr w:type="gramStart"/>
            <w:r w:rsidRPr="007B6561">
              <w:rPr>
                <w:rFonts w:ascii="Times New Roman" w:eastAsia="Times New Roman" w:hAnsi="Times New Roman" w:cs="Times New Roman"/>
                <w:sz w:val="28"/>
                <w:szCs w:val="28"/>
                <w:lang w:eastAsia="ru-RU"/>
              </w:rPr>
              <w:t>в</w:t>
            </w:r>
            <w:proofErr w:type="gramEnd"/>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Российской Федерации», Устав Верхнехавского сельского поселения Верхнехавского муниципального района Воронежской области,</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ст. 179 Бюджетного кодекса</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Российской Федерации,</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Постановление правительства</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Российской Федерации</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от 10.02.2017 N 169 «Об утверждении Правил предоставления и распределения субсидий из федерального бюджета бюджетам субъектов Российской Федерации на поддержку</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государственных программ субъектов </w:t>
            </w:r>
            <w:proofErr w:type="gramStart"/>
            <w:r w:rsidRPr="007B6561">
              <w:rPr>
                <w:rFonts w:ascii="Times New Roman" w:eastAsia="Times New Roman" w:hAnsi="Times New Roman" w:cs="Times New Roman"/>
                <w:sz w:val="28"/>
                <w:szCs w:val="28"/>
                <w:lang w:eastAsia="ru-RU"/>
              </w:rPr>
              <w:t>Российской</w:t>
            </w:r>
            <w:proofErr w:type="gramEnd"/>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Федерации и муниципальных программ формирования</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современной городской среды»,</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Паспорт</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приоритетного проекта</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«Формирование </w:t>
            </w:r>
            <w:proofErr w:type="gramStart"/>
            <w:r w:rsidRPr="007B6561">
              <w:rPr>
                <w:rFonts w:ascii="Times New Roman" w:eastAsia="Times New Roman" w:hAnsi="Times New Roman" w:cs="Times New Roman"/>
                <w:sz w:val="28"/>
                <w:szCs w:val="28"/>
                <w:lang w:eastAsia="ru-RU"/>
              </w:rPr>
              <w:t>комфортной</w:t>
            </w:r>
            <w:proofErr w:type="gramEnd"/>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городской среды», </w:t>
            </w:r>
            <w:proofErr w:type="gramStart"/>
            <w:r w:rsidRPr="007B6561">
              <w:rPr>
                <w:rFonts w:ascii="Times New Roman" w:eastAsia="Times New Roman" w:hAnsi="Times New Roman" w:cs="Times New Roman"/>
                <w:sz w:val="28"/>
                <w:szCs w:val="28"/>
                <w:lang w:eastAsia="ru-RU"/>
              </w:rPr>
              <w:t>утвержденный</w:t>
            </w:r>
            <w:proofErr w:type="gramEnd"/>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президиумом Совета при Президенте Российской Федерации по </w:t>
            </w:r>
            <w:proofErr w:type="gramStart"/>
            <w:r w:rsidRPr="007B6561">
              <w:rPr>
                <w:rFonts w:ascii="Times New Roman" w:eastAsia="Times New Roman" w:hAnsi="Times New Roman" w:cs="Times New Roman"/>
                <w:sz w:val="28"/>
                <w:szCs w:val="28"/>
                <w:lang w:eastAsia="ru-RU"/>
              </w:rPr>
              <w:t>стратегическому</w:t>
            </w:r>
            <w:proofErr w:type="gramEnd"/>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развитию и приоритетным проектам</w:t>
            </w:r>
          </w:p>
          <w:p w:rsidR="007B6561" w:rsidRPr="007B6561" w:rsidRDefault="007B6561" w:rsidP="007B6561">
            <w:pPr>
              <w:spacing w:after="0" w:line="240" w:lineRule="auto"/>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 (протокол от 18.04.2017г №5)</w:t>
            </w:r>
          </w:p>
          <w:p w:rsidR="007B6561" w:rsidRPr="007B6561" w:rsidRDefault="007B6561" w:rsidP="007B6561">
            <w:pPr>
              <w:spacing w:line="256" w:lineRule="auto"/>
              <w:rPr>
                <w:rFonts w:ascii="Times New Roman" w:eastAsia="Calibri" w:hAnsi="Times New Roman" w:cs="Times New Roman"/>
                <w:sz w:val="28"/>
                <w:szCs w:val="28"/>
              </w:rPr>
            </w:pP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Ответственный</w:t>
            </w:r>
          </w:p>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исполнитель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Администрация Верхнехавского сельского поселения Верхнехавского муниципального района Воронежской области (далее администрация Верхнехавского сельского поселения)</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Разработчик проекта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Администрация Верхнехавского сельского поселения Верхнехавского муниципального района Воронежской области (далее Администрация Верхнехавского сельского поселения)</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Участники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Администрация Верхнехавского сельского поселения;</w:t>
            </w:r>
          </w:p>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Администрация Верхнехавского муниципального района (по согласованию);</w:t>
            </w:r>
          </w:p>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Исполнители работ по муниципальным контрактам (по согласованию);</w:t>
            </w:r>
          </w:p>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Граждане и организации Верхнехавского сельского поселения.</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Цели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1. Повышение уровня благоустройства территории Верхнехавского сельского поселения Верхнехавского муниципального района Воронежской области (далее – Верхнехавского сельское поселение);</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 Повышение уровня вовлеченности заинтересованных граждан и организаций к участию в решении вопросов благоустройства Верхнехавского сельского поселения.</w:t>
            </w:r>
          </w:p>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 </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Задачи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Обеспечение проведения мероприятий по благоустройству дворовых территорий многоквартирных домов Верхнехавского сельского поселения </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Обеспечение проведения мероприятий по благоустройству  общественных территорий Верхнехавского сельского поселения </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Верхнехавского сельского поселения </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Целевые индикаторы и показатели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Доля благоустроенных дворовых территорий многоквартирных домов Верхнехавского сельского поселения от общего количества дворовых территорий многоквартирных домов Верхнехавского сельского поселения, %.</w:t>
            </w:r>
          </w:p>
          <w:p w:rsidR="007B6561" w:rsidRPr="007B6561" w:rsidRDefault="007B6561" w:rsidP="007B6561">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Доля благоустроенных общественных территорий Верхнехавского сельского поселения от общего количества общественных территорий Верхнехавского </w:t>
            </w:r>
            <w:r w:rsidRPr="007B6561">
              <w:rPr>
                <w:rFonts w:ascii="Times New Roman" w:eastAsia="Times New Roman" w:hAnsi="Times New Roman" w:cs="Times New Roman"/>
                <w:sz w:val="28"/>
                <w:szCs w:val="28"/>
                <w:lang w:eastAsia="ru-RU"/>
              </w:rPr>
              <w:lastRenderedPageBreak/>
              <w:t>сельского поселения, %,</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Срок реализации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Программа реализуется в течение 2018-2022 годов.</w:t>
            </w:r>
          </w:p>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Реализация программы предусматривается в один этап.</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Объемы бюджетных ассигнований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Общий объем бюджетных ассигнований для реализации Программы составляет -____  тыс. руб., </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в том числе за счет:</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федерального бюджета –   ____  тыс. руб. (по согласованию);</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областного бюджета –  ___ тыс. руб. (по согласованию);</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бюджета Верхнехавского сельского поселения – ___    тыс. руб.;</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средства внебюджетных источников – ___ тыс. руб. (по согласованию)</w:t>
            </w:r>
          </w:p>
          <w:p w:rsidR="007B6561" w:rsidRPr="007B6561" w:rsidRDefault="007B6561" w:rsidP="007B6561">
            <w:pPr>
              <w:widowControl w:val="0"/>
              <w:autoSpaceDE w:val="0"/>
              <w:autoSpaceDN w:val="0"/>
              <w:adjustRightInd w:val="0"/>
              <w:spacing w:after="0" w:line="360" w:lineRule="auto"/>
              <w:ind w:firstLine="709"/>
              <w:jc w:val="both"/>
              <w:rPr>
                <w:rFonts w:ascii="Arial" w:eastAsia="Times New Roman" w:hAnsi="Arial" w:cs="Arial"/>
                <w:sz w:val="28"/>
                <w:szCs w:val="28"/>
                <w:lang w:eastAsia="ru-RU"/>
              </w:rPr>
            </w:pPr>
            <w:r w:rsidRPr="007B6561">
              <w:rPr>
                <w:rFonts w:ascii="Times New Roman" w:eastAsia="Times New Roman" w:hAnsi="Times New Roman" w:cs="Times New Roman"/>
                <w:sz w:val="28"/>
                <w:szCs w:val="28"/>
                <w:lang w:eastAsia="ru-RU"/>
              </w:rPr>
              <w:t>Объем финансирования Программы подлежит ежегодному уточнению в соответствии с законом Воронежской области об областном бюджете на очередной финансовый год</w:t>
            </w:r>
            <w:r w:rsidRPr="007B6561">
              <w:rPr>
                <w:rFonts w:ascii="Arial" w:eastAsia="Times New Roman" w:hAnsi="Arial" w:cs="Arial"/>
                <w:sz w:val="28"/>
                <w:szCs w:val="28"/>
                <w:lang w:eastAsia="ru-RU"/>
              </w:rPr>
              <w:t>.</w:t>
            </w:r>
          </w:p>
        </w:tc>
      </w:tr>
      <w:tr w:rsidR="007B6561" w:rsidRPr="007B6561" w:rsidTr="007B6561">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center"/>
              <w:rPr>
                <w:rFonts w:ascii="Times New Roman" w:eastAsia="Calibri" w:hAnsi="Times New Roman" w:cs="Times New Roman"/>
                <w:sz w:val="28"/>
                <w:szCs w:val="28"/>
              </w:rPr>
            </w:pPr>
            <w:r w:rsidRPr="007B6561">
              <w:rPr>
                <w:rFonts w:ascii="Times New Roman" w:eastAsia="Calibri" w:hAnsi="Times New Roman" w:cs="Times New Roman"/>
                <w:sz w:val="28"/>
                <w:szCs w:val="28"/>
              </w:rPr>
              <w:t>Ожидаемые результаты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Повышение уровня вовлеченности заинтересованных граждан, организаций, проживающих и расположенных на территории Верхнехавского сельского поселения в реализацию мероприятий по благоустройству территории;</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Повышение общего уровня благоустройства, комфортности проживания и качества жизни населения Верхнехавского сельского поселения </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Совершенствование архитектурного облика наиболее посещаемых муниципальных территорий общего пользования;</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Рост удовлетворенности населения уровнем благоустройства.</w:t>
            </w:r>
          </w:p>
        </w:tc>
      </w:tr>
    </w:tbl>
    <w:p w:rsidR="007B6561" w:rsidRPr="007B6561" w:rsidRDefault="007B6561" w:rsidP="007B6561">
      <w:pPr>
        <w:spacing w:line="256" w:lineRule="auto"/>
        <w:rPr>
          <w:rFonts w:ascii="Times New Roman" w:eastAsia="Calibri" w:hAnsi="Times New Roman" w:cs="Times New Roman"/>
          <w:sz w:val="28"/>
          <w:szCs w:val="28"/>
        </w:rPr>
      </w:pPr>
      <w:r w:rsidRPr="007B6561">
        <w:rPr>
          <w:rFonts w:ascii="Times New Roman" w:eastAsia="Calibri" w:hAnsi="Times New Roman" w:cs="Times New Roman"/>
          <w:sz w:val="28"/>
          <w:szCs w:val="28"/>
        </w:rPr>
        <w:t> </w:t>
      </w:r>
    </w:p>
    <w:p w:rsidR="007B6561" w:rsidRPr="007B6561" w:rsidRDefault="007B6561" w:rsidP="007B6561">
      <w:pPr>
        <w:widowControl w:val="0"/>
        <w:autoSpaceDE w:val="0"/>
        <w:autoSpaceDN w:val="0"/>
        <w:adjustRightInd w:val="0"/>
        <w:spacing w:after="0" w:line="360" w:lineRule="auto"/>
        <w:jc w:val="center"/>
        <w:outlineLvl w:val="1"/>
        <w:rPr>
          <w:rFonts w:ascii="Times New Roman" w:eastAsia="Times New Roman" w:hAnsi="Times New Roman" w:cs="Times New Roman"/>
          <w:b/>
          <w:color w:val="000000"/>
          <w:sz w:val="28"/>
          <w:szCs w:val="28"/>
          <w:lang w:eastAsia="ru-RU"/>
        </w:rPr>
      </w:pPr>
    </w:p>
    <w:p w:rsidR="007B6561" w:rsidRPr="007B6561" w:rsidRDefault="007B6561" w:rsidP="007B6561">
      <w:pPr>
        <w:widowControl w:val="0"/>
        <w:autoSpaceDE w:val="0"/>
        <w:autoSpaceDN w:val="0"/>
        <w:adjustRightInd w:val="0"/>
        <w:spacing w:after="0" w:line="360" w:lineRule="auto"/>
        <w:outlineLvl w:val="1"/>
        <w:rPr>
          <w:rFonts w:ascii="Times New Roman" w:eastAsia="Times New Roman" w:hAnsi="Times New Roman" w:cs="Times New Roman"/>
          <w:b/>
          <w:color w:val="000000"/>
          <w:sz w:val="28"/>
          <w:szCs w:val="28"/>
          <w:lang w:eastAsia="ru-RU"/>
        </w:rPr>
      </w:pPr>
    </w:p>
    <w:p w:rsidR="007B6561" w:rsidRPr="007B6561" w:rsidRDefault="007B6561" w:rsidP="007B6561">
      <w:pPr>
        <w:widowControl w:val="0"/>
        <w:autoSpaceDE w:val="0"/>
        <w:autoSpaceDN w:val="0"/>
        <w:adjustRightInd w:val="0"/>
        <w:spacing w:after="0" w:line="360" w:lineRule="auto"/>
        <w:jc w:val="center"/>
        <w:outlineLvl w:val="1"/>
        <w:rPr>
          <w:rFonts w:ascii="Times New Roman" w:eastAsia="Times New Roman" w:hAnsi="Times New Roman" w:cs="Times New Roman"/>
          <w:color w:val="000000"/>
          <w:sz w:val="28"/>
          <w:szCs w:val="28"/>
          <w:lang w:eastAsia="ru-RU"/>
        </w:rPr>
      </w:pPr>
      <w:r w:rsidRPr="007B6561">
        <w:rPr>
          <w:rFonts w:ascii="Times New Roman" w:eastAsia="Times New Roman" w:hAnsi="Times New Roman" w:cs="Times New Roman"/>
          <w:b/>
          <w:color w:val="000000"/>
          <w:sz w:val="28"/>
          <w:szCs w:val="28"/>
          <w:lang w:val="en-US" w:eastAsia="ru-RU"/>
        </w:rPr>
        <w:lastRenderedPageBreak/>
        <w:t>II</w:t>
      </w:r>
      <w:r w:rsidRPr="007B6561">
        <w:rPr>
          <w:rFonts w:ascii="Times New Roman" w:eastAsia="Times New Roman" w:hAnsi="Times New Roman" w:cs="Times New Roman"/>
          <w:b/>
          <w:color w:val="000000"/>
          <w:sz w:val="28"/>
          <w:szCs w:val="28"/>
          <w:lang w:eastAsia="ru-RU"/>
        </w:rPr>
        <w:t>. Приоритеты государственной политики в сфере реализации Программы, цели, задачи и показатели достижения целей, сроков и этапов реализации программы.</w:t>
      </w:r>
    </w:p>
    <w:p w:rsidR="007B6561" w:rsidRPr="007B6561" w:rsidRDefault="007B6561" w:rsidP="007B6561">
      <w:pPr>
        <w:widowControl w:val="0"/>
        <w:autoSpaceDE w:val="0"/>
        <w:autoSpaceDN w:val="0"/>
        <w:adjustRightInd w:val="0"/>
        <w:spacing w:after="0" w:line="360" w:lineRule="auto"/>
        <w:jc w:val="both"/>
        <w:outlineLvl w:val="1"/>
        <w:rPr>
          <w:rFonts w:ascii="Times New Roman" w:eastAsia="Times New Roman" w:hAnsi="Times New Roman" w:cs="Times New Roman"/>
          <w:color w:val="000000"/>
          <w:sz w:val="28"/>
          <w:szCs w:val="28"/>
          <w:lang w:eastAsia="ru-RU"/>
        </w:rPr>
      </w:pPr>
    </w:p>
    <w:p w:rsidR="007B6561" w:rsidRPr="007B6561" w:rsidRDefault="007B6561" w:rsidP="007B6561">
      <w:pPr>
        <w:shd w:val="clear" w:color="auto" w:fill="FFFFFF"/>
        <w:spacing w:line="360" w:lineRule="auto"/>
        <w:ind w:firstLine="709"/>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t>Стратегической целью государственной политики в жилищной и жилищно-коммунальной сферах является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Целью муниципальной программы Верхнехавского сельского поселения «Формирование современной городской среды Верхнехавского сельского поселения на 2018 – 2022 годы» является повышение качества и комфорта городской среды на территории Верхнехавского сельского поселения.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Осуществление поставленной цели требует решения следующих задач:</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обеспечение проведения мероприятий по благоустройству дворовых территорий многоквартирных домов Верхнехавского сельского поселения,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обеспечение проведения мероприятий по благоустройству общественных территорий Верхнехавского сельского поселения.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color w:val="424242"/>
          <w:sz w:val="28"/>
          <w:szCs w:val="28"/>
          <w:lang w:eastAsia="ru-RU"/>
        </w:rPr>
        <w:t xml:space="preserve">Формирование благоприятной среды проживания граждан является </w:t>
      </w:r>
      <w:r w:rsidRPr="007B6561">
        <w:rPr>
          <w:rFonts w:ascii="Times New Roman" w:eastAsia="Times New Roman" w:hAnsi="Times New Roman" w:cs="Times New Roman"/>
          <w:sz w:val="28"/>
          <w:szCs w:val="28"/>
          <w:lang w:eastAsia="ru-RU"/>
        </w:rPr>
        <w:t>основным приоритетом администрации Верхнехавского сельского поселения в сфере реализации мероприятий приоритетного проекта «Формирование комфортной городской среды»</w:t>
      </w:r>
      <w:r w:rsidRPr="007B6561">
        <w:rPr>
          <w:rFonts w:ascii="Times New Roman" w:eastAsia="Times New Roman" w:hAnsi="Times New Roman" w:cs="Times New Roman"/>
          <w:color w:val="424242"/>
          <w:sz w:val="28"/>
          <w:szCs w:val="28"/>
          <w:lang w:eastAsia="ru-RU"/>
        </w:rPr>
        <w:t xml:space="preserve">, </w:t>
      </w:r>
      <w:r w:rsidRPr="007B6561">
        <w:rPr>
          <w:rFonts w:ascii="Times New Roman" w:eastAsia="Times New Roman" w:hAnsi="Times New Roman" w:cs="Times New Roman"/>
          <w:sz w:val="28"/>
          <w:szCs w:val="28"/>
          <w:lang w:eastAsia="ru-RU"/>
        </w:rPr>
        <w:t xml:space="preserve">осуществляемой в пределах жилых территорий органами государственной власти Российской Федерации, Воронежской областью и органами местного самоуправления.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Реализация программы должна обеспечить:</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благоприятные условия жизни населения, а также рациональное использование городской территории;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создание условий для повышения инвестиционной привлекательности Верхнехавского сельского поселения;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 обеспечение прав и законных интересов физических и юридических лиц при реализации мероприятий по благоустройству дворовых и общественных территорий Верхнехавского сельского поселения,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соблюдение требований по доступности среды для маломобильных групп населения и безопасности мест пребывания детей с родителями.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 Состав показателей (индикаторов) реализации государственной программы определен исходя из принципа необходимости и достаточности информации для характеристики достижения целей и решения задач государственной программы.</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Решение задач государственной программы будет характеризоваться достижением следующих целевых значений показателей (индикаторов).</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Сведения о плановых значениях показателей муниципальной программы и методика их расчета представлены в приложении № 1 к муниципальной программе.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Основные ожидаемые конечные результаты муниципальной программы:</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Повышение уровня вовлеченности заинтересованных граждан, организаций, проживающих и расположенных на территории Верхнехавского сельского поселения в реализацию мероприятий по благоустройству территории;</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Повышение общего уровня благоустройства, комфортности проживания и качества жизни населения Верхнехавского сельского поселения </w:t>
      </w:r>
    </w:p>
    <w:p w:rsidR="007B6561" w:rsidRPr="007B6561" w:rsidRDefault="007B6561" w:rsidP="007B6561">
      <w:pPr>
        <w:spacing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Совершенствование архитектурного облика наиболее посещаемых муниципальных территорий общего пользования;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Рост удовлетворенности населения уровнем благоустройства.</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Муниципальная  программа будет реализовываться в период 2018 - 2022 годов.</w:t>
      </w:r>
      <w:r w:rsidRPr="007B6561">
        <w:rPr>
          <w:rFonts w:ascii="Arial" w:eastAsia="Times New Roman" w:hAnsi="Arial" w:cs="Arial"/>
          <w:sz w:val="28"/>
          <w:szCs w:val="28"/>
          <w:lang w:eastAsia="ru-RU"/>
        </w:rPr>
        <w:t xml:space="preserve"> </w:t>
      </w:r>
      <w:r w:rsidRPr="007B6561">
        <w:rPr>
          <w:rFonts w:ascii="Times New Roman" w:eastAsia="Times New Roman" w:hAnsi="Times New Roman" w:cs="Times New Roman"/>
          <w:sz w:val="28"/>
          <w:szCs w:val="28"/>
          <w:lang w:eastAsia="ru-RU"/>
        </w:rPr>
        <w:t>Реализация программы предусматривается в один этап.</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lang w:eastAsia="ru-RU"/>
        </w:rPr>
      </w:pPr>
      <w:r w:rsidRPr="007B6561">
        <w:rPr>
          <w:rFonts w:ascii="Times New Roman" w:eastAsia="Times New Roman" w:hAnsi="Times New Roman" w:cs="Times New Roman"/>
          <w:b/>
          <w:sz w:val="28"/>
          <w:szCs w:val="28"/>
          <w:lang w:val="en-US" w:eastAsia="ru-RU"/>
        </w:rPr>
        <w:t>III</w:t>
      </w:r>
      <w:r w:rsidRPr="007B6561">
        <w:rPr>
          <w:rFonts w:ascii="Times New Roman" w:eastAsia="Times New Roman" w:hAnsi="Times New Roman" w:cs="Times New Roman"/>
          <w:b/>
          <w:sz w:val="28"/>
          <w:szCs w:val="28"/>
          <w:lang w:eastAsia="ru-RU"/>
        </w:rPr>
        <w:t>. Обобщенная характеристика мер государственного регулирования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Реализация муниципальной программы планируется в рамках </w:t>
      </w:r>
      <w:r w:rsidRPr="007B6561">
        <w:rPr>
          <w:rFonts w:ascii="Times New Roman" w:eastAsia="Times New Roman" w:hAnsi="Times New Roman" w:cs="Times New Roman"/>
          <w:sz w:val="28"/>
          <w:szCs w:val="28"/>
          <w:lang w:eastAsia="ru-RU"/>
        </w:rPr>
        <w:lastRenderedPageBreak/>
        <w:t>действующего законодательства Российской Федерации и Воронежской области.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7B6561">
        <w:rPr>
          <w:rFonts w:ascii="Times New Roman" w:eastAsia="Times New Roman" w:hAnsi="Times New Roman" w:cs="Times New Roman"/>
          <w:sz w:val="28"/>
          <w:szCs w:val="28"/>
          <w:lang w:eastAsia="ru-RU"/>
        </w:rPr>
        <w:t>Разработка и утверждение нормативных правовых актов Воронежской области будут осуществлены в случае внесения изменений и (или) принятия нормативных правовых актов на федеральном и региональном уровнях, затрагивающих сферу реализации государственной программы, а также в случае принятия соответствующих управленческих решений.</w:t>
      </w:r>
      <w:proofErr w:type="gramEnd"/>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Реализация мер государственного регулирования будет производиться в соответствии с действующим законодательством Российской Федерации.</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jc w:val="both"/>
        <w:outlineLvl w:val="1"/>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val="en-US" w:eastAsia="ru-RU"/>
        </w:rPr>
        <w:t>IV</w:t>
      </w:r>
      <w:r w:rsidRPr="007B6561">
        <w:rPr>
          <w:rFonts w:ascii="Times New Roman" w:eastAsia="Times New Roman" w:hAnsi="Times New Roman" w:cs="Times New Roman"/>
          <w:b/>
          <w:sz w:val="28"/>
          <w:szCs w:val="28"/>
          <w:lang w:eastAsia="ru-RU"/>
        </w:rPr>
        <w:t>. Характеристика основных мероприятий муниципальной программы</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Верхнехавское</w:t>
      </w:r>
      <w:proofErr w:type="spellEnd"/>
      <w:r w:rsidRPr="007B6561">
        <w:rPr>
          <w:rFonts w:ascii="Times New Roman" w:eastAsia="Times New Roman" w:hAnsi="Times New Roman" w:cs="Times New Roman"/>
          <w:sz w:val="28"/>
          <w:szCs w:val="28"/>
          <w:lang w:eastAsia="ru-RU"/>
        </w:rPr>
        <w:t xml:space="preserve"> сельское поселение принимает участие в реализации мероприятий муниципальной программы по следующим направлениям:</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благоустройство дворовых территорий многоквартирных домов Верхнехавского сельского поселения;</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благоустройство общественных территорий Верхнехавского сельского поселения.</w:t>
      </w:r>
    </w:p>
    <w:p w:rsidR="007B6561" w:rsidRPr="007B6561" w:rsidRDefault="007B6561" w:rsidP="007B6561">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lang w:eastAsia="ru-RU"/>
        </w:rPr>
      </w:pPr>
      <w:r w:rsidRPr="007B6561">
        <w:rPr>
          <w:rFonts w:ascii="Times New Roman" w:eastAsia="Times New Roman" w:hAnsi="Times New Roman" w:cs="Times New Roman"/>
          <w:b/>
          <w:sz w:val="28"/>
          <w:szCs w:val="28"/>
          <w:lang w:val="en-US" w:eastAsia="ru-RU"/>
        </w:rPr>
        <w:t>V</w:t>
      </w:r>
      <w:r w:rsidRPr="007B6561">
        <w:rPr>
          <w:rFonts w:ascii="Times New Roman" w:eastAsia="Times New Roman" w:hAnsi="Times New Roman" w:cs="Times New Roman"/>
          <w:b/>
          <w:sz w:val="28"/>
          <w:szCs w:val="28"/>
          <w:lang w:eastAsia="ru-RU"/>
        </w:rPr>
        <w:t>. Финансовое обеспечение реализации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Финансовое обеспечение основного мероприятия может осуществляться за счет средств федерального, областного, местных бюджетов и внебюджетных источников финансирования.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Объем финансирования программы подлежит ежегодному уточнению в соответствии с законом Воронежской области об областном бюджете на очередной финансовый год.</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Предполагается, что при </w:t>
      </w:r>
      <w:proofErr w:type="spellStart"/>
      <w:r w:rsidRPr="007B6561">
        <w:rPr>
          <w:rFonts w:ascii="Times New Roman" w:eastAsia="Times New Roman" w:hAnsi="Times New Roman" w:cs="Times New Roman"/>
          <w:sz w:val="28"/>
          <w:szCs w:val="28"/>
          <w:lang w:eastAsia="ru-RU"/>
        </w:rPr>
        <w:t>софинансировании</w:t>
      </w:r>
      <w:proofErr w:type="spellEnd"/>
      <w:r w:rsidRPr="007B6561">
        <w:rPr>
          <w:rFonts w:ascii="Times New Roman" w:eastAsia="Times New Roman" w:hAnsi="Times New Roman" w:cs="Times New Roman"/>
          <w:sz w:val="28"/>
          <w:szCs w:val="28"/>
          <w:lang w:eastAsia="ru-RU"/>
        </w:rPr>
        <w:t xml:space="preserve"> отдельных мероприятий программы за счет внебюджетных источников будут использоваться различные инструменты государственно-частного партнерства.</w:t>
      </w:r>
    </w:p>
    <w:p w:rsidR="007B6561" w:rsidRPr="007B6561" w:rsidRDefault="007B6561" w:rsidP="007B6561">
      <w:pPr>
        <w:widowControl w:val="0"/>
        <w:autoSpaceDE w:val="0"/>
        <w:autoSpaceDN w:val="0"/>
        <w:adjustRightInd w:val="0"/>
        <w:spacing w:after="0" w:line="360" w:lineRule="auto"/>
        <w:jc w:val="center"/>
        <w:outlineLvl w:val="1"/>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val="en-US" w:eastAsia="ru-RU"/>
        </w:rPr>
        <w:t>VI</w:t>
      </w:r>
      <w:r w:rsidRPr="007B6561">
        <w:rPr>
          <w:rFonts w:ascii="Times New Roman" w:eastAsia="Times New Roman" w:hAnsi="Times New Roman" w:cs="Times New Roman"/>
          <w:b/>
          <w:sz w:val="28"/>
          <w:szCs w:val="28"/>
          <w:lang w:eastAsia="ru-RU"/>
        </w:rPr>
        <w:t>. Анализ рисков реализации программы</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К рискам реализации муниципальной программы следует отнести: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 нормативно-правовой риск, связанный с отсутствием законодательного регулирования или недостаточно быстрым принятием решений для достижения целей, предусмотренных муниципальной программой.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 риск финансового обеспечения, который связан с финансированием муниципальной программы в неполном объеме за счет федерального и консолидированного бюджетов.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Реализации муниципальной программы также угрожают следующие риски, которые связаны с изменениями внешней среды и которыми невозможно </w:t>
      </w:r>
      <w:proofErr w:type="gramStart"/>
      <w:r w:rsidRPr="007B6561">
        <w:rPr>
          <w:rFonts w:ascii="Times New Roman" w:eastAsia="Times New Roman" w:hAnsi="Times New Roman" w:cs="Times New Roman"/>
          <w:sz w:val="28"/>
          <w:szCs w:val="28"/>
          <w:lang w:eastAsia="ru-RU"/>
        </w:rPr>
        <w:t>управлять</w:t>
      </w:r>
      <w:proofErr w:type="gramEnd"/>
      <w:r w:rsidRPr="007B6561">
        <w:rPr>
          <w:rFonts w:ascii="Times New Roman" w:eastAsia="Times New Roman" w:hAnsi="Times New Roman" w:cs="Times New Roman"/>
          <w:sz w:val="28"/>
          <w:szCs w:val="28"/>
          <w:lang w:eastAsia="ru-RU"/>
        </w:rPr>
        <w:t xml:space="preserve"> в рамках реализации государственной программы:</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а) риск возникновения обстоятельств непреодолимой силы, в том числе природных и техногенных катастроф и катаклизмов, которые могут привести к существенному ухудшению состояния жилищного фонда и коммунальной инфраструктур.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б) риск изменения нормативно-правовой базы Российской Федерации и Воронежской области, что может повлечь изменения параметров финансирования и реализации утвержденных проектов.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При реализации целей и задач муниципальной 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7B6561" w:rsidRPr="007B6561" w:rsidRDefault="007B6561" w:rsidP="007B6561">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lang w:eastAsia="ru-RU"/>
        </w:rPr>
      </w:pPr>
      <w:r w:rsidRPr="007B6561">
        <w:rPr>
          <w:rFonts w:ascii="Times New Roman" w:eastAsia="Times New Roman" w:hAnsi="Times New Roman" w:cs="Times New Roman"/>
          <w:b/>
          <w:sz w:val="28"/>
          <w:szCs w:val="28"/>
          <w:lang w:val="en-US" w:eastAsia="ru-RU"/>
        </w:rPr>
        <w:t>VII</w:t>
      </w:r>
      <w:r w:rsidRPr="007B6561">
        <w:rPr>
          <w:rFonts w:ascii="Times New Roman" w:eastAsia="Times New Roman" w:hAnsi="Times New Roman" w:cs="Times New Roman"/>
          <w:b/>
          <w:sz w:val="28"/>
          <w:szCs w:val="28"/>
          <w:lang w:eastAsia="ru-RU"/>
        </w:rPr>
        <w:t>. Эффективность реализации муниципальной программы</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Оценка эффективности реализации муниципальной программы проводится в соответствии с Порядком проведения оценки эффективности реализации государственных программ Воронежской области, утвержденным постановлением правительства Воронежской области от 06.09.2013 № 786, на основе:</w:t>
      </w:r>
    </w:p>
    <w:p w:rsidR="007B6561" w:rsidRPr="007B6561" w:rsidRDefault="007B6561" w:rsidP="007B6561">
      <w:pPr>
        <w:autoSpaceDE w:val="0"/>
        <w:autoSpaceDN w:val="0"/>
        <w:adjustRightInd w:val="0"/>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степени реализации государственной программы, подпрограммы, основного мероприятия государственной программы (при наличии такого </w:t>
      </w:r>
      <w:r w:rsidRPr="007B6561">
        <w:rPr>
          <w:rFonts w:ascii="Times New Roman" w:eastAsia="Calibri" w:hAnsi="Times New Roman" w:cs="Times New Roman"/>
          <w:sz w:val="28"/>
          <w:szCs w:val="28"/>
        </w:rPr>
        <w:lastRenderedPageBreak/>
        <w:t>мероприятия в составе государственной программы), основных мероприятий, входящих в состав подпрограммы;</w:t>
      </w:r>
    </w:p>
    <w:p w:rsidR="007B6561" w:rsidRPr="007B6561" w:rsidRDefault="007B6561" w:rsidP="007B6561">
      <w:pPr>
        <w:autoSpaceDE w:val="0"/>
        <w:autoSpaceDN w:val="0"/>
        <w:adjustRightInd w:val="0"/>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степени использования средств на реализацию подпрограмм, основных мероприятий государственной программы (при наличии таких мероприятий в составе государственной программы) из всех источников финансирования относительно запланированного уровня расходов.</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 В результате реализации муниципальной программы к 2022 году должен сложиться качественно новый уровень состояния дворовых территорий многоквартирных домов, общественных территорий Верхнехавского сельского поселения.</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spacing w:after="0" w:line="256" w:lineRule="auto"/>
        <w:jc w:val="both"/>
        <w:rPr>
          <w:rFonts w:ascii="Times New Roman" w:eastAsia="Calibri" w:hAnsi="Times New Roman" w:cs="Times New Roman"/>
          <w:b/>
          <w:sz w:val="28"/>
          <w:szCs w:val="28"/>
        </w:rPr>
      </w:pPr>
    </w:p>
    <w:p w:rsidR="007B6561" w:rsidRPr="007B6561" w:rsidRDefault="007B6561" w:rsidP="007B6561">
      <w:pPr>
        <w:spacing w:after="0"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lang w:val="en-US"/>
        </w:rPr>
        <w:t>VIII</w:t>
      </w:r>
      <w:r w:rsidRPr="007B6561">
        <w:rPr>
          <w:rFonts w:ascii="Times New Roman" w:eastAsia="Calibri" w:hAnsi="Times New Roman" w:cs="Times New Roman"/>
          <w:b/>
          <w:sz w:val="28"/>
          <w:szCs w:val="28"/>
        </w:rPr>
        <w:t xml:space="preserve">. Приоритеты политики формирования комфортной </w:t>
      </w:r>
      <w:proofErr w:type="gramStart"/>
      <w:r w:rsidRPr="007B6561">
        <w:rPr>
          <w:rFonts w:ascii="Times New Roman" w:eastAsia="Calibri" w:hAnsi="Times New Roman" w:cs="Times New Roman"/>
          <w:b/>
          <w:sz w:val="28"/>
          <w:szCs w:val="28"/>
        </w:rPr>
        <w:t>городской  среды</w:t>
      </w:r>
      <w:proofErr w:type="gramEnd"/>
      <w:r w:rsidRPr="007B6561">
        <w:rPr>
          <w:rFonts w:ascii="Times New Roman" w:eastAsia="Calibri" w:hAnsi="Times New Roman" w:cs="Times New Roman"/>
          <w:b/>
          <w:sz w:val="28"/>
          <w:szCs w:val="28"/>
        </w:rPr>
        <w:t xml:space="preserve"> в целях благоустройства территории Верхнехавского сельского поселения</w:t>
      </w:r>
    </w:p>
    <w:p w:rsidR="007B6561" w:rsidRPr="007B6561" w:rsidRDefault="007B6561" w:rsidP="007B6561">
      <w:pPr>
        <w:spacing w:after="0" w:line="256" w:lineRule="auto"/>
        <w:jc w:val="both"/>
        <w:rPr>
          <w:rFonts w:ascii="Times New Roman" w:eastAsia="Calibri" w:hAnsi="Times New Roman" w:cs="Times New Roman"/>
          <w:b/>
          <w:sz w:val="28"/>
          <w:szCs w:val="28"/>
        </w:rPr>
      </w:pPr>
    </w:p>
    <w:p w:rsidR="007B6561" w:rsidRPr="007B6561" w:rsidRDefault="007B6561" w:rsidP="007B6561">
      <w:pPr>
        <w:spacing w:after="0" w:line="256" w:lineRule="auto"/>
        <w:jc w:val="both"/>
        <w:rPr>
          <w:rFonts w:ascii="Times New Roman" w:eastAsia="Calibri" w:hAnsi="Times New Roman" w:cs="Times New Roman"/>
          <w:b/>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(устройство детских и спортивных площадок, зон отдыха, парковок и автостоянок, набережных, озеленение территорий, устройство наружного освещения). Решение актуальных задач требует комплексного, системного подхода, и переход к программно-целевым методам бюджетного планирования, разработке муниципальных программ, содержащих мероприятия по благоустройству территорий.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Основные принципы формирования программ формирование комфортной городской среды.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Принцип 1. Общественное участие. Общественные комиссии, создаются органами местного самоуправления, которые контролируют программу, согласуют отчеты, принимают работы, в их состав включаются </w:t>
      </w:r>
      <w:r w:rsidRPr="007B6561">
        <w:rPr>
          <w:rFonts w:ascii="Times New Roman" w:eastAsia="Calibri" w:hAnsi="Times New Roman" w:cs="Times New Roman"/>
          <w:sz w:val="28"/>
          <w:szCs w:val="28"/>
        </w:rPr>
        <w:lastRenderedPageBreak/>
        <w:t xml:space="preserve">представители политических и общественных партий и движений. Обязательное общественное обсуждение, утверждение муниципальных программ, концепций и </w:t>
      </w:r>
      <w:proofErr w:type="gramStart"/>
      <w:r w:rsidRPr="007B6561">
        <w:rPr>
          <w:rFonts w:ascii="Times New Roman" w:eastAsia="Calibri" w:hAnsi="Times New Roman" w:cs="Times New Roman"/>
          <w:sz w:val="28"/>
          <w:szCs w:val="28"/>
        </w:rPr>
        <w:t>дизайн-проектов</w:t>
      </w:r>
      <w:proofErr w:type="gramEnd"/>
      <w:r w:rsidRPr="007B6561">
        <w:rPr>
          <w:rFonts w:ascii="Times New Roman" w:eastAsia="Calibri" w:hAnsi="Times New Roman" w:cs="Times New Roman"/>
          <w:sz w:val="28"/>
          <w:szCs w:val="28"/>
        </w:rPr>
        <w:t xml:space="preserve"> объектов благоустройства. Обязательное обсуждение местных правил благоустройства. Свободное право предложения объектов для включения в программы. Подробное информирование обо всех этапах программы.</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Принцип 2. Системный подход. Формирование муниципальных программ на 2018- 2022 годы во всех муниципалитетах, в состав которых входят населенные  пункты численностью свыше 1000 человек. Проведение инвентаризации объектов (земельных участков) частной собственности, общественных территорий. Формирование графика благоустройства: дворовых территорий, общественных пространств и объектов (земельных участков) частной собственности.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Принцип 3. Все начинается с дворов. Двор включается в программу только по инициативе жителей. При благоустройстве двора учитывается принцип </w:t>
      </w:r>
      <w:proofErr w:type="spellStart"/>
      <w:r w:rsidRPr="007B6561">
        <w:rPr>
          <w:rFonts w:ascii="Times New Roman" w:eastAsia="Calibri" w:hAnsi="Times New Roman" w:cs="Times New Roman"/>
          <w:sz w:val="28"/>
          <w:szCs w:val="28"/>
        </w:rPr>
        <w:t>безбарьерности</w:t>
      </w:r>
      <w:proofErr w:type="spellEnd"/>
      <w:r w:rsidRPr="007B6561">
        <w:rPr>
          <w:rFonts w:ascii="Times New Roman" w:eastAsia="Calibri" w:hAnsi="Times New Roman" w:cs="Times New Roman"/>
          <w:sz w:val="28"/>
          <w:szCs w:val="28"/>
        </w:rPr>
        <w:t xml:space="preserve"> для маломобильных групп.</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Принцип 4. Создание общественного пространства. По выбору жителей. Формирование плана (графика) благоустройства до 2022 неблагоустроенных общественных зон.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Принцип 5. Закрепление ответственности за содержанием благоустроенной территории. Организация и проведение мероприятий для жителей, включая их непосредственное участие (посадка деревьев, участие в субботниках и т.д.)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Принцип 6. Личная ответственность. За программу отвечает глава сельского поселения. Собственник (арендатор) несет ответственность за содержание недвижимости (земельного участка), прилегающей территории.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Принцип 7. Привлечение местных индивидуальных предпринимателей для выполнения работ по благоустройству. Формирование взаимодействия с представителями малого и среднего бизнеса на территории муниципального образования, развитее конкуренции.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Принцип 8. Применение лучших практик благоустройства. Привлечение молодых архитекторов, студентов ВУЗов к разработке дизайн – проектов благоустройства дворов и общественных пространств соответствующего функционального назначения.</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lang w:val="en-US"/>
        </w:rPr>
        <w:t>IX</w:t>
      </w:r>
      <w:r w:rsidRPr="007B6561">
        <w:rPr>
          <w:rFonts w:ascii="Times New Roman" w:eastAsia="Calibri" w:hAnsi="Times New Roman" w:cs="Times New Roman"/>
          <w:b/>
          <w:sz w:val="28"/>
          <w:szCs w:val="28"/>
        </w:rPr>
        <w:t>. Характеристика текущего состояния сферы реализации подпрограммы.</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Уровень благоустройства </w:t>
      </w:r>
      <w:proofErr w:type="gramStart"/>
      <w:r w:rsidRPr="007B6561">
        <w:rPr>
          <w:rFonts w:ascii="Times New Roman" w:eastAsia="Calibri" w:hAnsi="Times New Roman" w:cs="Times New Roman"/>
          <w:sz w:val="28"/>
          <w:szCs w:val="28"/>
        </w:rPr>
        <w:t>определяет комфортность проживания граждан и является</w:t>
      </w:r>
      <w:proofErr w:type="gramEnd"/>
      <w:r w:rsidRPr="007B6561">
        <w:rPr>
          <w:rFonts w:ascii="Times New Roman" w:eastAsia="Calibri" w:hAnsi="Times New Roman" w:cs="Times New Roman"/>
          <w:sz w:val="28"/>
          <w:szCs w:val="28"/>
        </w:rPr>
        <w:t xml:space="preserve"> одной из проблем, требующих каждодневного внимания и эффективного решения, которое включает в себя комплекс мероприятий по инженерной подготовке и обеспечению безопасности, озеленению, </w:t>
      </w:r>
      <w:r w:rsidRPr="007B6561">
        <w:rPr>
          <w:rFonts w:ascii="Times New Roman" w:eastAsia="Calibri" w:hAnsi="Times New Roman" w:cs="Times New Roman"/>
          <w:sz w:val="28"/>
          <w:szCs w:val="28"/>
        </w:rPr>
        <w:lastRenderedPageBreak/>
        <w:t>устройству покрытий, освещению, размещению малых архитектурных форм. Территория Верхнехавского сельского поселения составляет 17282,7 Га, численность населения по состоянию на 01.01.2016 – 8627 человек.</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Важнейшей задачей администрации сельского поселения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Показатели оценки состояние сферы благоустройства</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p>
    <w:tbl>
      <w:tblPr>
        <w:tblStyle w:val="110"/>
        <w:tblW w:w="0" w:type="auto"/>
        <w:tblInd w:w="0" w:type="dxa"/>
        <w:tblLook w:val="04A0" w:firstRow="1" w:lastRow="0" w:firstColumn="1" w:lastColumn="0" w:noHBand="0" w:noVBand="1"/>
      </w:tblPr>
      <w:tblGrid>
        <w:gridCol w:w="5374"/>
        <w:gridCol w:w="1146"/>
        <w:gridCol w:w="2970"/>
      </w:tblGrid>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Показатель</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 xml:space="preserve">Ед. </w:t>
            </w:r>
            <w:proofErr w:type="spellStart"/>
            <w:r w:rsidRPr="007B6561">
              <w:rPr>
                <w:rFonts w:ascii="Times New Roman" w:hAnsi="Times New Roman"/>
                <w:sz w:val="28"/>
                <w:szCs w:val="28"/>
              </w:rPr>
              <w:t>изм</w:t>
            </w:r>
            <w:proofErr w:type="spellEnd"/>
          </w:p>
        </w:tc>
        <w:tc>
          <w:tcPr>
            <w:tcW w:w="297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Значение показателя</w:t>
            </w:r>
          </w:p>
        </w:tc>
      </w:tr>
      <w:tr w:rsidR="007B6561" w:rsidRPr="007B6561" w:rsidTr="007B6561">
        <w:tc>
          <w:tcPr>
            <w:tcW w:w="9345" w:type="dxa"/>
            <w:gridSpan w:val="3"/>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Дворовые территории многоквартирных домов</w:t>
            </w:r>
          </w:p>
        </w:tc>
      </w:tr>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1.   Количество многоквартирных домов</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highlight w:val="yellow"/>
              </w:rPr>
            </w:pPr>
            <w:proofErr w:type="spellStart"/>
            <w:proofErr w:type="gramStart"/>
            <w:r w:rsidRPr="007B6561">
              <w:rPr>
                <w:rFonts w:ascii="Times New Roman" w:hAnsi="Times New Roman"/>
                <w:sz w:val="28"/>
                <w:szCs w:val="28"/>
                <w:highlight w:val="yellow"/>
              </w:rPr>
              <w:t>ед</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highlight w:val="yellow"/>
              </w:rPr>
            </w:pPr>
            <w:r w:rsidRPr="007B6561">
              <w:rPr>
                <w:rFonts w:ascii="Times New Roman" w:hAnsi="Times New Roman"/>
                <w:sz w:val="28"/>
                <w:szCs w:val="28"/>
                <w:highlight w:val="yellow"/>
              </w:rPr>
              <w:t>43</w:t>
            </w:r>
          </w:p>
        </w:tc>
      </w:tr>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2. Количество многоквартирных домов включенных в программу капитального ремонта общего имущества многоквартирных домов</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37</w:t>
            </w:r>
          </w:p>
        </w:tc>
      </w:tr>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3. Количество и площадь благоустроенных дворовых территорий многоквартирных домов- с твердым покрытием, освещением, урнами, лавочками (минимальный перечень)</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1</w:t>
            </w:r>
          </w:p>
        </w:tc>
      </w:tr>
      <w:tr w:rsidR="007B6561" w:rsidRPr="007B6561" w:rsidTr="007B6561">
        <w:tc>
          <w:tcPr>
            <w:tcW w:w="5374" w:type="dxa"/>
            <w:vMerge w:val="restart"/>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4. Количество и площадь благоустроенных дворовых территорий многоквартирных домов- с твердым покрытием, освещением, урнами, лавочками, озеленением, детской, спортивной площадкой, автопарковкой иными элементами благоустройства (дополнительный перечень)</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1</w:t>
            </w:r>
          </w:p>
        </w:tc>
      </w:tr>
      <w:tr w:rsidR="007B6561" w:rsidRPr="007B6561" w:rsidTr="007B6561">
        <w:tc>
          <w:tcPr>
            <w:tcW w:w="0" w:type="auto"/>
            <w:vMerge/>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rPr>
                <w:rFonts w:ascii="Times New Roman" w:hAnsi="Times New Roman"/>
                <w:sz w:val="28"/>
                <w:szCs w:val="28"/>
              </w:rPr>
            </w:pP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r w:rsidRPr="007B6561">
              <w:rPr>
                <w:rFonts w:ascii="Times New Roman" w:hAnsi="Times New Roman"/>
                <w:sz w:val="28"/>
                <w:szCs w:val="28"/>
              </w:rPr>
              <w:t>Кв</w:t>
            </w:r>
            <w:proofErr w:type="gramStart"/>
            <w:r w:rsidRPr="007B6561">
              <w:rPr>
                <w:rFonts w:ascii="Times New Roman" w:hAnsi="Times New Roman"/>
                <w:sz w:val="28"/>
                <w:szCs w:val="28"/>
              </w:rPr>
              <w:t>.м</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5374" w:type="dxa"/>
            <w:vMerge w:val="restart"/>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5. 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1</w:t>
            </w:r>
          </w:p>
        </w:tc>
      </w:tr>
      <w:tr w:rsidR="007B6561" w:rsidRPr="007B6561" w:rsidTr="007B6561">
        <w:tc>
          <w:tcPr>
            <w:tcW w:w="0" w:type="auto"/>
            <w:vMerge/>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rPr>
                <w:rFonts w:ascii="Times New Roman" w:hAnsi="Times New Roman"/>
                <w:sz w:val="28"/>
                <w:szCs w:val="28"/>
              </w:rPr>
            </w:pP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r w:rsidRPr="007B6561">
              <w:rPr>
                <w:rFonts w:ascii="Times New Roman" w:hAnsi="Times New Roman"/>
                <w:sz w:val="28"/>
                <w:szCs w:val="28"/>
              </w:rPr>
              <w:t>Кв</w:t>
            </w:r>
            <w:proofErr w:type="gramStart"/>
            <w:r w:rsidRPr="007B6561">
              <w:rPr>
                <w:rFonts w:ascii="Times New Roman" w:hAnsi="Times New Roman"/>
                <w:sz w:val="28"/>
                <w:szCs w:val="28"/>
              </w:rPr>
              <w:t>.м</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0" w:type="auto"/>
            <w:vMerge/>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rPr>
                <w:rFonts w:ascii="Times New Roman" w:hAnsi="Times New Roman"/>
                <w:sz w:val="28"/>
                <w:szCs w:val="28"/>
              </w:rPr>
            </w:pP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w:t>
            </w:r>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5374" w:type="dxa"/>
            <w:vMerge w:val="restart"/>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 xml:space="preserve">6. Количество, площадь и доля дворовых территорий многоквартирных домов, </w:t>
            </w:r>
            <w:r w:rsidRPr="007B6561">
              <w:rPr>
                <w:rFonts w:ascii="Times New Roman" w:hAnsi="Times New Roman"/>
                <w:sz w:val="28"/>
                <w:szCs w:val="28"/>
              </w:rPr>
              <w:lastRenderedPageBreak/>
              <w:t>которые необходимо благоустроить по минимальному перечню от общего количества дворовых территорий многоквартирных дворов.</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lastRenderedPageBreak/>
              <w:t>ед</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0" w:type="auto"/>
            <w:vMerge/>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rPr>
                <w:rFonts w:ascii="Times New Roman" w:hAnsi="Times New Roman"/>
                <w:sz w:val="28"/>
                <w:szCs w:val="28"/>
              </w:rPr>
            </w:pP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r w:rsidRPr="007B6561">
              <w:rPr>
                <w:rFonts w:ascii="Times New Roman" w:hAnsi="Times New Roman"/>
                <w:sz w:val="28"/>
                <w:szCs w:val="28"/>
              </w:rPr>
              <w:t>Кв</w:t>
            </w:r>
            <w:proofErr w:type="gramStart"/>
            <w:r w:rsidRPr="007B6561">
              <w:rPr>
                <w:rFonts w:ascii="Times New Roman" w:hAnsi="Times New Roman"/>
                <w:sz w:val="28"/>
                <w:szCs w:val="28"/>
              </w:rPr>
              <w:t>.м</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0" w:type="auto"/>
            <w:vMerge/>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rPr>
                <w:rFonts w:ascii="Times New Roman" w:hAnsi="Times New Roman"/>
                <w:sz w:val="28"/>
                <w:szCs w:val="28"/>
              </w:rPr>
            </w:pP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w:t>
            </w:r>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9345" w:type="dxa"/>
            <w:gridSpan w:val="3"/>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lastRenderedPageBreak/>
              <w:t>Территории общего пользования соответствующего функционального назначения</w:t>
            </w:r>
            <w:proofErr w:type="gramStart"/>
            <w:r w:rsidRPr="007B6561">
              <w:rPr>
                <w:rFonts w:ascii="Times New Roman" w:hAnsi="Times New Roman"/>
                <w:sz w:val="28"/>
                <w:szCs w:val="28"/>
              </w:rPr>
              <w:t>9</w:t>
            </w:r>
            <w:proofErr w:type="gramEnd"/>
            <w:r w:rsidRPr="007B6561">
              <w:rPr>
                <w:rFonts w:ascii="Times New Roman" w:hAnsi="Times New Roman"/>
                <w:sz w:val="28"/>
                <w:szCs w:val="28"/>
              </w:rPr>
              <w:t xml:space="preserve"> (общественные территории)</w:t>
            </w:r>
          </w:p>
        </w:tc>
      </w:tr>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7. Количество и площадь общественных территорий соответствующего функционального назначения всего, из них:</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площадь</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парк</w:t>
            </w:r>
          </w:p>
          <w:p w:rsidR="007B6561" w:rsidRPr="007B6561" w:rsidRDefault="007B6561" w:rsidP="007B6561">
            <w:pPr>
              <w:spacing w:line="256" w:lineRule="auto"/>
              <w:jc w:val="center"/>
              <w:rPr>
                <w:rFonts w:ascii="Times New Roman" w:hAnsi="Times New Roman"/>
                <w:sz w:val="28"/>
                <w:szCs w:val="28"/>
              </w:rPr>
            </w:pPr>
            <w:proofErr w:type="spellStart"/>
            <w:r w:rsidRPr="007B6561">
              <w:rPr>
                <w:rFonts w:ascii="Times New Roman" w:hAnsi="Times New Roman"/>
                <w:sz w:val="28"/>
                <w:szCs w:val="28"/>
              </w:rPr>
              <w:t>скверк</w:t>
            </w:r>
            <w:proofErr w:type="spellEnd"/>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набережная</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иные</w:t>
            </w:r>
          </w:p>
        </w:tc>
        <w:tc>
          <w:tcPr>
            <w:tcW w:w="10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r w:rsidRPr="007B6561">
              <w:rPr>
                <w:rFonts w:ascii="Times New Roman" w:hAnsi="Times New Roman"/>
                <w:sz w:val="28"/>
                <w:szCs w:val="28"/>
              </w:rPr>
              <w:t>/</w:t>
            </w:r>
            <w:proofErr w:type="spellStart"/>
            <w:r w:rsidRPr="007B6561">
              <w:rPr>
                <w:rFonts w:ascii="Times New Roman" w:hAnsi="Times New Roman"/>
                <w:sz w:val="28"/>
                <w:szCs w:val="28"/>
              </w:rPr>
              <w:t>кв.м</w:t>
            </w:r>
            <w:proofErr w:type="spellEnd"/>
          </w:p>
          <w:p w:rsidR="007B6561" w:rsidRPr="007B6561" w:rsidRDefault="007B6561" w:rsidP="007B6561">
            <w:pPr>
              <w:spacing w:line="256" w:lineRule="auto"/>
              <w:jc w:val="center"/>
              <w:rPr>
                <w:rFonts w:ascii="Times New Roman" w:hAnsi="Times New Roman"/>
                <w:sz w:val="28"/>
                <w:szCs w:val="28"/>
              </w:rPr>
            </w:pPr>
          </w:p>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r w:rsidRPr="007B6561">
              <w:rPr>
                <w:rFonts w:ascii="Times New Roman" w:hAnsi="Times New Roman"/>
                <w:sz w:val="28"/>
                <w:szCs w:val="28"/>
              </w:rPr>
              <w:t>/</w:t>
            </w:r>
            <w:proofErr w:type="spellStart"/>
            <w:r w:rsidRPr="007B6561">
              <w:rPr>
                <w:rFonts w:ascii="Times New Roman" w:hAnsi="Times New Roman"/>
                <w:sz w:val="28"/>
                <w:szCs w:val="28"/>
              </w:rPr>
              <w:t>кв.м</w:t>
            </w:r>
            <w:proofErr w:type="spellEnd"/>
          </w:p>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r w:rsidRPr="007B6561">
              <w:rPr>
                <w:rFonts w:ascii="Times New Roman" w:hAnsi="Times New Roman"/>
                <w:sz w:val="28"/>
                <w:szCs w:val="28"/>
              </w:rPr>
              <w:t>/</w:t>
            </w:r>
            <w:proofErr w:type="spellStart"/>
            <w:r w:rsidRPr="007B6561">
              <w:rPr>
                <w:rFonts w:ascii="Times New Roman" w:hAnsi="Times New Roman"/>
                <w:sz w:val="28"/>
                <w:szCs w:val="28"/>
              </w:rPr>
              <w:t>кв.м</w:t>
            </w:r>
            <w:proofErr w:type="spellEnd"/>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ед./</w:t>
            </w:r>
            <w:proofErr w:type="spellStart"/>
            <w:r w:rsidRPr="007B6561">
              <w:rPr>
                <w:rFonts w:ascii="Times New Roman" w:hAnsi="Times New Roman"/>
                <w:sz w:val="28"/>
                <w:szCs w:val="28"/>
              </w:rPr>
              <w:t>кв</w:t>
            </w:r>
            <w:proofErr w:type="gramStart"/>
            <w:r w:rsidRPr="007B6561">
              <w:rPr>
                <w:rFonts w:ascii="Times New Roman" w:hAnsi="Times New Roman"/>
                <w:sz w:val="28"/>
                <w:szCs w:val="28"/>
              </w:rPr>
              <w:t>.м</w:t>
            </w:r>
            <w:proofErr w:type="spellEnd"/>
            <w:proofErr w:type="gramEnd"/>
          </w:p>
          <w:p w:rsidR="007B6561" w:rsidRPr="007B6561" w:rsidRDefault="007B6561" w:rsidP="007B6561">
            <w:pPr>
              <w:spacing w:line="256" w:lineRule="auto"/>
              <w:jc w:val="center"/>
              <w:rPr>
                <w:rFonts w:ascii="Times New Roman" w:hAnsi="Times New Roman"/>
                <w:sz w:val="28"/>
                <w:szCs w:val="28"/>
              </w:rPr>
            </w:pPr>
            <w:proofErr w:type="spellStart"/>
            <w:proofErr w:type="gramStart"/>
            <w:r w:rsidRPr="007B6561">
              <w:rPr>
                <w:rFonts w:ascii="Times New Roman" w:hAnsi="Times New Roman"/>
                <w:sz w:val="28"/>
                <w:szCs w:val="28"/>
              </w:rPr>
              <w:t>ед</w:t>
            </w:r>
            <w:proofErr w:type="spellEnd"/>
            <w:proofErr w:type="gramEnd"/>
            <w:r w:rsidRPr="007B6561">
              <w:rPr>
                <w:rFonts w:ascii="Times New Roman" w:hAnsi="Times New Roman"/>
                <w:sz w:val="28"/>
                <w:szCs w:val="28"/>
              </w:rPr>
              <w:t xml:space="preserve">/ </w:t>
            </w:r>
            <w:proofErr w:type="spellStart"/>
            <w:r w:rsidRPr="007B6561">
              <w:rPr>
                <w:rFonts w:ascii="Times New Roman" w:hAnsi="Times New Roman"/>
                <w:sz w:val="28"/>
                <w:szCs w:val="28"/>
              </w:rPr>
              <w:t>кв.м</w:t>
            </w:r>
            <w:proofErr w:type="spellEnd"/>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w:t>
            </w:r>
          </w:p>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8. Площадь благоустроенных общественных территорий, приходящихся на 1 жителя</w:t>
            </w:r>
          </w:p>
        </w:tc>
        <w:tc>
          <w:tcPr>
            <w:tcW w:w="1001"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proofErr w:type="spellStart"/>
            <w:r w:rsidRPr="007B6561">
              <w:rPr>
                <w:rFonts w:ascii="Times New Roman" w:hAnsi="Times New Roman"/>
                <w:sz w:val="28"/>
                <w:szCs w:val="28"/>
              </w:rPr>
              <w:t>кв</w:t>
            </w:r>
            <w:proofErr w:type="gramStart"/>
            <w:r w:rsidRPr="007B6561">
              <w:rPr>
                <w:rFonts w:ascii="Times New Roman" w:hAnsi="Times New Roman"/>
                <w:sz w:val="28"/>
                <w:szCs w:val="28"/>
              </w:rPr>
              <w:t>.м</w:t>
            </w:r>
            <w:proofErr w:type="spellEnd"/>
            <w:proofErr w:type="gramEnd"/>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r w:rsidR="007B6561" w:rsidRPr="007B6561" w:rsidTr="007B6561">
        <w:tc>
          <w:tcPr>
            <w:tcW w:w="53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9. Иные показатели:</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озеленение;</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освещение;</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твердое покрытие дорог</w:t>
            </w:r>
          </w:p>
          <w:p w:rsidR="007B6561" w:rsidRPr="007B6561" w:rsidRDefault="007B6561" w:rsidP="007B6561">
            <w:pPr>
              <w:spacing w:line="256" w:lineRule="auto"/>
              <w:jc w:val="center"/>
              <w:rPr>
                <w:rFonts w:ascii="Times New Roman" w:hAnsi="Times New Roman"/>
                <w:sz w:val="28"/>
                <w:szCs w:val="28"/>
              </w:rPr>
            </w:pPr>
            <w:r w:rsidRPr="007B6561">
              <w:rPr>
                <w:rFonts w:ascii="Times New Roman" w:hAnsi="Times New Roman"/>
                <w:sz w:val="28"/>
                <w:szCs w:val="28"/>
              </w:rPr>
              <w:t>и т.д.</w:t>
            </w:r>
          </w:p>
        </w:tc>
        <w:tc>
          <w:tcPr>
            <w:tcW w:w="10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c>
          <w:tcPr>
            <w:tcW w:w="297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Times New Roman" w:hAnsi="Times New Roman"/>
                <w:sz w:val="28"/>
                <w:szCs w:val="28"/>
              </w:rPr>
            </w:pPr>
          </w:p>
        </w:tc>
      </w:tr>
    </w:tbl>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Недостаточное количество детских игровых площадок и зон отдыха во дворах, отсутствие малые архитектурные формы - негативно влияет на эмоциональное состояние и качество жизни населения.</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В настоящее время на многих дворовых территориях имеется ряд недостатков: отсутствуют скамейки, урны, беседки, непригляден внешний облик газонов.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Территории дворов </w:t>
      </w:r>
      <w:proofErr w:type="gramStart"/>
      <w:r w:rsidRPr="007B6561">
        <w:rPr>
          <w:rFonts w:ascii="Times New Roman" w:eastAsia="Calibri" w:hAnsi="Times New Roman" w:cs="Times New Roman"/>
          <w:sz w:val="28"/>
          <w:szCs w:val="28"/>
        </w:rPr>
        <w:t>превращаются в автостоянки и вызывают</w:t>
      </w:r>
      <w:proofErr w:type="gramEnd"/>
      <w:r w:rsidRPr="007B6561">
        <w:rPr>
          <w:rFonts w:ascii="Times New Roman" w:eastAsia="Calibri" w:hAnsi="Times New Roman" w:cs="Times New Roman"/>
          <w:sz w:val="28"/>
          <w:szCs w:val="28"/>
        </w:rPr>
        <w:t xml:space="preserve"> негодование жителей. Дворовые территории многоквартирных домов и проезды к дворовым территориям являются важнейшей составной частью транспортной системы. От уровня транспортно-эксплуатационного состояния дворовых территорий и проездов во многом зависит качество жизни населения.</w:t>
      </w:r>
    </w:p>
    <w:p w:rsidR="007B6561" w:rsidRPr="007B6561" w:rsidRDefault="007B6561" w:rsidP="007B6561">
      <w:pPr>
        <w:spacing w:after="0" w:line="256" w:lineRule="auto"/>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lastRenderedPageBreak/>
        <w:t>На состояние объектов благоустройства сказывается</w:t>
      </w:r>
      <w:proofErr w:type="gramEnd"/>
      <w:r w:rsidRPr="007B6561">
        <w:rPr>
          <w:rFonts w:ascii="Times New Roman" w:eastAsia="Calibri" w:hAnsi="Times New Roman" w:cs="Times New Roman"/>
          <w:sz w:val="28"/>
          <w:szCs w:val="28"/>
        </w:rPr>
        <w:t xml:space="preserve"> влияние факторов, воздействие которых заставляет регулярно проводить мероприятия по сохранению и направленные на поддержание уровня комфортности проживания. Кроме природных факторов, износу способствует увеличение интенсивности эксплуатационного воздействия. Также одной из проблем  благоустройства территории поселения является негативное, небрежное отношение жителей к элементам благоустройства, низкий уровень культуры поведения в общественных местах, на улицах и во дворах. К решению проблем благоустройства дворовых территорий и наиболее посещаемых территорий общего пользования необходим программн</w:t>
      </w:r>
      <w:proofErr w:type="gramStart"/>
      <w:r w:rsidRPr="007B6561">
        <w:rPr>
          <w:rFonts w:ascii="Times New Roman" w:eastAsia="Calibri" w:hAnsi="Times New Roman" w:cs="Times New Roman"/>
          <w:sz w:val="28"/>
          <w:szCs w:val="28"/>
        </w:rPr>
        <w:t>о-</w:t>
      </w:r>
      <w:proofErr w:type="gramEnd"/>
      <w:r w:rsidRPr="007B6561">
        <w:rPr>
          <w:rFonts w:ascii="Times New Roman" w:eastAsia="Calibri" w:hAnsi="Times New Roman" w:cs="Times New Roman"/>
          <w:sz w:val="28"/>
          <w:szCs w:val="28"/>
        </w:rPr>
        <w:t xml:space="preserve"> целевой подход, так как без комплексной системы благоустройства сельского поселения невозможно добиться каких-либо значимых результатов в обеспечении комфортных условий для деятельности и отдыха жителей.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государственных органов, а также организаций различных форм собственности, осуществляющих свою деятельность на территории города.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города, создания комфортных условий проживания населения будет осуществляться в рамках муниципальной программы «Формирование комфортной городской среды на 2018-2022 годы». 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запустит реализацию механизма поддержки мероприятий по благоустройству, инициированных гражданами;</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запустит механизм финансового и трудового участия граждан и организаций в реализации мероприятий по благоустройству;</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сформирует инструменты общественного </w:t>
      </w:r>
      <w:proofErr w:type="gramStart"/>
      <w:r w:rsidRPr="007B6561">
        <w:rPr>
          <w:rFonts w:ascii="Times New Roman" w:eastAsia="Calibri" w:hAnsi="Times New Roman" w:cs="Times New Roman"/>
          <w:sz w:val="28"/>
          <w:szCs w:val="28"/>
        </w:rPr>
        <w:t>контроля за</w:t>
      </w:r>
      <w:proofErr w:type="gramEnd"/>
      <w:r w:rsidRPr="007B6561">
        <w:rPr>
          <w:rFonts w:ascii="Times New Roman" w:eastAsia="Calibri" w:hAnsi="Times New Roman" w:cs="Times New Roman"/>
          <w:sz w:val="28"/>
          <w:szCs w:val="28"/>
        </w:rPr>
        <w:t xml:space="preserve"> реализацией мероприятий по благоустройству на территории</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lang w:val="en-US"/>
        </w:rPr>
        <w:t>X</w:t>
      </w:r>
      <w:r w:rsidRPr="007B6561">
        <w:rPr>
          <w:rFonts w:ascii="Times New Roman" w:eastAsia="Calibri" w:hAnsi="Times New Roman" w:cs="Times New Roman"/>
          <w:b/>
          <w:sz w:val="28"/>
          <w:szCs w:val="28"/>
        </w:rPr>
        <w:t>. Перечень программных мероприятий</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На реализацию задач Программы будут направлены следующие основные мероприятия:</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Основное мероприятие 1.1.  Благоустройство дворовых территорий многоквартирных домов сельского поселения.</w:t>
      </w:r>
    </w:p>
    <w:p w:rsidR="007B6561" w:rsidRPr="007B6561" w:rsidRDefault="007B6561" w:rsidP="007B6561">
      <w:pPr>
        <w:spacing w:after="0" w:line="256" w:lineRule="auto"/>
        <w:jc w:val="both"/>
        <w:rPr>
          <w:rFonts w:ascii="Times New Roman" w:eastAsia="Calibri" w:hAnsi="Times New Roman" w:cs="Times New Roman"/>
          <w:sz w:val="28"/>
          <w:szCs w:val="28"/>
        </w:rPr>
      </w:pP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w:t>
      </w:r>
      <w:proofErr w:type="gramStart"/>
      <w:r w:rsidRPr="007B6561">
        <w:rPr>
          <w:rFonts w:ascii="Times New Roman" w:eastAsia="Calibri" w:hAnsi="Times New Roman" w:cs="Times New Roman"/>
          <w:sz w:val="28"/>
          <w:szCs w:val="28"/>
        </w:rPr>
        <w:t xml:space="preserve">Перечень мероприятий по благоустройству дворовых территорий многоквартирных домов определен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включает в себя: </w:t>
      </w:r>
      <w:proofErr w:type="gramEnd"/>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-Минимальный перечень видов работ по благоустройству дворовых территорий многоквартирных домов</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ремонт дворовых проездов;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обеспечение освещения дворовых территорий; </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установка скамеек;</w:t>
      </w:r>
    </w:p>
    <w:p w:rsidR="007B6561" w:rsidRPr="007B6561" w:rsidRDefault="007B6561" w:rsidP="007B6561">
      <w:pPr>
        <w:spacing w:after="0" w:line="256"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 установка урн. </w:t>
      </w:r>
    </w:p>
    <w:p w:rsidR="007B6561" w:rsidRPr="007B6561" w:rsidRDefault="007B6561" w:rsidP="007B6561">
      <w:pPr>
        <w:spacing w:after="0" w:line="256" w:lineRule="auto"/>
        <w:jc w:val="both"/>
        <w:rPr>
          <w:rFonts w:ascii="Times New Roman" w:eastAsia="Calibri" w:hAnsi="Times New Roman" w:cs="Times New Roman"/>
          <w:color w:val="222222"/>
          <w:sz w:val="28"/>
          <w:szCs w:val="28"/>
          <w:shd w:val="clear" w:color="auto" w:fill="FFFFFF"/>
        </w:rPr>
      </w:pPr>
      <w:r w:rsidRPr="007B6561">
        <w:rPr>
          <w:rFonts w:ascii="Times New Roman" w:eastAsia="Calibri" w:hAnsi="Times New Roman" w:cs="Times New Roman"/>
          <w:color w:val="222222"/>
          <w:sz w:val="28"/>
          <w:szCs w:val="28"/>
          <w:shd w:val="clear" w:color="auto" w:fill="FFFFFF"/>
        </w:rPr>
        <w:t>1.2.  Перечень дополнительных видов работ по благоустройству дворовых территорий многоквартирных домов:</w:t>
      </w:r>
    </w:p>
    <w:p w:rsidR="007B6561" w:rsidRPr="007B6561" w:rsidRDefault="007B6561" w:rsidP="007B6561">
      <w:pPr>
        <w:spacing w:after="0" w:line="256" w:lineRule="auto"/>
        <w:jc w:val="both"/>
        <w:rPr>
          <w:rFonts w:ascii="Times New Roman" w:eastAsia="Calibri" w:hAnsi="Times New Roman" w:cs="Times New Roman"/>
          <w:color w:val="222222"/>
          <w:sz w:val="28"/>
          <w:szCs w:val="28"/>
          <w:shd w:val="clear" w:color="auto" w:fill="FFFFFF"/>
        </w:rPr>
      </w:pPr>
      <w:r w:rsidRPr="007B6561">
        <w:rPr>
          <w:rFonts w:ascii="Times New Roman" w:eastAsia="Calibri" w:hAnsi="Times New Roman" w:cs="Times New Roman"/>
          <w:color w:val="222222"/>
          <w:sz w:val="28"/>
          <w:szCs w:val="28"/>
          <w:shd w:val="clear" w:color="auto" w:fill="FFFFFF"/>
        </w:rPr>
        <w:t xml:space="preserve">оборудование детских и (или) спортивных площадок, </w:t>
      </w:r>
    </w:p>
    <w:p w:rsidR="007B6561" w:rsidRPr="007B6561" w:rsidRDefault="007B6561" w:rsidP="007B6561">
      <w:pPr>
        <w:spacing w:after="0" w:line="256" w:lineRule="auto"/>
        <w:jc w:val="both"/>
        <w:rPr>
          <w:rFonts w:ascii="Times New Roman" w:eastAsia="Calibri" w:hAnsi="Times New Roman" w:cs="Times New Roman"/>
          <w:color w:val="222222"/>
          <w:sz w:val="28"/>
          <w:szCs w:val="28"/>
          <w:shd w:val="clear" w:color="auto" w:fill="FFFFFF"/>
        </w:rPr>
      </w:pPr>
      <w:r w:rsidRPr="007B6561">
        <w:rPr>
          <w:rFonts w:ascii="Times New Roman" w:eastAsia="Calibri" w:hAnsi="Times New Roman" w:cs="Times New Roman"/>
          <w:color w:val="222222"/>
          <w:sz w:val="28"/>
          <w:szCs w:val="28"/>
          <w:shd w:val="clear" w:color="auto" w:fill="FFFFFF"/>
        </w:rPr>
        <w:t xml:space="preserve">автомобильных парковок, </w:t>
      </w:r>
    </w:p>
    <w:p w:rsidR="007B6561" w:rsidRPr="007B6561" w:rsidRDefault="007B6561" w:rsidP="007B6561">
      <w:pPr>
        <w:spacing w:after="0" w:line="256" w:lineRule="auto"/>
        <w:jc w:val="both"/>
        <w:rPr>
          <w:rFonts w:ascii="Times New Roman" w:eastAsia="Calibri" w:hAnsi="Times New Roman" w:cs="Times New Roman"/>
          <w:color w:val="222222"/>
          <w:sz w:val="28"/>
          <w:szCs w:val="28"/>
          <w:shd w:val="clear" w:color="auto" w:fill="FFFFFF"/>
        </w:rPr>
      </w:pPr>
      <w:r w:rsidRPr="007B6561">
        <w:rPr>
          <w:rFonts w:ascii="Times New Roman" w:eastAsia="Calibri" w:hAnsi="Times New Roman" w:cs="Times New Roman"/>
          <w:color w:val="222222"/>
          <w:sz w:val="28"/>
          <w:szCs w:val="28"/>
          <w:shd w:val="clear" w:color="auto" w:fill="FFFFFF"/>
        </w:rPr>
        <w:t>озеленение территорий,</w:t>
      </w:r>
    </w:p>
    <w:p w:rsidR="007B6561" w:rsidRPr="007B6561" w:rsidRDefault="007B6561" w:rsidP="007B6561">
      <w:pPr>
        <w:spacing w:after="0" w:line="256" w:lineRule="auto"/>
        <w:jc w:val="both"/>
        <w:rPr>
          <w:rFonts w:ascii="Times New Roman" w:eastAsia="Calibri" w:hAnsi="Times New Roman" w:cs="Times New Roman"/>
          <w:color w:val="222222"/>
          <w:sz w:val="28"/>
          <w:szCs w:val="28"/>
          <w:shd w:val="clear" w:color="auto" w:fill="FFFFFF"/>
        </w:rPr>
      </w:pPr>
      <w:r w:rsidRPr="007B6561">
        <w:rPr>
          <w:rFonts w:ascii="Times New Roman" w:eastAsia="Calibri" w:hAnsi="Times New Roman" w:cs="Times New Roman"/>
          <w:sz w:val="28"/>
          <w:szCs w:val="28"/>
        </w:rPr>
        <w:t>-организация площадок для установки мусоросборников</w:t>
      </w:r>
    </w:p>
    <w:p w:rsidR="007B6561" w:rsidRPr="007B6561" w:rsidRDefault="007B6561" w:rsidP="007B6561">
      <w:pPr>
        <w:spacing w:after="0" w:line="240" w:lineRule="auto"/>
        <w:jc w:val="both"/>
        <w:rPr>
          <w:rFonts w:ascii="Times New Roman" w:eastAsia="Calibri" w:hAnsi="Times New Roman" w:cs="Times New Roman"/>
          <w:color w:val="222222"/>
          <w:sz w:val="28"/>
          <w:szCs w:val="28"/>
          <w:shd w:val="clear" w:color="auto" w:fill="FFFFFF"/>
        </w:rPr>
      </w:pPr>
      <w:r w:rsidRPr="007B6561">
        <w:rPr>
          <w:rFonts w:ascii="Times New Roman" w:eastAsia="Calibri" w:hAnsi="Times New Roman" w:cs="Times New Roman"/>
          <w:color w:val="222222"/>
          <w:sz w:val="28"/>
          <w:szCs w:val="28"/>
          <w:shd w:val="clear" w:color="auto" w:fill="FFFFFF"/>
        </w:rPr>
        <w:t xml:space="preserve"> иные виды работ.</w:t>
      </w:r>
    </w:p>
    <w:p w:rsidR="007B6561" w:rsidRPr="007B6561" w:rsidRDefault="007B6561" w:rsidP="007B6561">
      <w:pPr>
        <w:autoSpaceDE w:val="0"/>
        <w:autoSpaceDN w:val="0"/>
        <w:adjustRightInd w:val="0"/>
        <w:spacing w:line="240" w:lineRule="auto"/>
        <w:ind w:firstLine="708"/>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Дворовые территории включаются в муниципальные программы формирования современной городской среды на 2018-2022 годы по результатам Инвентаризации, проведенной в соответствии с Порядком, являющимся приложением № 8 к муниципальной программе. Также на основании предложений собственников помещений в многоквартирных домах, заинтересованных лиц в соответствии с утвержденными нормативными правовыми актами муниципальных образований, устанавливающими порядок и сроки представления, рассмотрения и оценки предложений заинтересованных лиц о включении дворовых территорий в муниципальные программы на 2018-2022 годы. </w:t>
      </w:r>
    </w:p>
    <w:p w:rsidR="007B6561" w:rsidRPr="007B6561" w:rsidRDefault="007B6561" w:rsidP="007B6561">
      <w:pPr>
        <w:autoSpaceDE w:val="0"/>
        <w:autoSpaceDN w:val="0"/>
        <w:adjustRightInd w:val="0"/>
        <w:spacing w:line="240" w:lineRule="auto"/>
        <w:ind w:firstLine="708"/>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Предложения граждан по включению дворовых территорий в муниципальную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Финансовое обеспечение основного мероприятия может осуществляться за счет средств федерального, областного, местных бюджетов и внебюджетных источников финансирования.</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Объемы финансирования мероприятия отражены в приложении № 2, 2.1, 3, 5 и будут корректироваться в процессе их реализации в установленном </w:t>
      </w:r>
      <w:r w:rsidRPr="007B6561">
        <w:rPr>
          <w:rFonts w:ascii="Times New Roman" w:eastAsia="Times New Roman" w:hAnsi="Times New Roman" w:cs="Times New Roman"/>
          <w:sz w:val="28"/>
          <w:szCs w:val="28"/>
          <w:lang w:eastAsia="ru-RU"/>
        </w:rPr>
        <w:lastRenderedPageBreak/>
        <w:t>порядке, исходя из возможностей федерального, областного и местных бюджетов и фактических затрат.</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При реализации мероприятия по благоустройству дворовых территорий многоквартирных домов Верхнехавского сельского поселения предполагается трудовое участие собственников помещений в многоквартирных домах в рамках выполнения минимального и дополнительного перечня работ по благоустройству.</w:t>
      </w:r>
    </w:p>
    <w:p w:rsidR="007B6561" w:rsidRPr="007B6561" w:rsidRDefault="007B6561" w:rsidP="007B6561">
      <w:pPr>
        <w:autoSpaceDE w:val="0"/>
        <w:autoSpaceDN w:val="0"/>
        <w:adjustRightInd w:val="0"/>
        <w:spacing w:line="24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Предоставление и расходование субсидий из областного бюджета бюджетам муниципальных образований на благоустройство дворовых территорий (при их предоставлении) осуществляется в соответствии с </w:t>
      </w:r>
      <w:hyperlink r:id="rId6" w:history="1">
        <w:r w:rsidRPr="007B6561">
          <w:rPr>
            <w:rFonts w:ascii="Times New Roman" w:eastAsia="Calibri" w:hAnsi="Times New Roman" w:cs="Times New Roman"/>
            <w:color w:val="0000FF"/>
            <w:sz w:val="28"/>
            <w:szCs w:val="28"/>
            <w:u w:val="single"/>
          </w:rPr>
          <w:t>порядком</w:t>
        </w:r>
      </w:hyperlink>
      <w:r w:rsidRPr="007B6561">
        <w:rPr>
          <w:rFonts w:ascii="Times New Roman" w:eastAsia="Calibri" w:hAnsi="Times New Roman" w:cs="Times New Roman"/>
          <w:sz w:val="28"/>
          <w:szCs w:val="28"/>
        </w:rPr>
        <w:t>, изложенным согласно приложению № 7 к программе.</w:t>
      </w:r>
    </w:p>
    <w:p w:rsidR="007B6561" w:rsidRPr="007B6561" w:rsidRDefault="007B6561" w:rsidP="007B6561">
      <w:pPr>
        <w:spacing w:after="0" w:line="240" w:lineRule="auto"/>
        <w:jc w:val="both"/>
        <w:rPr>
          <w:rFonts w:ascii="Times New Roman" w:eastAsia="Calibri" w:hAnsi="Times New Roman" w:cs="Times New Roman"/>
          <w:color w:val="222222"/>
          <w:sz w:val="28"/>
          <w:szCs w:val="28"/>
          <w:shd w:val="clear" w:color="auto" w:fill="FFFFFF"/>
        </w:rPr>
      </w:pPr>
    </w:p>
    <w:p w:rsidR="007B6561" w:rsidRPr="007B6561" w:rsidRDefault="007B6561" w:rsidP="007B6561">
      <w:pPr>
        <w:widowControl w:val="0"/>
        <w:autoSpaceDE w:val="0"/>
        <w:autoSpaceDN w:val="0"/>
        <w:adjustRightInd w:val="0"/>
        <w:spacing w:after="0" w:line="360" w:lineRule="auto"/>
        <w:jc w:val="both"/>
        <w:outlineLvl w:val="3"/>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sz w:val="28"/>
          <w:szCs w:val="28"/>
          <w:lang w:eastAsia="ru-RU"/>
        </w:rPr>
        <w:t>Основное мероприятие 1.</w:t>
      </w:r>
      <w:r w:rsidRPr="007B6561">
        <w:rPr>
          <w:rFonts w:ascii="Times New Roman" w:eastAsia="Times New Roman" w:hAnsi="Times New Roman" w:cs="Times New Roman"/>
          <w:color w:val="222222"/>
          <w:sz w:val="28"/>
          <w:szCs w:val="28"/>
          <w:shd w:val="clear" w:color="auto" w:fill="FFFFFF"/>
          <w:lang w:eastAsia="ru-RU"/>
        </w:rPr>
        <w:t xml:space="preserve">2. </w:t>
      </w:r>
      <w:r w:rsidRPr="007B6561">
        <w:rPr>
          <w:rFonts w:ascii="Times New Roman" w:eastAsia="Times New Roman" w:hAnsi="Times New Roman" w:cs="Times New Roman"/>
          <w:sz w:val="28"/>
          <w:szCs w:val="28"/>
          <w:lang w:eastAsia="ru-RU"/>
        </w:rPr>
        <w:t>Благоустройство общественных территорий Верхнехавского сельского поселения</w:t>
      </w:r>
    </w:p>
    <w:p w:rsidR="007B6561" w:rsidRPr="007B6561" w:rsidRDefault="007B6561" w:rsidP="007B6561">
      <w:pPr>
        <w:widowControl w:val="0"/>
        <w:autoSpaceDE w:val="0"/>
        <w:autoSpaceDN w:val="0"/>
        <w:adjustRightInd w:val="0"/>
        <w:spacing w:after="0" w:line="360" w:lineRule="auto"/>
        <w:jc w:val="both"/>
        <w:outlineLvl w:val="3"/>
        <w:rPr>
          <w:rFonts w:ascii="Times New Roman" w:eastAsia="Times New Roman" w:hAnsi="Times New Roman" w:cs="Times New Roman"/>
          <w:b/>
          <w:sz w:val="28"/>
          <w:szCs w:val="28"/>
          <w:lang w:eastAsia="ru-RU"/>
        </w:rPr>
      </w:pPr>
    </w:p>
    <w:p w:rsidR="007B6561" w:rsidRPr="007B6561" w:rsidRDefault="007B6561" w:rsidP="007B6561">
      <w:pPr>
        <w:spacing w:after="0" w:line="240" w:lineRule="auto"/>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Срок реализации основного мероприятия: 2018 - 2022 годы.</w:t>
      </w:r>
    </w:p>
    <w:p w:rsidR="007B6561" w:rsidRPr="007B6561" w:rsidRDefault="007B6561" w:rsidP="007B6561">
      <w:pPr>
        <w:spacing w:after="0" w:line="240" w:lineRule="auto"/>
        <w:jc w:val="both"/>
        <w:rPr>
          <w:rFonts w:ascii="Times New Roman" w:eastAsia="Calibri" w:hAnsi="Times New Roman" w:cs="Times New Roman"/>
          <w:sz w:val="28"/>
          <w:szCs w:val="28"/>
        </w:rPr>
      </w:pP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Общественные территории – это места, где жители Верхнехавского сельского поселения отдыхают, проводят свободное время, т. е. в первую очередь местами отдыха являются зеленые зоны и парки, скверы. </w:t>
      </w: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В 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для велосипедов и роликов и т. д.).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По данному мероприятию предполагается следующий перечень работ:</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устройство сети велодорожек;</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реконструкция или устройство каменного (плиточного) мощения;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установка уличных светильников и (или) их реконструкция;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ремонт или замена ограждения;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установка малых архитектурных форм, в том числе фонтанов;</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обеспечение освещения территории.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Развитие общественных пространств различного функционального назначения предполагает формирование единой стратегии развития </w:t>
      </w:r>
      <w:r w:rsidRPr="007B6561">
        <w:rPr>
          <w:rFonts w:ascii="Times New Roman" w:eastAsia="Times New Roman" w:hAnsi="Times New Roman" w:cs="Times New Roman"/>
          <w:sz w:val="28"/>
          <w:szCs w:val="28"/>
          <w:lang w:eastAsia="ru-RU"/>
        </w:rPr>
        <w:lastRenderedPageBreak/>
        <w:t>общественных территорий общего пользования с созданием широкого общественного участия всех заинтересованных в реализации приоритетного проекта сторон.</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Социальный эффект основного мероприятия будет выражен в создании более комфортных и безопасных условий отдыха и времяпрепровождения с учетом обеспечения доступности маломобильных групп населения.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Мероприятие носит социальную направленность и определено Правительством Российской Федерации как одно из приоритетных.</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Одним из ключевых факторов успешной реализации мероприятий является вовлечение граждан в принятие решений по знаковым объектам благоустройства.</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Предоставление и расходование субсидий из областного бюджета бюджетам муниципальных образований на благоустройство общественных территорий муниципальных образований Воронежской области (при их предоставлении) осуществляются в соответствии с порядком, изложенным согласно приложению № 7 к государственной программе.</w:t>
      </w:r>
    </w:p>
    <w:p w:rsidR="007B6561" w:rsidRPr="007B6561" w:rsidRDefault="007B6561" w:rsidP="007B6561">
      <w:pPr>
        <w:spacing w:line="360" w:lineRule="auto"/>
        <w:ind w:firstLine="709"/>
        <w:jc w:val="both"/>
        <w:rPr>
          <w:rFonts w:ascii="Times New Roman" w:eastAsia="Calibri" w:hAnsi="Times New Roman" w:cs="Times New Roman"/>
          <w:iCs/>
          <w:color w:val="424242"/>
          <w:sz w:val="28"/>
          <w:szCs w:val="28"/>
        </w:rPr>
      </w:pPr>
      <w:r w:rsidRPr="007B6561">
        <w:rPr>
          <w:rFonts w:ascii="Times New Roman" w:eastAsia="Calibri" w:hAnsi="Times New Roman" w:cs="Times New Roman"/>
          <w:iCs/>
          <w:color w:val="424242"/>
          <w:sz w:val="28"/>
          <w:szCs w:val="28"/>
        </w:rPr>
        <w:t>Неотъемлемой частью комплексного благоустройства является разработка проектов, отвечающих требованиям времени. Проект должен учитывать исторические особенности, сложившуюся инфраструктуру квартала, численность и возрастные категории проживающего населения, т.е. подход должен быть индивидуален для каждого муниципального района.</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Кроме того, к числу основных результатов реализации мероприятий, имеющих косвенный эффект, можно отнести формирование позитивного имиджа Верхнехавского сельского поселения.</w:t>
      </w:r>
    </w:p>
    <w:p w:rsidR="007B6561" w:rsidRPr="007B6561" w:rsidRDefault="007B6561" w:rsidP="007B6561">
      <w:pPr>
        <w:widowControl w:val="0"/>
        <w:autoSpaceDE w:val="0"/>
        <w:autoSpaceDN w:val="0"/>
        <w:adjustRightInd w:val="0"/>
        <w:spacing w:after="0" w:line="360" w:lineRule="auto"/>
        <w:ind w:firstLine="540"/>
        <w:jc w:val="center"/>
        <w:rPr>
          <w:rFonts w:ascii="Times New Roman" w:eastAsia="Times New Roman" w:hAnsi="Times New Roman" w:cs="Times New Roman"/>
          <w:sz w:val="28"/>
          <w:szCs w:val="28"/>
          <w:lang w:eastAsia="ru-RU"/>
        </w:rPr>
      </w:pPr>
      <w:r w:rsidRPr="007B6561">
        <w:rPr>
          <w:rFonts w:ascii="Times New Roman" w:eastAsia="Times New Roman" w:hAnsi="Times New Roman" w:cs="Times New Roman"/>
          <w:b/>
          <w:sz w:val="28"/>
          <w:szCs w:val="28"/>
          <w:lang w:val="en-US" w:eastAsia="ru-RU"/>
        </w:rPr>
        <w:t>XI</w:t>
      </w:r>
      <w:r w:rsidRPr="007B6561">
        <w:rPr>
          <w:rFonts w:ascii="Times New Roman" w:eastAsia="Times New Roman" w:hAnsi="Times New Roman" w:cs="Times New Roman"/>
          <w:b/>
          <w:sz w:val="28"/>
          <w:szCs w:val="28"/>
          <w:lang w:eastAsia="ru-RU"/>
        </w:rPr>
        <w:t>.Финансовое обеспечение программы</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Финансовое обеспечение программы осуществляется за счет средств федерального, областного бюджетов и бюджетов муниципальных образований на условиях </w:t>
      </w:r>
      <w:proofErr w:type="spellStart"/>
      <w:r w:rsidRPr="007B6561">
        <w:rPr>
          <w:rFonts w:ascii="Times New Roman" w:eastAsia="Times New Roman" w:hAnsi="Times New Roman" w:cs="Times New Roman"/>
          <w:sz w:val="28"/>
          <w:szCs w:val="28"/>
          <w:lang w:eastAsia="ru-RU"/>
        </w:rPr>
        <w:t>софинансирования</w:t>
      </w:r>
      <w:proofErr w:type="spellEnd"/>
      <w:r w:rsidRPr="007B6561">
        <w:rPr>
          <w:rFonts w:ascii="Times New Roman" w:eastAsia="Times New Roman" w:hAnsi="Times New Roman" w:cs="Times New Roman"/>
          <w:sz w:val="28"/>
          <w:szCs w:val="28"/>
          <w:lang w:eastAsia="ru-RU"/>
        </w:rPr>
        <w:t>.</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Привлечение средств федерального бюджета будет осуществляться по итогам заключения соглашений между правительством Воронежской области </w:t>
      </w:r>
      <w:r w:rsidRPr="007B6561">
        <w:rPr>
          <w:rFonts w:ascii="Times New Roman" w:eastAsia="Times New Roman" w:hAnsi="Times New Roman" w:cs="Times New Roman"/>
          <w:sz w:val="28"/>
          <w:szCs w:val="28"/>
          <w:lang w:eastAsia="ru-RU"/>
        </w:rPr>
        <w:lastRenderedPageBreak/>
        <w:t>и федеральными органами исполнительной власти.</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jc w:val="center"/>
        <w:outlineLvl w:val="3"/>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val="en-US" w:eastAsia="ru-RU"/>
        </w:rPr>
        <w:t>XII</w:t>
      </w:r>
      <w:r w:rsidRPr="007B6561">
        <w:rPr>
          <w:rFonts w:ascii="Times New Roman" w:eastAsia="Times New Roman" w:hAnsi="Times New Roman" w:cs="Times New Roman"/>
          <w:b/>
          <w:sz w:val="28"/>
          <w:szCs w:val="28"/>
          <w:lang w:eastAsia="ru-RU"/>
        </w:rPr>
        <w:t>. Анализ рисков реализации программы.</w:t>
      </w:r>
    </w:p>
    <w:p w:rsidR="007B6561" w:rsidRPr="007B6561" w:rsidRDefault="007B6561" w:rsidP="007B6561">
      <w:pPr>
        <w:widowControl w:val="0"/>
        <w:autoSpaceDE w:val="0"/>
        <w:autoSpaceDN w:val="0"/>
        <w:adjustRightInd w:val="0"/>
        <w:spacing w:after="0" w:line="360" w:lineRule="auto"/>
        <w:jc w:val="center"/>
        <w:outlineLvl w:val="3"/>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К основным рискам реализации программы относятся:</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1. Макроэкономические риски - снижение темпов роста национальной экономики, высокая инфляция, кризисные явления в системе экономики.</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2. Нормативные 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мероприятий программы.</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3. Административные риски - вероятность принятия неэффективных решений при взаимодействии органов исполнительной власти области, участвующих в реализации мероприятий программы.</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В число основных рисков реализации основных мероприятий входит несвоевременное исполнение работ подрядными организациями, в </w:t>
      </w:r>
      <w:proofErr w:type="gramStart"/>
      <w:r w:rsidRPr="007B6561">
        <w:rPr>
          <w:rFonts w:ascii="Times New Roman" w:eastAsia="Times New Roman" w:hAnsi="Times New Roman" w:cs="Times New Roman"/>
          <w:sz w:val="28"/>
          <w:szCs w:val="28"/>
          <w:lang w:eastAsia="ru-RU"/>
        </w:rPr>
        <w:t>связи</w:t>
      </w:r>
      <w:proofErr w:type="gramEnd"/>
      <w:r w:rsidRPr="007B6561">
        <w:rPr>
          <w:rFonts w:ascii="Times New Roman" w:eastAsia="Times New Roman" w:hAnsi="Times New Roman" w:cs="Times New Roman"/>
          <w:sz w:val="28"/>
          <w:szCs w:val="28"/>
          <w:lang w:eastAsia="ru-RU"/>
        </w:rPr>
        <w:t xml:space="preserve"> с чем в контрактах с подрядными организациями прописываются как условия проведения работ, так и ответственность за их неисполнение.</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Заключение контрактов и принятие их к финансированию осуществляется при условии наличия лимитов бюджетных обязательств.</w:t>
      </w:r>
    </w:p>
    <w:p w:rsidR="007B6561" w:rsidRPr="007B6561" w:rsidRDefault="007B6561" w:rsidP="007B6561">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jc w:val="center"/>
        <w:outlineLvl w:val="3"/>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val="en-US" w:eastAsia="ru-RU"/>
        </w:rPr>
        <w:t>XIII</w:t>
      </w:r>
      <w:r w:rsidRPr="007B6561">
        <w:rPr>
          <w:rFonts w:ascii="Times New Roman" w:eastAsia="Times New Roman" w:hAnsi="Times New Roman" w:cs="Times New Roman"/>
          <w:b/>
          <w:sz w:val="28"/>
          <w:szCs w:val="28"/>
          <w:lang w:eastAsia="ru-RU"/>
        </w:rPr>
        <w:t>. Оценка эффективности реализации программы.</w:t>
      </w:r>
    </w:p>
    <w:p w:rsidR="007B6561" w:rsidRPr="007B6561" w:rsidRDefault="007B6561" w:rsidP="007B6561">
      <w:pPr>
        <w:widowControl w:val="0"/>
        <w:autoSpaceDE w:val="0"/>
        <w:autoSpaceDN w:val="0"/>
        <w:adjustRightInd w:val="0"/>
        <w:spacing w:after="0" w:line="360" w:lineRule="auto"/>
        <w:jc w:val="both"/>
        <w:outlineLvl w:val="3"/>
        <w:rPr>
          <w:rFonts w:ascii="Times New Roman" w:eastAsia="Times New Roman" w:hAnsi="Times New Roman" w:cs="Times New Roman"/>
          <w:b/>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В результате реализации мероприятий программы в 2018 - 2022 годах будут достигнуты следующие показатели, характеризующие эфф</w:t>
      </w:r>
      <w:r w:rsidR="00EF0622">
        <w:rPr>
          <w:rFonts w:ascii="Times New Roman" w:eastAsia="Times New Roman" w:hAnsi="Times New Roman" w:cs="Times New Roman"/>
          <w:sz w:val="28"/>
          <w:szCs w:val="28"/>
          <w:lang w:eastAsia="ru-RU"/>
        </w:rPr>
        <w:t xml:space="preserve">ективность реализации </w:t>
      </w:r>
      <w:r w:rsidRPr="007B6561">
        <w:rPr>
          <w:rFonts w:ascii="Times New Roman" w:eastAsia="Times New Roman" w:hAnsi="Times New Roman" w:cs="Times New Roman"/>
          <w:sz w:val="28"/>
          <w:szCs w:val="28"/>
          <w:lang w:eastAsia="ru-RU"/>
        </w:rPr>
        <w:t xml:space="preserve">программы: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доля населения, проживающего в жилом фонде с благоустроенными дворовыми территориями многоквартирных домов Верхнехавского сельского поселения от общей численности населения муниципальных образований, Воронежской области, включенных в государственную программу   составит не менее 20  %;</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 количество благоустроенных дворовых территорий многоквартирных домов Воронежской области к концу реализации программы составит не менее _17 ед.;</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количество благоустроенных общественных территорий Верхнехавского сельского поселения к концу реализации программы составит не менее __4_ ед.;</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 доля проектов благоустройства общественных территорий, реализованных с трудовым участием граждан, заинтересованных организаций от общего количества проектов благоустройства общественных территорий, реализованных с трудовым участием граждан, </w:t>
      </w:r>
      <w:proofErr w:type="gramStart"/>
      <w:r w:rsidRPr="007B6561">
        <w:rPr>
          <w:rFonts w:ascii="Times New Roman" w:eastAsia="Times New Roman" w:hAnsi="Times New Roman" w:cs="Times New Roman"/>
          <w:sz w:val="28"/>
          <w:szCs w:val="28"/>
          <w:lang w:eastAsia="ru-RU"/>
        </w:rPr>
        <w:t>заинтересованных организаций, запланированных к благоустройству в отчетном периоде составит</w:t>
      </w:r>
      <w:proofErr w:type="gramEnd"/>
      <w:r w:rsidRPr="007B6561">
        <w:rPr>
          <w:rFonts w:ascii="Times New Roman" w:eastAsia="Times New Roman" w:hAnsi="Times New Roman" w:cs="Times New Roman"/>
          <w:sz w:val="28"/>
          <w:szCs w:val="28"/>
          <w:lang w:eastAsia="ru-RU"/>
        </w:rPr>
        <w:t xml:space="preserve"> 100%;</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Влияние результатов муниципальной программы будет заключаться в формировании благоприятных организационных, экономических, правовых и иных условий для повышения качества и комфорта проживания граждан.</w:t>
      </w: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Приложение №</w:t>
      </w:r>
      <w:r w:rsidR="00125918">
        <w:rPr>
          <w:rFonts w:ascii="Times New Roman" w:eastAsia="Times New Roman" w:hAnsi="Times New Roman" w:cs="Times New Roman"/>
          <w:sz w:val="28"/>
          <w:szCs w:val="28"/>
          <w:lang w:eastAsia="ru-RU"/>
        </w:rPr>
        <w:t>7</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к муниципальной программе</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«Формирование </w:t>
      </w:r>
      <w:proofErr w:type="gramStart"/>
      <w:r w:rsidRPr="007B6561">
        <w:rPr>
          <w:rFonts w:ascii="Times New Roman" w:eastAsia="Times New Roman" w:hAnsi="Times New Roman" w:cs="Times New Roman"/>
          <w:sz w:val="28"/>
          <w:szCs w:val="28"/>
          <w:lang w:eastAsia="ru-RU"/>
        </w:rPr>
        <w:t>современной</w:t>
      </w:r>
      <w:proofErr w:type="gramEnd"/>
      <w:r w:rsidRPr="007B6561">
        <w:rPr>
          <w:rFonts w:ascii="Times New Roman" w:eastAsia="Times New Roman" w:hAnsi="Times New Roman" w:cs="Times New Roman"/>
          <w:sz w:val="28"/>
          <w:szCs w:val="28"/>
          <w:lang w:eastAsia="ru-RU"/>
        </w:rPr>
        <w:t xml:space="preserve"> </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городской среды Воронежской области</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на 2018-2022 годы» </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bookmarkStart w:id="0" w:name="P14521"/>
      <w:bookmarkEnd w:id="0"/>
      <w:r w:rsidRPr="007B6561">
        <w:rPr>
          <w:rFonts w:ascii="Times New Roman" w:eastAsia="Times New Roman" w:hAnsi="Times New Roman" w:cs="Times New Roman"/>
          <w:b/>
          <w:sz w:val="28"/>
          <w:szCs w:val="28"/>
          <w:lang w:eastAsia="ru-RU"/>
        </w:rPr>
        <w:t>Порядок</w:t>
      </w: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предоставления и расходования субсидий из областного бюджета</w:t>
      </w: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бюджетам муниципальных образований Воронежской области</w:t>
      </w: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 xml:space="preserve">на осуществление мероприятий по формированию </w:t>
      </w:r>
      <w:proofErr w:type="gramStart"/>
      <w:r w:rsidRPr="007B6561">
        <w:rPr>
          <w:rFonts w:ascii="Times New Roman" w:eastAsia="Times New Roman" w:hAnsi="Times New Roman" w:cs="Times New Roman"/>
          <w:b/>
          <w:sz w:val="28"/>
          <w:szCs w:val="28"/>
          <w:lang w:eastAsia="ru-RU"/>
        </w:rPr>
        <w:t>современной</w:t>
      </w:r>
      <w:proofErr w:type="gramEnd"/>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городской среды Воронежской области</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7B6561">
        <w:rPr>
          <w:rFonts w:ascii="Times New Roman" w:eastAsia="Times New Roman" w:hAnsi="Times New Roman" w:cs="Times New Roman"/>
          <w:sz w:val="28"/>
          <w:szCs w:val="28"/>
          <w:lang w:eastAsia="ru-RU"/>
        </w:rPr>
        <w:t>Настоящий Порядок предоставления и расходования субсидий из областного бюджета бюджетам муниципальных образований Воронежской области на осуществление мероприятий по формированию современной городской среды Воронежской области (далее - Порядок) устанавливает цели, критерии отбора муниципальных образований для предоставления субсидий из областного бюджета бюджетам муниципальных образований Воронежской области на осуществление мероприятий по формированию современной городской среды Воронежской области (далее - Субсидии), порядок финансирования и расходования Субсидий</w:t>
      </w:r>
      <w:proofErr w:type="gramEnd"/>
      <w:r w:rsidRPr="007B6561">
        <w:rPr>
          <w:rFonts w:ascii="Times New Roman" w:eastAsia="Times New Roman" w:hAnsi="Times New Roman" w:cs="Times New Roman"/>
          <w:sz w:val="28"/>
          <w:szCs w:val="28"/>
          <w:lang w:eastAsia="ru-RU"/>
        </w:rPr>
        <w:t xml:space="preserve">, порядок представления отчетов и </w:t>
      </w:r>
      <w:proofErr w:type="gramStart"/>
      <w:r w:rsidRPr="007B6561">
        <w:rPr>
          <w:rFonts w:ascii="Times New Roman" w:eastAsia="Times New Roman" w:hAnsi="Times New Roman" w:cs="Times New Roman"/>
          <w:sz w:val="28"/>
          <w:szCs w:val="28"/>
          <w:lang w:eastAsia="ru-RU"/>
        </w:rPr>
        <w:t>контроля за</w:t>
      </w:r>
      <w:proofErr w:type="gramEnd"/>
      <w:r w:rsidRPr="007B6561">
        <w:rPr>
          <w:rFonts w:ascii="Times New Roman" w:eastAsia="Times New Roman" w:hAnsi="Times New Roman" w:cs="Times New Roman"/>
          <w:sz w:val="28"/>
          <w:szCs w:val="28"/>
          <w:lang w:eastAsia="ru-RU"/>
        </w:rPr>
        <w:t xml:space="preserve"> целевым использованием Субсидий, а также порядок возврата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1. Цели предоставления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tabs>
          <w:tab w:val="left" w:pos="1009"/>
        </w:tabs>
        <w:spacing w:after="0" w:line="360" w:lineRule="auto"/>
        <w:ind w:firstLine="709"/>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t xml:space="preserve">Субсидии предоставляются бюджетам муниципальных образований в целях </w:t>
      </w:r>
      <w:proofErr w:type="spellStart"/>
      <w:r w:rsidRPr="007B6561">
        <w:rPr>
          <w:rFonts w:ascii="Times New Roman" w:eastAsia="Calibri" w:hAnsi="Times New Roman" w:cs="Times New Roman"/>
          <w:sz w:val="28"/>
          <w:szCs w:val="28"/>
        </w:rPr>
        <w:t>софинансирования</w:t>
      </w:r>
      <w:proofErr w:type="spellEnd"/>
      <w:r w:rsidRPr="007B6561">
        <w:rPr>
          <w:rFonts w:ascii="Times New Roman" w:eastAsia="Calibri" w:hAnsi="Times New Roman" w:cs="Times New Roman"/>
          <w:sz w:val="28"/>
          <w:szCs w:val="28"/>
        </w:rPr>
        <w:t xml:space="preserve"> муниципальных программ, направленных на реализацию мероприятий по благоустройству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(далее - </w:t>
      </w:r>
      <w:r w:rsidRPr="007B6561">
        <w:rPr>
          <w:rFonts w:ascii="Times New Roman" w:eastAsia="Calibri" w:hAnsi="Times New Roman" w:cs="Times New Roman"/>
          <w:sz w:val="28"/>
          <w:szCs w:val="28"/>
        </w:rPr>
        <w:lastRenderedPageBreak/>
        <w:t>общественные территории), дворовых территорий, под которыми понимается территории, прилегающие к многоквартирным домам, с расположенными на них объектами, предназначенными для обслуживания и эксплуатации</w:t>
      </w:r>
      <w:proofErr w:type="gramEnd"/>
      <w:r w:rsidRPr="007B6561">
        <w:rPr>
          <w:rFonts w:ascii="Times New Roman" w:eastAsia="Calibri" w:hAnsi="Times New Roman" w:cs="Times New Roman"/>
          <w:sz w:val="28"/>
          <w:szCs w:val="28"/>
        </w:rPr>
        <w:t xml:space="preserve"> </w:t>
      </w:r>
      <w:proofErr w:type="gramStart"/>
      <w:r w:rsidRPr="007B6561">
        <w:rPr>
          <w:rFonts w:ascii="Times New Roman" w:eastAsia="Calibri" w:hAnsi="Times New Roman" w:cs="Times New Roman"/>
          <w:sz w:val="28"/>
          <w:szCs w:val="28"/>
        </w:rPr>
        <w:t>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дворовых территорий (далее – дворовые территории), а также мероприятий, направленных на создание (восстановление, реконструкцию) объектов централизованной (нецентрализованной) системы холодного водоснабжения муниципальных образований Воронежской области.</w:t>
      </w:r>
      <w:proofErr w:type="gramEnd"/>
    </w:p>
    <w:p w:rsidR="007B6561" w:rsidRPr="007B6561" w:rsidRDefault="007B6561" w:rsidP="007B6561">
      <w:pPr>
        <w:tabs>
          <w:tab w:val="left" w:pos="1009"/>
        </w:tabs>
        <w:spacing w:after="0" w:line="360" w:lineRule="auto"/>
        <w:ind w:firstLine="709"/>
        <w:jc w:val="both"/>
        <w:rPr>
          <w:rFonts w:ascii="Times New Roman" w:eastAsia="Calibri" w:hAnsi="Times New Roman" w:cs="Times New Roman"/>
          <w:sz w:val="28"/>
          <w:szCs w:val="28"/>
        </w:rPr>
      </w:pPr>
    </w:p>
    <w:p w:rsidR="007B6561" w:rsidRPr="007B6561" w:rsidRDefault="007B6561" w:rsidP="007B6561">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bookmarkStart w:id="1" w:name="P14537"/>
      <w:bookmarkEnd w:id="1"/>
      <w:r w:rsidRPr="007B6561">
        <w:rPr>
          <w:rFonts w:ascii="Times New Roman" w:eastAsia="Times New Roman" w:hAnsi="Times New Roman" w:cs="Times New Roman"/>
          <w:b/>
          <w:sz w:val="28"/>
          <w:szCs w:val="28"/>
          <w:lang w:eastAsia="ru-RU"/>
        </w:rPr>
        <w:t>2. Условия предоставления Субсидий и критерии</w:t>
      </w: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отбора муниципальных образований</w:t>
      </w: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p>
    <w:p w:rsidR="007B6561" w:rsidRPr="007B6561" w:rsidRDefault="007B6561" w:rsidP="007B6561">
      <w:pPr>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Муниципальные программы формирования современной городской среды на 2018-2023 годы разрабатываются в соответствии с приказом Министерства строительства и жилищно-коммунального хозяйства Российской Федерации от 06.04.2017 № 691/</w:t>
      </w:r>
      <w:proofErr w:type="spellStart"/>
      <w:proofErr w:type="gramStart"/>
      <w:r w:rsidRPr="007B6561">
        <w:rPr>
          <w:rFonts w:ascii="Times New Roman" w:eastAsia="Calibri" w:hAnsi="Times New Roman" w:cs="Times New Roman"/>
          <w:sz w:val="28"/>
          <w:szCs w:val="28"/>
        </w:rPr>
        <w:t>пр</w:t>
      </w:r>
      <w:proofErr w:type="spellEnd"/>
      <w:proofErr w:type="gramEnd"/>
      <w:r w:rsidRPr="007B6561">
        <w:rPr>
          <w:rFonts w:ascii="Times New Roman" w:eastAsia="Calibri" w:hAnsi="Times New Roman" w:cs="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(далее – Приказ), постановлением постановления Правительства Российской Федерации от 10 февраля 2017 года № 169 «Об утверждении Правил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постановлениями о распределении вышеуказанной субсидии.</w:t>
      </w:r>
    </w:p>
    <w:p w:rsidR="007B6561" w:rsidRPr="007B6561" w:rsidRDefault="007B6561" w:rsidP="007B6561">
      <w:pPr>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2.1. В муниципальную программу в обязательном порядке включается:</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2.1.1. адресный перечень всех дворовых территорий многоквартирных домов,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Физическое состояние дворовой территории и необходимость ее благоустройства определяется по результатам инвентаризации дворовой территории, проведенной согласно порядку проведения инвентаризации (приложение № 9 к Программе).</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Минимальный перечень видов работ по благоустройству дворовых территорий:</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ремонт дворовых проездов;</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освещения дворовых территорий;</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установка скамеек;</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установка урн для мусора.</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Дополнительный перечень работ по благоустройству дворовых территорий многоквартирных домов включает в себя:</w:t>
      </w: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установку и (или) ремонт детского игрового, спортивного комплексов и (или) оборудования на дворовой территории;</w:t>
      </w: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устройство и (или) ремонт покрытия автомобильных дорог, тротуаров, мест стоянки автотранспортных средств, относящихся к дворовой территории;</w:t>
      </w: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установку газонных ограждений, а также ограждений для палисадников на дворовой территории;</w:t>
      </w: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 xml:space="preserve">Очередность благоустройства дворовых территорий определяется в порядке поступления предложений заинтересованных лиц об их участии (финансовом и (или) трудовом) в выполнении указанных работ. </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Условия о финансовом и (или) трудовом участии заинтересованных лиц в реализации мероприятий по благоустройству дворовых территорий в рамках минимального перечня работ по благоустройству, в том числе о доле такого участия, определяются муниципальным образованием в муниципальной программе. При этом доля финансового участия </w:t>
      </w:r>
      <w:proofErr w:type="gramStart"/>
      <w:r w:rsidRPr="007B6561">
        <w:rPr>
          <w:rFonts w:ascii="Times New Roman" w:eastAsia="Calibri" w:hAnsi="Times New Roman" w:cs="Times New Roman"/>
          <w:sz w:val="28"/>
          <w:szCs w:val="28"/>
        </w:rPr>
        <w:t>определяется</w:t>
      </w:r>
      <w:proofErr w:type="gramEnd"/>
      <w:r w:rsidRPr="007B6561">
        <w:rPr>
          <w:rFonts w:ascii="Times New Roman" w:eastAsia="Calibri" w:hAnsi="Times New Roman" w:cs="Times New Roman"/>
          <w:sz w:val="28"/>
          <w:szCs w:val="28"/>
        </w:rPr>
        <w:t xml:space="preserve"> как процент от стоимости мероприятий по благоустройству дворовой территории и не превышает 15%.</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Условия о финансовом и (или) трудовом участии заинтересованных лиц в реализации мероприятий по благоустройству дворовых территорий в рамках дополнительного перечня работ по благоустройству, в том числе о доле такого участия, определяются муниципальным образованием в муниципальной программе. При этом доля финансового участия </w:t>
      </w:r>
      <w:proofErr w:type="gramStart"/>
      <w:r w:rsidRPr="007B6561">
        <w:rPr>
          <w:rFonts w:ascii="Times New Roman" w:eastAsia="Calibri" w:hAnsi="Times New Roman" w:cs="Times New Roman"/>
          <w:sz w:val="28"/>
          <w:szCs w:val="28"/>
        </w:rPr>
        <w:t>определяется</w:t>
      </w:r>
      <w:proofErr w:type="gramEnd"/>
      <w:r w:rsidRPr="007B6561">
        <w:rPr>
          <w:rFonts w:ascii="Times New Roman" w:eastAsia="Calibri" w:hAnsi="Times New Roman" w:cs="Times New Roman"/>
          <w:sz w:val="28"/>
          <w:szCs w:val="28"/>
        </w:rPr>
        <w:t xml:space="preserve"> как процент от стоимости мероприятий по благоустройству дворовой территории и не превышает 50%, в случае если заинтересованными лицами не определен иной размер доли.</w:t>
      </w:r>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Трудовое участие   может быть выражено в    трудовой    (не денежной) форме. В частности, это может быть:</w:t>
      </w:r>
    </w:p>
    <w:p w:rsidR="007B6561" w:rsidRPr="007B6561" w:rsidRDefault="007B6561" w:rsidP="007B6561">
      <w:pPr>
        <w:spacing w:line="360" w:lineRule="auto"/>
        <w:ind w:firstLine="709"/>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7B6561" w:rsidRPr="007B6561" w:rsidRDefault="007B6561" w:rsidP="007B6561">
      <w:pPr>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предоставление строительных материалов, техники и т. д.;</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обеспечение благоприятных условий для работы подрядной организации, выполняющей работы и для ее работников.</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Доработка адресного перечня осуществляется по итогам общественного обсуждения.</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2.1.2. 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Физическое состояние общественной территории и необходимость ее благоустройства определяется по результатам инвентаризации общественной территории, проведенной согласно порядку проведения инвентаризации (приложение № 9 к Программе).</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Разработанный перечень общественных пространств, проходит общественное обсуждение при этом муниципальным образованием организуется прием предложений от заинтересованных лиц по дополнению указанного списка;</w:t>
      </w:r>
    </w:p>
    <w:p w:rsidR="007B6561" w:rsidRPr="007B6561" w:rsidRDefault="007B6561" w:rsidP="007B6561">
      <w:pPr>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2.1.3.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2020 года за счет средств указанных лиц в соответствии с заключенными соглашениями с органами местного самоуправления;</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2.1.4.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требованиями утвержденных в муниципальном образовании правил благоустройства. </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Проведение инвентаризации осуществляется согласно порядку проведения инвентаризации (приложение № 9 к Программе);</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2.1.5. адресный перечень подлежащих созданию, восстановлению, реконструкции объектов централизованной (нецентрализованной) системы холодного водоснабжения муниципальных образований Воронежской области.</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2.1.6. порядок общественного обсуждения проекта муниципальной программы, порядок и сроки представления, рассмотрения и оценки предложений граждан, организаций к муниципальной программе, при этом срок обсуждения должен составлять не менее 30 дней со дня опубликования муниципальных программ на 2018-2022 годы, в том числе при внесении изменений;</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2.1.7. учет предложений заинтересованных лиц о включении дворовой территории, общественной территории в муниципальную программу на 2018-2022 годы;</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t>2.1.8. утверждение не позднее 01.03.2018 с учетом обсуждения с представителями заинтересованных лиц дизайн-проектов благоустройства каждой дворовой территорий, включенной в муниципальную программу на 2018 год, а также дизайн-проекта благоустройства общественной территории,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территории;</w:t>
      </w:r>
      <w:proofErr w:type="gramEnd"/>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2.1.9.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w:t>
      </w:r>
      <w:proofErr w:type="gramStart"/>
      <w:r w:rsidRPr="007B6561">
        <w:rPr>
          <w:rFonts w:ascii="Times New Roman" w:eastAsia="Calibri" w:hAnsi="Times New Roman" w:cs="Times New Roman"/>
          <w:sz w:val="28"/>
          <w:szCs w:val="28"/>
        </w:rPr>
        <w:t>контроля за</w:t>
      </w:r>
      <w:proofErr w:type="gramEnd"/>
      <w:r w:rsidRPr="007B6561">
        <w:rPr>
          <w:rFonts w:ascii="Times New Roman" w:eastAsia="Calibri" w:hAnsi="Times New Roman" w:cs="Times New Roman"/>
          <w:sz w:val="28"/>
          <w:szCs w:val="28"/>
        </w:rPr>
        <w:t xml:space="preserve"> их расходованием;</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2.1.9.  условие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w:t>
      </w:r>
      <w:r w:rsidRPr="007B6561">
        <w:rPr>
          <w:rFonts w:ascii="Times New Roman" w:eastAsia="Calibri" w:hAnsi="Times New Roman" w:cs="Times New Roman"/>
          <w:sz w:val="28"/>
          <w:szCs w:val="28"/>
        </w:rPr>
        <w:lastRenderedPageBreak/>
        <w:t>сооружений, дворовых и общественных территорий для инвалидов и других маломобильных групп населения;</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2.1.10. обеспечение осуществления </w:t>
      </w:r>
      <w:proofErr w:type="gramStart"/>
      <w:r w:rsidRPr="007B6561">
        <w:rPr>
          <w:rFonts w:ascii="Times New Roman" w:eastAsia="Calibri" w:hAnsi="Times New Roman" w:cs="Times New Roman"/>
          <w:sz w:val="28"/>
          <w:szCs w:val="28"/>
        </w:rPr>
        <w:t>контроля за</w:t>
      </w:r>
      <w:proofErr w:type="gramEnd"/>
      <w:r w:rsidRPr="007B6561">
        <w:rPr>
          <w:rFonts w:ascii="Times New Roman" w:eastAsia="Calibri" w:hAnsi="Times New Roman" w:cs="Times New Roman"/>
          <w:sz w:val="28"/>
          <w:szCs w:val="28"/>
        </w:rPr>
        <w:t xml:space="preserve"> ходом выполнения муниципальной программы общественной комиссией, включая проведение оценки предложений заинтересованных лиц. </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2.2. При формировании муниципальной программы рекомендуется в первоочередном порядке включать все возможные действия по повышению качества городской среды, не требующие специального финансирования, как например ликвидация вывесок, нарушающих архитектурный облик зданий, введение удобной нумерации зданий, разработку правил уборки территорий, прилегающих к коммерческим объектам и т. д. </w:t>
      </w:r>
    </w:p>
    <w:p w:rsidR="007B6561" w:rsidRPr="007B6561" w:rsidRDefault="007B6561" w:rsidP="007B6561">
      <w:pPr>
        <w:tabs>
          <w:tab w:val="left" w:pos="1009"/>
        </w:tabs>
        <w:spacing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2.3. При формировании списка территорий, включаемых в муниципальную программу, его рекомендуется формировать таким образом, чтобы в него в первоочередном порядке входили пространства, благоустройство которых будет иметь наибольший эффект с точки зрения создания удо</w:t>
      </w:r>
      <w:proofErr w:type="gramStart"/>
      <w:r w:rsidRPr="007B6561">
        <w:rPr>
          <w:rFonts w:ascii="Times New Roman" w:eastAsia="Calibri" w:hAnsi="Times New Roman" w:cs="Times New Roman"/>
          <w:sz w:val="28"/>
          <w:szCs w:val="28"/>
        </w:rPr>
        <w:t>бств дл</w:t>
      </w:r>
      <w:proofErr w:type="gramEnd"/>
      <w:r w:rsidRPr="007B6561">
        <w:rPr>
          <w:rFonts w:ascii="Times New Roman" w:eastAsia="Calibri" w:hAnsi="Times New Roman" w:cs="Times New Roman"/>
          <w:sz w:val="28"/>
          <w:szCs w:val="28"/>
        </w:rPr>
        <w:t>я жителей, повышения привлекательности населенного пункта для гостей и развития предпринимательства.</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Выбор территорий рекомендуется осуществлять с учетом мнения жителей, которые </w:t>
      </w:r>
      <w:proofErr w:type="gramStart"/>
      <w:r w:rsidRPr="007B6561">
        <w:rPr>
          <w:rFonts w:ascii="Times New Roman" w:eastAsia="Calibri" w:hAnsi="Times New Roman" w:cs="Times New Roman"/>
          <w:sz w:val="28"/>
          <w:szCs w:val="28"/>
        </w:rPr>
        <w:t>вносят свои предложения и участвуют</w:t>
      </w:r>
      <w:proofErr w:type="gramEnd"/>
      <w:r w:rsidRPr="007B6561">
        <w:rPr>
          <w:rFonts w:ascii="Times New Roman" w:eastAsia="Calibri" w:hAnsi="Times New Roman" w:cs="Times New Roman"/>
          <w:sz w:val="28"/>
          <w:szCs w:val="28"/>
        </w:rPr>
        <w:t xml:space="preserve"> в обсуждении территорий, предлагаемых экспертами или органами местного самоуправления.</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2.4. Вовлечение граждан и общественных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 рекомендуется осуществлять на основании принципов и подходов, определенных Приказом. </w:t>
      </w:r>
    </w:p>
    <w:p w:rsidR="007B6561" w:rsidRPr="007B6561" w:rsidRDefault="007B6561" w:rsidP="007B6561">
      <w:pPr>
        <w:shd w:val="clear" w:color="auto" w:fill="FFFFFF"/>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2.5. Разработку и реализацию проектов комплексного благоустройства территории рекомендуется осуществлять </w:t>
      </w:r>
      <w:proofErr w:type="gramStart"/>
      <w:r w:rsidRPr="007B6561">
        <w:rPr>
          <w:rFonts w:ascii="Times New Roman" w:eastAsia="Calibri" w:hAnsi="Times New Roman" w:cs="Times New Roman"/>
          <w:sz w:val="28"/>
          <w:szCs w:val="28"/>
        </w:rPr>
        <w:t>согласно этапов</w:t>
      </w:r>
      <w:proofErr w:type="gramEnd"/>
      <w:r w:rsidRPr="007B6561">
        <w:rPr>
          <w:rFonts w:ascii="Times New Roman" w:eastAsia="Calibri" w:hAnsi="Times New Roman" w:cs="Times New Roman"/>
          <w:sz w:val="28"/>
          <w:szCs w:val="28"/>
        </w:rPr>
        <w:t>, определенных Приказом.</w:t>
      </w:r>
    </w:p>
    <w:p w:rsidR="007B6561" w:rsidRPr="007B6561" w:rsidRDefault="007B6561" w:rsidP="007B6561">
      <w:pPr>
        <w:tabs>
          <w:tab w:val="left" w:pos="1009"/>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 xml:space="preserve">2.6. Получателями субсидии являются городские округа и  поселения, в состав которых входят населенные пункты с численностью населения свыше 1000 человек. </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2.7. Субсидии предоставляются муниципальным образованиям при соблюдении следующих условий:</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наличия в бюджете муниципального образования бюджетных ассигнований на исполнение в рамках государственной программы Воронежской области расходного обязательства муниципального образования по </w:t>
      </w:r>
      <w:proofErr w:type="spellStart"/>
      <w:r w:rsidRPr="007B6561">
        <w:rPr>
          <w:rFonts w:ascii="Times New Roman" w:eastAsia="Calibri" w:hAnsi="Times New Roman" w:cs="Times New Roman"/>
          <w:sz w:val="28"/>
          <w:szCs w:val="28"/>
        </w:rPr>
        <w:t>софинансированию</w:t>
      </w:r>
      <w:proofErr w:type="spellEnd"/>
      <w:r w:rsidRPr="007B6561">
        <w:rPr>
          <w:rFonts w:ascii="Times New Roman" w:eastAsia="Calibri" w:hAnsi="Times New Roman" w:cs="Times New Roman"/>
          <w:sz w:val="28"/>
          <w:szCs w:val="28"/>
        </w:rPr>
        <w:t xml:space="preserve"> расходных обязательств, возникающих при выполнении органами местного самоуправления муниципальных программ.</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Размер средств, которые необходимо предусмотреть в бюджете муниципального образования на </w:t>
      </w:r>
      <w:proofErr w:type="spellStart"/>
      <w:r w:rsidRPr="007B6561">
        <w:rPr>
          <w:rFonts w:ascii="Times New Roman" w:eastAsia="Calibri" w:hAnsi="Times New Roman" w:cs="Times New Roman"/>
          <w:sz w:val="28"/>
          <w:szCs w:val="28"/>
        </w:rPr>
        <w:t>софинансирование</w:t>
      </w:r>
      <w:proofErr w:type="spellEnd"/>
      <w:r w:rsidRPr="007B6561">
        <w:rPr>
          <w:rFonts w:ascii="Times New Roman" w:eastAsia="Calibri" w:hAnsi="Times New Roman" w:cs="Times New Roman"/>
          <w:sz w:val="28"/>
          <w:szCs w:val="28"/>
        </w:rPr>
        <w:t xml:space="preserve"> мероприятий, составляет не менее 10 % от выделенной субсидии. </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наличия утвержденной муниципальной программы.</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2.8. Для получения субсидии муниципальное образование представляет в департамент жилищно-коммунального хозяйства и энергетики Воронежской области (далее – департамент) документы, указанные в пункте 2.7. </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2.9. Департамент в течение 20 рабочих дней со дня представления документов </w:t>
      </w:r>
      <w:proofErr w:type="gramStart"/>
      <w:r w:rsidRPr="007B6561">
        <w:rPr>
          <w:rFonts w:ascii="Times New Roman" w:eastAsia="Calibri" w:hAnsi="Times New Roman" w:cs="Times New Roman"/>
          <w:sz w:val="28"/>
          <w:szCs w:val="28"/>
        </w:rPr>
        <w:t>осуществляет их рассмотрение  на предмет полноты и качества и принимает</w:t>
      </w:r>
      <w:proofErr w:type="gramEnd"/>
      <w:r w:rsidRPr="007B6561">
        <w:rPr>
          <w:rFonts w:ascii="Times New Roman" w:eastAsia="Calibri" w:hAnsi="Times New Roman" w:cs="Times New Roman"/>
          <w:sz w:val="28"/>
          <w:szCs w:val="28"/>
        </w:rPr>
        <w:t xml:space="preserve"> решение о предоставлении субсидии либо о возврате Заявки.</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2.10. При наличии оснований, указанных в пункте 2.11. настоящего Порядка, департамент до окончания срока, установленного пунктом 2.9. настоящего Порядка для рассмотрения документов, возвращает Заявку муниципального образования с указанием обстоятельств, послуживших основанием для ее возврата.</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2.11. Основанием для возврата Заявки является представление муниципальным образованием неполного пакета документов, перечисленных в пункте 2.7. настоящего Порядка.</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Повторно поданные заявки рассматриваются в порядке, аналогичном порядку рассмотрения заявок, поданных впервые.</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Субсидии, предоставляемые в рамках реализации мероприятия «Формирование современной городской среды Воронежской области» государственной программы, могут быть направлены на проведение проверки достоверности определения сметной стоимости при реализации мероприятий по благоустройству, если указанные мероприятия предусмотрены муниципальными программами по формированию современной городской среды.</w:t>
      </w:r>
    </w:p>
    <w:p w:rsidR="007B6561" w:rsidRPr="007B6561" w:rsidRDefault="007B6561" w:rsidP="007B6561">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3. Методика расчета и распределения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3.1. Распределение Субсидий осуществляется в пределах объемов бюджетных ассигнований, предусмотренных департаменту жилищно-коммунального хозяйства и энергетики Воронежской области (далее - Департамент) законом Воронежской области об областном бюджете на очередной финансовый год и плановый период на реализацию мероприятий.</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3.2. Распределение субсидий бюджетам муниципальных образований осуществляется исходя </w:t>
      </w:r>
      <w:proofErr w:type="gramStart"/>
      <w:r w:rsidRPr="007B6561">
        <w:rPr>
          <w:rFonts w:ascii="Times New Roman" w:eastAsia="Calibri" w:hAnsi="Times New Roman" w:cs="Times New Roman"/>
          <w:sz w:val="28"/>
          <w:szCs w:val="28"/>
        </w:rPr>
        <w:t>из</w:t>
      </w:r>
      <w:proofErr w:type="gramEnd"/>
      <w:r w:rsidRPr="007B6561">
        <w:rPr>
          <w:rFonts w:ascii="Times New Roman" w:eastAsia="Calibri" w:hAnsi="Times New Roman" w:cs="Times New Roman"/>
          <w:sz w:val="28"/>
          <w:szCs w:val="28"/>
        </w:rPr>
        <w:t>:</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численности населения, проживающего в муниципальном образовании;</w:t>
      </w:r>
    </w:p>
    <w:p w:rsidR="007B6561" w:rsidRPr="007B6561" w:rsidRDefault="007B6561" w:rsidP="007B6561">
      <w:pPr>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уровня расчетной бюджетной обеспеченности муниципальных образований.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3.3. Расчет размера Субсидии из областного бюджета, предоставленной i-</w:t>
      </w:r>
      <w:proofErr w:type="spellStart"/>
      <w:r w:rsidRPr="007B6561">
        <w:rPr>
          <w:rFonts w:ascii="Times New Roman" w:eastAsia="Times New Roman" w:hAnsi="Times New Roman" w:cs="Times New Roman"/>
          <w:sz w:val="28"/>
          <w:szCs w:val="28"/>
          <w:lang w:eastAsia="ru-RU"/>
        </w:rPr>
        <w:t>му</w:t>
      </w:r>
      <w:proofErr w:type="spellEnd"/>
      <w:r w:rsidRPr="007B6561">
        <w:rPr>
          <w:rFonts w:ascii="Times New Roman" w:eastAsia="Times New Roman" w:hAnsi="Times New Roman" w:cs="Times New Roman"/>
          <w:sz w:val="28"/>
          <w:szCs w:val="28"/>
          <w:lang w:eastAsia="ru-RU"/>
        </w:rPr>
        <w:t xml:space="preserve"> муниципальному образованию, производится по следующей формуле: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noProof/>
          <w:position w:val="-56"/>
          <w:sz w:val="28"/>
          <w:szCs w:val="28"/>
          <w:lang w:eastAsia="ru-RU"/>
        </w:rPr>
        <w:drawing>
          <wp:inline distT="0" distB="0" distL="0" distR="0" wp14:anchorId="0754CFC3" wp14:editId="5BB31A72">
            <wp:extent cx="2914650" cy="933450"/>
            <wp:effectExtent l="0" t="0" r="0" b="0"/>
            <wp:docPr id="1" name="Рисунок 1" descr="base_23733_77079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23733_77079_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4650" cy="933450"/>
                    </a:xfrm>
                    <a:prstGeom prst="rect">
                      <a:avLst/>
                    </a:prstGeom>
                    <a:noFill/>
                    <a:ln>
                      <a:noFill/>
                    </a:ln>
                  </pic:spPr>
                </pic:pic>
              </a:graphicData>
            </a:graphic>
          </wp:inline>
        </w:drawing>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где: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С</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 xml:space="preserve"> - размер сре</w:t>
      </w:r>
      <w:proofErr w:type="gramStart"/>
      <w:r w:rsidRPr="007B6561">
        <w:rPr>
          <w:rFonts w:ascii="Times New Roman" w:eastAsia="Times New Roman" w:hAnsi="Times New Roman" w:cs="Times New Roman"/>
          <w:sz w:val="28"/>
          <w:szCs w:val="28"/>
          <w:lang w:eastAsia="ru-RU"/>
        </w:rPr>
        <w:t>дств дл</w:t>
      </w:r>
      <w:proofErr w:type="gramEnd"/>
      <w:r w:rsidRPr="007B6561">
        <w:rPr>
          <w:rFonts w:ascii="Times New Roman" w:eastAsia="Times New Roman" w:hAnsi="Times New Roman" w:cs="Times New Roman"/>
          <w:sz w:val="28"/>
          <w:szCs w:val="28"/>
          <w:lang w:eastAsia="ru-RU"/>
        </w:rPr>
        <w:t>я предоставления субсидии i-</w:t>
      </w:r>
      <w:proofErr w:type="spellStart"/>
      <w:r w:rsidRPr="007B6561">
        <w:rPr>
          <w:rFonts w:ascii="Times New Roman" w:eastAsia="Times New Roman" w:hAnsi="Times New Roman" w:cs="Times New Roman"/>
          <w:sz w:val="28"/>
          <w:szCs w:val="28"/>
          <w:lang w:eastAsia="ru-RU"/>
        </w:rPr>
        <w:t>му</w:t>
      </w:r>
      <w:proofErr w:type="spellEnd"/>
      <w:r w:rsidRPr="007B6561">
        <w:rPr>
          <w:rFonts w:ascii="Times New Roman" w:eastAsia="Times New Roman" w:hAnsi="Times New Roman" w:cs="Times New Roman"/>
          <w:sz w:val="28"/>
          <w:szCs w:val="28"/>
          <w:lang w:eastAsia="ru-RU"/>
        </w:rPr>
        <w:t xml:space="preserve"> муниципальному образованию;</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Собщ</w:t>
      </w:r>
      <w:proofErr w:type="spellEnd"/>
      <w:r w:rsidRPr="007B6561">
        <w:rPr>
          <w:rFonts w:ascii="Times New Roman" w:eastAsia="Times New Roman" w:hAnsi="Times New Roman" w:cs="Times New Roman"/>
          <w:sz w:val="28"/>
          <w:szCs w:val="28"/>
          <w:lang w:eastAsia="ru-RU"/>
        </w:rPr>
        <w:t xml:space="preserve"> - размер бюджетных ассигнований областного бюджета, в том числе предоставленных за счет средств федерального бюджета, на текущий финансовый год для предоставления Субсидий, распределяемых на соответствующий год;</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В</w:t>
      </w:r>
      <w:proofErr w:type="gramStart"/>
      <w:r w:rsidRPr="007B6561">
        <w:rPr>
          <w:rFonts w:ascii="Times New Roman" w:eastAsia="Times New Roman" w:hAnsi="Times New Roman" w:cs="Times New Roman"/>
          <w:sz w:val="28"/>
          <w:szCs w:val="28"/>
          <w:vertAlign w:val="subscript"/>
          <w:lang w:eastAsia="ru-RU"/>
        </w:rPr>
        <w:t>i</w:t>
      </w:r>
      <w:proofErr w:type="spellEnd"/>
      <w:proofErr w:type="gramEnd"/>
      <w:r w:rsidRPr="007B6561">
        <w:rPr>
          <w:rFonts w:ascii="Times New Roman" w:eastAsia="Times New Roman" w:hAnsi="Times New Roman" w:cs="Times New Roman"/>
          <w:sz w:val="28"/>
          <w:szCs w:val="28"/>
          <w:lang w:eastAsia="ru-RU"/>
        </w:rPr>
        <w:t xml:space="preserve"> - численность населения в i-м муниципальном образовании;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РБО</w:t>
      </w:r>
      <w:proofErr w:type="gramStart"/>
      <w:r w:rsidRPr="007B6561">
        <w:rPr>
          <w:rFonts w:ascii="Times New Roman" w:eastAsia="Times New Roman" w:hAnsi="Times New Roman" w:cs="Times New Roman"/>
          <w:sz w:val="28"/>
          <w:szCs w:val="28"/>
          <w:vertAlign w:val="subscript"/>
          <w:lang w:eastAsia="ru-RU"/>
        </w:rPr>
        <w:t>i</w:t>
      </w:r>
      <w:proofErr w:type="spellEnd"/>
      <w:proofErr w:type="gramEnd"/>
      <w:r w:rsidRPr="007B6561">
        <w:rPr>
          <w:rFonts w:ascii="Times New Roman" w:eastAsia="Times New Roman" w:hAnsi="Times New Roman" w:cs="Times New Roman"/>
          <w:sz w:val="28"/>
          <w:szCs w:val="28"/>
          <w:lang w:eastAsia="ru-RU"/>
        </w:rPr>
        <w:t xml:space="preserve"> - уровень расчетной бюджетной обеспеченности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муниципального образования на текущий финансовый год с учетом дотации на выравнивание бюджетной обеспеченности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муниципального образования области, рассчитанный в соответствии с </w:t>
      </w:r>
      <w:hyperlink r:id="rId8" w:history="1">
        <w:r w:rsidRPr="007B6561">
          <w:rPr>
            <w:rFonts w:ascii="Times New Roman" w:eastAsia="Calibri" w:hAnsi="Times New Roman" w:cs="Times New Roman"/>
            <w:color w:val="0000FF"/>
            <w:sz w:val="28"/>
            <w:szCs w:val="28"/>
            <w:u w:val="single"/>
          </w:rPr>
          <w:t>Законом</w:t>
        </w:r>
      </w:hyperlink>
      <w:r w:rsidRPr="007B6561">
        <w:rPr>
          <w:rFonts w:ascii="Times New Roman" w:eastAsia="Times New Roman" w:hAnsi="Times New Roman" w:cs="Times New Roman"/>
          <w:sz w:val="28"/>
          <w:szCs w:val="28"/>
          <w:lang w:eastAsia="ru-RU"/>
        </w:rPr>
        <w:t xml:space="preserve"> Воронежской области от 17 ноября 2005 года N 68-ОЗ "О межбюджетных отношениях органов государственной власти и органов местного самоуправления в Воронежской области";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К</w:t>
      </w:r>
      <w:r w:rsidRPr="007B6561">
        <w:rPr>
          <w:rFonts w:ascii="Times New Roman" w:eastAsia="Times New Roman" w:hAnsi="Times New Roman" w:cs="Times New Roman"/>
          <w:sz w:val="28"/>
          <w:szCs w:val="28"/>
          <w:vertAlign w:val="subscript"/>
          <w:lang w:eastAsia="ru-RU"/>
        </w:rPr>
        <w:t>кор</w:t>
      </w:r>
      <w:proofErr w:type="gramStart"/>
      <w:r w:rsidRPr="007B6561">
        <w:rPr>
          <w:rFonts w:ascii="Times New Roman" w:eastAsia="Times New Roman" w:hAnsi="Times New Roman" w:cs="Times New Roman"/>
          <w:sz w:val="28"/>
          <w:szCs w:val="28"/>
          <w:vertAlign w:val="subscript"/>
          <w:lang w:eastAsia="ru-RU"/>
        </w:rPr>
        <w:t>i</w:t>
      </w:r>
      <w:proofErr w:type="spellEnd"/>
      <w:proofErr w:type="gramEnd"/>
      <w:r w:rsidRPr="007B6561">
        <w:rPr>
          <w:rFonts w:ascii="Times New Roman" w:eastAsia="Times New Roman" w:hAnsi="Times New Roman" w:cs="Times New Roman"/>
          <w:sz w:val="28"/>
          <w:szCs w:val="28"/>
          <w:lang w:eastAsia="ru-RU"/>
        </w:rPr>
        <w:t xml:space="preserve"> - коэффициент корректировки, определяемый по формуле: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К</w:t>
      </w:r>
      <w:r w:rsidRPr="007B6561">
        <w:rPr>
          <w:rFonts w:ascii="Times New Roman" w:eastAsia="Times New Roman" w:hAnsi="Times New Roman" w:cs="Times New Roman"/>
          <w:sz w:val="28"/>
          <w:szCs w:val="28"/>
          <w:vertAlign w:val="subscript"/>
          <w:lang w:eastAsia="ru-RU"/>
        </w:rPr>
        <w:t>кор</w:t>
      </w:r>
      <w:proofErr w:type="gramStart"/>
      <w:r w:rsidRPr="007B6561">
        <w:rPr>
          <w:rFonts w:ascii="Times New Roman" w:eastAsia="Times New Roman" w:hAnsi="Times New Roman" w:cs="Times New Roman"/>
          <w:sz w:val="28"/>
          <w:szCs w:val="28"/>
          <w:vertAlign w:val="subscript"/>
          <w:lang w:eastAsia="ru-RU"/>
        </w:rPr>
        <w:t>i</w:t>
      </w:r>
      <w:proofErr w:type="spellEnd"/>
      <w:proofErr w:type="gramEnd"/>
      <w:r w:rsidRPr="007B6561">
        <w:rPr>
          <w:rFonts w:ascii="Times New Roman" w:eastAsia="Times New Roman" w:hAnsi="Times New Roman" w:cs="Times New Roman"/>
          <w:sz w:val="28"/>
          <w:szCs w:val="28"/>
          <w:lang w:eastAsia="ru-RU"/>
        </w:rPr>
        <w:t xml:space="preserve"> = </w:t>
      </w:r>
      <w:proofErr w:type="spellStart"/>
      <w:r w:rsidRPr="007B6561">
        <w:rPr>
          <w:rFonts w:ascii="Times New Roman" w:eastAsia="Times New Roman" w:hAnsi="Times New Roman" w:cs="Times New Roman"/>
          <w:sz w:val="28"/>
          <w:szCs w:val="28"/>
          <w:lang w:eastAsia="ru-RU"/>
        </w:rPr>
        <w:t>К</w:t>
      </w:r>
      <w:r w:rsidRPr="007B6561">
        <w:rPr>
          <w:rFonts w:ascii="Times New Roman" w:eastAsia="Times New Roman" w:hAnsi="Times New Roman" w:cs="Times New Roman"/>
          <w:sz w:val="28"/>
          <w:szCs w:val="28"/>
          <w:vertAlign w:val="subscript"/>
          <w:lang w:eastAsia="ru-RU"/>
        </w:rPr>
        <w:t>мкдi</w:t>
      </w:r>
      <w:proofErr w:type="spellEnd"/>
      <w:r w:rsidRPr="007B6561">
        <w:rPr>
          <w:rFonts w:ascii="Times New Roman" w:eastAsia="Times New Roman" w:hAnsi="Times New Roman" w:cs="Times New Roman"/>
          <w:sz w:val="28"/>
          <w:szCs w:val="28"/>
          <w:lang w:eastAsia="ru-RU"/>
        </w:rPr>
        <w:t xml:space="preserve"> * </w:t>
      </w:r>
      <w:proofErr w:type="spellStart"/>
      <w:r w:rsidRPr="007B6561">
        <w:rPr>
          <w:rFonts w:ascii="Times New Roman" w:eastAsia="Times New Roman" w:hAnsi="Times New Roman" w:cs="Times New Roman"/>
          <w:sz w:val="28"/>
          <w:szCs w:val="28"/>
          <w:lang w:eastAsia="ru-RU"/>
        </w:rPr>
        <w:t>К</w:t>
      </w:r>
      <w:r w:rsidRPr="007B6561">
        <w:rPr>
          <w:rFonts w:ascii="Times New Roman" w:eastAsia="Times New Roman" w:hAnsi="Times New Roman" w:cs="Times New Roman"/>
          <w:sz w:val="28"/>
          <w:szCs w:val="28"/>
          <w:vertAlign w:val="subscript"/>
          <w:lang w:eastAsia="ru-RU"/>
        </w:rPr>
        <w:t>мгi</w:t>
      </w:r>
      <w:proofErr w:type="spellEnd"/>
      <w:r w:rsidRPr="007B6561">
        <w:rPr>
          <w:rFonts w:ascii="Times New Roman" w:eastAsia="Times New Roman" w:hAnsi="Times New Roman" w:cs="Times New Roman"/>
          <w:sz w:val="28"/>
          <w:szCs w:val="28"/>
          <w:lang w:eastAsia="ru-RU"/>
        </w:rPr>
        <w:t>,</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где: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К</w:t>
      </w:r>
      <w:r w:rsidRPr="007B6561">
        <w:rPr>
          <w:rFonts w:ascii="Times New Roman" w:eastAsia="Times New Roman" w:hAnsi="Times New Roman" w:cs="Times New Roman"/>
          <w:sz w:val="28"/>
          <w:szCs w:val="28"/>
          <w:vertAlign w:val="subscript"/>
          <w:lang w:eastAsia="ru-RU"/>
        </w:rPr>
        <w:t>мкд</w:t>
      </w:r>
      <w:proofErr w:type="gramStart"/>
      <w:r w:rsidRPr="007B6561">
        <w:rPr>
          <w:rFonts w:ascii="Times New Roman" w:eastAsia="Times New Roman" w:hAnsi="Times New Roman" w:cs="Times New Roman"/>
          <w:sz w:val="28"/>
          <w:szCs w:val="28"/>
          <w:vertAlign w:val="subscript"/>
          <w:lang w:eastAsia="ru-RU"/>
        </w:rPr>
        <w:t>i</w:t>
      </w:r>
      <w:proofErr w:type="spellEnd"/>
      <w:proofErr w:type="gramEnd"/>
      <w:r w:rsidRPr="007B6561">
        <w:rPr>
          <w:rFonts w:ascii="Times New Roman" w:eastAsia="Times New Roman" w:hAnsi="Times New Roman" w:cs="Times New Roman"/>
          <w:sz w:val="28"/>
          <w:szCs w:val="28"/>
          <w:lang w:eastAsia="ru-RU"/>
        </w:rPr>
        <w:t xml:space="preserve">, </w:t>
      </w:r>
      <w:proofErr w:type="spellStart"/>
      <w:r w:rsidRPr="007B6561">
        <w:rPr>
          <w:rFonts w:ascii="Times New Roman" w:eastAsia="Times New Roman" w:hAnsi="Times New Roman" w:cs="Times New Roman"/>
          <w:sz w:val="28"/>
          <w:szCs w:val="28"/>
          <w:lang w:eastAsia="ru-RU"/>
        </w:rPr>
        <w:t>К</w:t>
      </w:r>
      <w:r w:rsidRPr="007B6561">
        <w:rPr>
          <w:rFonts w:ascii="Times New Roman" w:eastAsia="Times New Roman" w:hAnsi="Times New Roman" w:cs="Times New Roman"/>
          <w:sz w:val="28"/>
          <w:szCs w:val="28"/>
          <w:vertAlign w:val="subscript"/>
          <w:lang w:eastAsia="ru-RU"/>
        </w:rPr>
        <w:t>мгi</w:t>
      </w:r>
      <w:proofErr w:type="spellEnd"/>
      <w:r w:rsidRPr="007B6561">
        <w:rPr>
          <w:rFonts w:ascii="Times New Roman" w:eastAsia="Times New Roman" w:hAnsi="Times New Roman" w:cs="Times New Roman"/>
          <w:sz w:val="28"/>
          <w:szCs w:val="28"/>
          <w:lang w:eastAsia="ru-RU"/>
        </w:rPr>
        <w:t xml:space="preserve"> - индексы для каждого муниципального образования - получателя Субсидии.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7B6561">
        <w:rPr>
          <w:rFonts w:ascii="Times New Roman" w:eastAsia="Times New Roman" w:hAnsi="Times New Roman" w:cs="Times New Roman"/>
          <w:sz w:val="28"/>
          <w:szCs w:val="28"/>
          <w:lang w:eastAsia="ru-RU"/>
        </w:rPr>
        <w:t>Указанные индексы для каждого муниципального образования - получателя Субсидии рассчитываются пропорционально в долях от присвоенного Воронежской области индекса в зависимости от количества многоквартирных домов, включенных в региональные программы капитального ремонта общего имущества в многоквартирных домах, и от количества многоквартирных домов в i-м муниципальном образовании, и от численности населения в моногородах, расположенных на территории Воронежской области в соответствии с данными Росстата, численности</w:t>
      </w:r>
      <w:proofErr w:type="gramEnd"/>
      <w:r w:rsidRPr="007B6561">
        <w:rPr>
          <w:rFonts w:ascii="Times New Roman" w:eastAsia="Times New Roman" w:hAnsi="Times New Roman" w:cs="Times New Roman"/>
          <w:sz w:val="28"/>
          <w:szCs w:val="28"/>
          <w:lang w:eastAsia="ru-RU"/>
        </w:rPr>
        <w:t xml:space="preserve"> </w:t>
      </w:r>
      <w:r w:rsidRPr="007B6561">
        <w:rPr>
          <w:rFonts w:ascii="Times New Roman" w:eastAsia="Times New Roman" w:hAnsi="Times New Roman" w:cs="Times New Roman"/>
          <w:sz w:val="28"/>
          <w:szCs w:val="28"/>
          <w:lang w:eastAsia="ru-RU"/>
        </w:rPr>
        <w:lastRenderedPageBreak/>
        <w:t>населения в целом по Воронежской области и численности населения в i-м муниципальном образовании.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3.4. Предоставление Субсидий из областного бюджета бюджетам муниципальных образований Воронежской области осуществляется на основании соглашений, заключенных между Департаментом и администрациями муниципальных образований (далее - соглашение) в соответствии с распределением Субсидий, утвержденным постановлением правительства Воронежской области.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При этом</w:t>
      </w:r>
      <w:proofErr w:type="gramStart"/>
      <w:r w:rsidRPr="007B6561">
        <w:rPr>
          <w:rFonts w:ascii="Times New Roman" w:eastAsia="Times New Roman" w:hAnsi="Times New Roman" w:cs="Times New Roman"/>
          <w:sz w:val="28"/>
          <w:szCs w:val="28"/>
          <w:lang w:eastAsia="ru-RU"/>
        </w:rPr>
        <w:t>,</w:t>
      </w:r>
      <w:proofErr w:type="gramEnd"/>
      <w:r w:rsidRPr="007B6561">
        <w:rPr>
          <w:rFonts w:ascii="Times New Roman" w:eastAsia="Times New Roman" w:hAnsi="Times New Roman" w:cs="Times New Roman"/>
          <w:sz w:val="28"/>
          <w:szCs w:val="28"/>
          <w:lang w:eastAsia="ru-RU"/>
        </w:rPr>
        <w:t xml:space="preserve"> включение в Соглашение о предоставлении Субсидии из бюджета Воронежской области, рекомендации главам местных администраций обеспечение привлечения к выполнению работ по благоустройству дворовых территорий студенческих строительных отрядов.</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3.5. Оценка эффективности использования Субсидии осуществляется путем сравнения значений показателей результативности использования Субсидии, установленных соглашением, и значений показателей результативности использования Субсидии, фактически достигнутых по итогам завершения планового года.</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Показателями результативности использования Субсидии является степень исполнения обязательств, установленных соглашением.</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3.6. В случае если органами местного самоуправления по состоянию на 31.12.2018 допущены нарушения в части </w:t>
      </w:r>
      <w:proofErr w:type="spellStart"/>
      <w:r w:rsidRPr="007B6561">
        <w:rPr>
          <w:rFonts w:ascii="Times New Roman" w:eastAsia="Times New Roman" w:hAnsi="Times New Roman" w:cs="Times New Roman"/>
          <w:sz w:val="28"/>
          <w:szCs w:val="28"/>
          <w:lang w:eastAsia="ru-RU"/>
        </w:rPr>
        <w:t>недостижения</w:t>
      </w:r>
      <w:proofErr w:type="spellEnd"/>
      <w:r w:rsidRPr="007B6561">
        <w:rPr>
          <w:rFonts w:ascii="Times New Roman" w:eastAsia="Times New Roman" w:hAnsi="Times New Roman" w:cs="Times New Roman"/>
          <w:sz w:val="28"/>
          <w:szCs w:val="28"/>
          <w:lang w:eastAsia="ru-RU"/>
        </w:rPr>
        <w:t xml:space="preserve"> целевых показателей муниципальной программы, не противоречащих показателям государственной программы, то объем средств, подлежащих возврату из местного бюджета в областной бюджет, далее части в федеральный бюджет, рассчитывается по формуле: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7B6561">
        <w:rPr>
          <w:rFonts w:ascii="Times New Roman" w:eastAsia="Times New Roman" w:hAnsi="Times New Roman" w:cs="Times New Roman"/>
          <w:sz w:val="28"/>
          <w:szCs w:val="28"/>
          <w:lang w:eastAsia="ru-RU"/>
        </w:rPr>
        <w:t>V</w:t>
      </w:r>
      <w:proofErr w:type="gramEnd"/>
      <w:r w:rsidRPr="007B6561">
        <w:rPr>
          <w:rFonts w:ascii="Times New Roman" w:eastAsia="Times New Roman" w:hAnsi="Times New Roman" w:cs="Times New Roman"/>
          <w:sz w:val="28"/>
          <w:szCs w:val="28"/>
          <w:vertAlign w:val="subscript"/>
          <w:lang w:eastAsia="ru-RU"/>
        </w:rPr>
        <w:t>возврата</w:t>
      </w:r>
      <w:proofErr w:type="spellEnd"/>
      <w:r w:rsidRPr="007B6561">
        <w:rPr>
          <w:rFonts w:ascii="Times New Roman" w:eastAsia="Times New Roman" w:hAnsi="Times New Roman" w:cs="Times New Roman"/>
          <w:sz w:val="28"/>
          <w:szCs w:val="28"/>
          <w:lang w:eastAsia="ru-RU"/>
        </w:rPr>
        <w:t xml:space="preserve"> = (</w:t>
      </w:r>
      <w:proofErr w:type="spellStart"/>
      <w:r w:rsidRPr="007B6561">
        <w:rPr>
          <w:rFonts w:ascii="Times New Roman" w:eastAsia="Times New Roman" w:hAnsi="Times New Roman" w:cs="Times New Roman"/>
          <w:sz w:val="28"/>
          <w:szCs w:val="28"/>
          <w:lang w:eastAsia="ru-RU"/>
        </w:rPr>
        <w:t>V</w:t>
      </w:r>
      <w:r w:rsidRPr="007B6561">
        <w:rPr>
          <w:rFonts w:ascii="Times New Roman" w:eastAsia="Times New Roman" w:hAnsi="Times New Roman" w:cs="Times New Roman"/>
          <w:sz w:val="28"/>
          <w:szCs w:val="28"/>
          <w:vertAlign w:val="subscript"/>
          <w:lang w:eastAsia="ru-RU"/>
        </w:rPr>
        <w:t>субсидии</w:t>
      </w:r>
      <w:proofErr w:type="spellEnd"/>
      <w:r w:rsidRPr="007B6561">
        <w:rPr>
          <w:rFonts w:ascii="Times New Roman" w:eastAsia="Times New Roman" w:hAnsi="Times New Roman" w:cs="Times New Roman"/>
          <w:sz w:val="28"/>
          <w:szCs w:val="28"/>
          <w:lang w:eastAsia="ru-RU"/>
        </w:rPr>
        <w:t xml:space="preserve"> * k * m / n) * 0,1,</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где: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7B6561">
        <w:rPr>
          <w:rFonts w:ascii="Times New Roman" w:eastAsia="Times New Roman" w:hAnsi="Times New Roman" w:cs="Times New Roman"/>
          <w:sz w:val="28"/>
          <w:szCs w:val="28"/>
          <w:lang w:eastAsia="ru-RU"/>
        </w:rPr>
        <w:t>V</w:t>
      </w:r>
      <w:proofErr w:type="gramEnd"/>
      <w:r w:rsidRPr="007B6561">
        <w:rPr>
          <w:rFonts w:ascii="Times New Roman" w:eastAsia="Times New Roman" w:hAnsi="Times New Roman" w:cs="Times New Roman"/>
          <w:sz w:val="28"/>
          <w:szCs w:val="28"/>
          <w:vertAlign w:val="subscript"/>
          <w:lang w:eastAsia="ru-RU"/>
        </w:rPr>
        <w:t>возврата</w:t>
      </w:r>
      <w:proofErr w:type="spellEnd"/>
      <w:r w:rsidRPr="007B6561">
        <w:rPr>
          <w:rFonts w:ascii="Times New Roman" w:eastAsia="Times New Roman" w:hAnsi="Times New Roman" w:cs="Times New Roman"/>
          <w:sz w:val="28"/>
          <w:szCs w:val="28"/>
          <w:lang w:eastAsia="ru-RU"/>
        </w:rPr>
        <w:t xml:space="preserve"> - объем средств, подлежащих возврату;</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proofErr w:type="gramStart"/>
      <w:r w:rsidRPr="007B6561">
        <w:rPr>
          <w:rFonts w:ascii="Times New Roman" w:eastAsia="Times New Roman" w:hAnsi="Times New Roman" w:cs="Times New Roman"/>
          <w:sz w:val="28"/>
          <w:szCs w:val="28"/>
          <w:lang w:eastAsia="ru-RU"/>
        </w:rPr>
        <w:lastRenderedPageBreak/>
        <w:t>V</w:t>
      </w:r>
      <w:proofErr w:type="gramEnd"/>
      <w:r w:rsidRPr="007B6561">
        <w:rPr>
          <w:rFonts w:ascii="Times New Roman" w:eastAsia="Times New Roman" w:hAnsi="Times New Roman" w:cs="Times New Roman"/>
          <w:sz w:val="28"/>
          <w:szCs w:val="28"/>
          <w:vertAlign w:val="subscript"/>
          <w:lang w:eastAsia="ru-RU"/>
        </w:rPr>
        <w:t>субсидии</w:t>
      </w:r>
      <w:proofErr w:type="spellEnd"/>
      <w:r w:rsidRPr="007B6561">
        <w:rPr>
          <w:rFonts w:ascii="Times New Roman" w:eastAsia="Times New Roman" w:hAnsi="Times New Roman" w:cs="Times New Roman"/>
          <w:sz w:val="28"/>
          <w:szCs w:val="28"/>
          <w:lang w:eastAsia="ru-RU"/>
        </w:rPr>
        <w:t xml:space="preserve"> - размер Субсидии, предоставленной бюджету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муниципального образования в 2017 году;</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m - количество показателей результативности использования Субсидии, по которым индекс, отражающий уровень </w:t>
      </w:r>
      <w:proofErr w:type="spellStart"/>
      <w:r w:rsidRPr="007B6561">
        <w:rPr>
          <w:rFonts w:ascii="Times New Roman" w:eastAsia="Times New Roman" w:hAnsi="Times New Roman" w:cs="Times New Roman"/>
          <w:sz w:val="28"/>
          <w:szCs w:val="28"/>
          <w:lang w:eastAsia="ru-RU"/>
        </w:rPr>
        <w:t>недостижения</w:t>
      </w:r>
      <w:proofErr w:type="spellEnd"/>
      <w:r w:rsidRPr="007B6561">
        <w:rPr>
          <w:rFonts w:ascii="Times New Roman" w:eastAsia="Times New Roman" w:hAnsi="Times New Roman" w:cs="Times New Roman"/>
          <w:sz w:val="28"/>
          <w:szCs w:val="28"/>
          <w:lang w:eastAsia="ru-RU"/>
        </w:rPr>
        <w:t xml:space="preserve">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показателя результативности использования Субсидии, имеет положительное значение;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n - общее количество показателей результативности использования Субсидии;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k - коэффициент возврата Субсидии, который рассчитывается по формуле: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B6561">
        <w:rPr>
          <w:rFonts w:ascii="Times New Roman" w:eastAsia="Times New Roman" w:hAnsi="Times New Roman" w:cs="Times New Roman"/>
          <w:sz w:val="28"/>
          <w:szCs w:val="28"/>
          <w:lang w:val="en-US" w:eastAsia="ru-RU"/>
        </w:rPr>
        <w:t>k = SUM D</w:t>
      </w:r>
      <w:r w:rsidRPr="007B6561">
        <w:rPr>
          <w:rFonts w:ascii="Times New Roman" w:eastAsia="Times New Roman" w:hAnsi="Times New Roman" w:cs="Times New Roman"/>
          <w:sz w:val="28"/>
          <w:szCs w:val="28"/>
          <w:vertAlign w:val="subscript"/>
          <w:lang w:val="en-US" w:eastAsia="ru-RU"/>
        </w:rPr>
        <w:t>i</w:t>
      </w:r>
      <w:r w:rsidRPr="007B6561">
        <w:rPr>
          <w:rFonts w:ascii="Times New Roman" w:eastAsia="Times New Roman" w:hAnsi="Times New Roman" w:cs="Times New Roman"/>
          <w:sz w:val="28"/>
          <w:szCs w:val="28"/>
          <w:lang w:val="en-US" w:eastAsia="ru-RU"/>
        </w:rPr>
        <w:t xml:space="preserve"> / m,</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B6561">
        <w:rPr>
          <w:rFonts w:ascii="Times New Roman" w:eastAsia="Times New Roman" w:hAnsi="Times New Roman" w:cs="Times New Roman"/>
          <w:sz w:val="28"/>
          <w:szCs w:val="28"/>
          <w:lang w:eastAsia="ru-RU"/>
        </w:rPr>
        <w:t>где</w:t>
      </w:r>
      <w:r w:rsidRPr="007B6561">
        <w:rPr>
          <w:rFonts w:ascii="Times New Roman" w:eastAsia="Times New Roman" w:hAnsi="Times New Roman" w:cs="Times New Roman"/>
          <w:sz w:val="28"/>
          <w:szCs w:val="28"/>
          <w:lang w:val="en-US" w:eastAsia="ru-RU"/>
        </w:rPr>
        <w:t>:</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D</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 xml:space="preserve"> - индекс, отражающий уровень </w:t>
      </w:r>
      <w:proofErr w:type="spellStart"/>
      <w:r w:rsidRPr="007B6561">
        <w:rPr>
          <w:rFonts w:ascii="Times New Roman" w:eastAsia="Times New Roman" w:hAnsi="Times New Roman" w:cs="Times New Roman"/>
          <w:sz w:val="28"/>
          <w:szCs w:val="28"/>
          <w:lang w:eastAsia="ru-RU"/>
        </w:rPr>
        <w:t>недостижения</w:t>
      </w:r>
      <w:proofErr w:type="spellEnd"/>
      <w:r w:rsidRPr="007B6561">
        <w:rPr>
          <w:rFonts w:ascii="Times New Roman" w:eastAsia="Times New Roman" w:hAnsi="Times New Roman" w:cs="Times New Roman"/>
          <w:sz w:val="28"/>
          <w:szCs w:val="28"/>
          <w:lang w:eastAsia="ru-RU"/>
        </w:rPr>
        <w:t xml:space="preserve">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показателя результативности использования Субсидии.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7B6561">
        <w:rPr>
          <w:rFonts w:ascii="Times New Roman" w:eastAsia="Times New Roman" w:hAnsi="Times New Roman" w:cs="Times New Roman"/>
          <w:sz w:val="28"/>
          <w:szCs w:val="28"/>
          <w:lang w:eastAsia="ru-RU"/>
        </w:rPr>
        <w:t>недостижения</w:t>
      </w:r>
      <w:proofErr w:type="spellEnd"/>
      <w:r w:rsidRPr="007B6561">
        <w:rPr>
          <w:rFonts w:ascii="Times New Roman" w:eastAsia="Times New Roman" w:hAnsi="Times New Roman" w:cs="Times New Roman"/>
          <w:sz w:val="28"/>
          <w:szCs w:val="28"/>
          <w:lang w:eastAsia="ru-RU"/>
        </w:rPr>
        <w:t xml:space="preserve">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показателя результативности использования Субсидии.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Индекс, отражающий уровень </w:t>
      </w:r>
      <w:proofErr w:type="spellStart"/>
      <w:r w:rsidRPr="007B6561">
        <w:rPr>
          <w:rFonts w:ascii="Times New Roman" w:eastAsia="Times New Roman" w:hAnsi="Times New Roman" w:cs="Times New Roman"/>
          <w:sz w:val="28"/>
          <w:szCs w:val="28"/>
          <w:lang w:eastAsia="ru-RU"/>
        </w:rPr>
        <w:t>недостижения</w:t>
      </w:r>
      <w:proofErr w:type="spellEnd"/>
      <w:r w:rsidRPr="007B6561">
        <w:rPr>
          <w:rFonts w:ascii="Times New Roman" w:eastAsia="Times New Roman" w:hAnsi="Times New Roman" w:cs="Times New Roman"/>
          <w:sz w:val="28"/>
          <w:szCs w:val="28"/>
          <w:lang w:eastAsia="ru-RU"/>
        </w:rPr>
        <w:t xml:space="preserve">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показателя результативности использования Субсидии, определяется по формуле: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D</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 xml:space="preserve"> = 1 - </w:t>
      </w:r>
      <w:proofErr w:type="spellStart"/>
      <w:r w:rsidRPr="007B6561">
        <w:rPr>
          <w:rFonts w:ascii="Times New Roman" w:eastAsia="Times New Roman" w:hAnsi="Times New Roman" w:cs="Times New Roman"/>
          <w:sz w:val="28"/>
          <w:szCs w:val="28"/>
          <w:lang w:eastAsia="ru-RU"/>
        </w:rPr>
        <w:t>T</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 xml:space="preserve"> / </w:t>
      </w:r>
      <w:proofErr w:type="spellStart"/>
      <w:r w:rsidRPr="007B6561">
        <w:rPr>
          <w:rFonts w:ascii="Times New Roman" w:eastAsia="Times New Roman" w:hAnsi="Times New Roman" w:cs="Times New Roman"/>
          <w:sz w:val="28"/>
          <w:szCs w:val="28"/>
          <w:lang w:eastAsia="ru-RU"/>
        </w:rPr>
        <w:t>S</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где:</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T</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 xml:space="preserve"> - фактически достигнутое значение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показателя результативности использования Субсидии на отчетную дату;</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7B6561">
        <w:rPr>
          <w:rFonts w:ascii="Times New Roman" w:eastAsia="Times New Roman" w:hAnsi="Times New Roman" w:cs="Times New Roman"/>
          <w:sz w:val="28"/>
          <w:szCs w:val="28"/>
          <w:lang w:eastAsia="ru-RU"/>
        </w:rPr>
        <w:t>S</w:t>
      </w:r>
      <w:r w:rsidRPr="007B6561">
        <w:rPr>
          <w:rFonts w:ascii="Times New Roman" w:eastAsia="Times New Roman" w:hAnsi="Times New Roman" w:cs="Times New Roman"/>
          <w:sz w:val="28"/>
          <w:szCs w:val="28"/>
          <w:vertAlign w:val="subscript"/>
          <w:lang w:eastAsia="ru-RU"/>
        </w:rPr>
        <w:t>i</w:t>
      </w:r>
      <w:proofErr w:type="spellEnd"/>
      <w:r w:rsidRPr="007B6561">
        <w:rPr>
          <w:rFonts w:ascii="Times New Roman" w:eastAsia="Times New Roman" w:hAnsi="Times New Roman" w:cs="Times New Roman"/>
          <w:sz w:val="28"/>
          <w:szCs w:val="28"/>
          <w:lang w:eastAsia="ru-RU"/>
        </w:rPr>
        <w:t xml:space="preserve"> - плановое значение i-</w:t>
      </w:r>
      <w:proofErr w:type="spellStart"/>
      <w:r w:rsidRPr="007B6561">
        <w:rPr>
          <w:rFonts w:ascii="Times New Roman" w:eastAsia="Times New Roman" w:hAnsi="Times New Roman" w:cs="Times New Roman"/>
          <w:sz w:val="28"/>
          <w:szCs w:val="28"/>
          <w:lang w:eastAsia="ru-RU"/>
        </w:rPr>
        <w:t>го</w:t>
      </w:r>
      <w:proofErr w:type="spellEnd"/>
      <w:r w:rsidRPr="007B6561">
        <w:rPr>
          <w:rFonts w:ascii="Times New Roman" w:eastAsia="Times New Roman" w:hAnsi="Times New Roman" w:cs="Times New Roman"/>
          <w:sz w:val="28"/>
          <w:szCs w:val="28"/>
          <w:lang w:eastAsia="ru-RU"/>
        </w:rPr>
        <w:t xml:space="preserve"> показателя результативности использования Субсидии, установленное соглашением в соответствии с </w:t>
      </w:r>
      <w:hyperlink r:id="rId9" w:history="1">
        <w:r w:rsidRPr="007B6561">
          <w:rPr>
            <w:rFonts w:ascii="Times New Roman" w:eastAsia="Calibri" w:hAnsi="Times New Roman" w:cs="Times New Roman"/>
            <w:color w:val="0000FF"/>
            <w:sz w:val="28"/>
            <w:szCs w:val="28"/>
            <w:u w:val="single"/>
          </w:rPr>
          <w:t>приложением N 2</w:t>
        </w:r>
      </w:hyperlink>
      <w:r w:rsidRPr="007B6561">
        <w:rPr>
          <w:rFonts w:ascii="Times New Roman" w:eastAsia="Times New Roman" w:hAnsi="Times New Roman" w:cs="Times New Roman"/>
          <w:sz w:val="28"/>
          <w:szCs w:val="28"/>
          <w:lang w:eastAsia="ru-RU"/>
        </w:rPr>
        <w:t xml:space="preserve"> к Правилам.</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 xml:space="preserve">Объем средств, подлежащих возврату из местного бюджета в областной бюджет не должен составлять менее 3% от объема субсидии, предоставленной бюджету муниципального образования в истекшем году, за каждое невыполненное условие соглашения и (или) </w:t>
      </w:r>
      <w:proofErr w:type="spellStart"/>
      <w:r w:rsidRPr="007B6561">
        <w:rPr>
          <w:rFonts w:ascii="Times New Roman" w:eastAsia="Times New Roman" w:hAnsi="Times New Roman" w:cs="Times New Roman"/>
          <w:sz w:val="28"/>
          <w:szCs w:val="28"/>
          <w:lang w:eastAsia="ru-RU"/>
        </w:rPr>
        <w:t>недостижение</w:t>
      </w:r>
      <w:proofErr w:type="spellEnd"/>
      <w:r w:rsidRPr="007B6561">
        <w:rPr>
          <w:rFonts w:ascii="Times New Roman" w:eastAsia="Times New Roman" w:hAnsi="Times New Roman" w:cs="Times New Roman"/>
          <w:sz w:val="28"/>
          <w:szCs w:val="28"/>
          <w:lang w:eastAsia="ru-RU"/>
        </w:rPr>
        <w:t xml:space="preserve"> целевого показателя.</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3.7. Размер Субсидии подлежит уменьшению при снижении стоимости работ по итогам проведения органами местного самоуправления процедуры закупок.</w:t>
      </w:r>
    </w:p>
    <w:p w:rsidR="007B6561" w:rsidRPr="007B6561" w:rsidRDefault="007B6561" w:rsidP="007B6561">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3.8. В случае выявления в результате </w:t>
      </w:r>
      <w:proofErr w:type="gramStart"/>
      <w:r w:rsidRPr="007B6561">
        <w:rPr>
          <w:rFonts w:ascii="Times New Roman" w:eastAsia="Calibri" w:hAnsi="Times New Roman" w:cs="Times New Roman"/>
          <w:sz w:val="28"/>
          <w:szCs w:val="28"/>
        </w:rPr>
        <w:t>проведения проверок фактов предоставления недостоверных отчетов</w:t>
      </w:r>
      <w:proofErr w:type="gramEnd"/>
      <w:r w:rsidRPr="007B6561">
        <w:rPr>
          <w:rFonts w:ascii="Times New Roman" w:eastAsia="Calibri" w:hAnsi="Times New Roman" w:cs="Times New Roman"/>
          <w:sz w:val="28"/>
          <w:szCs w:val="28"/>
        </w:rPr>
        <w:t xml:space="preserve"> субсидия подлежит возврату в бюджет Воронежской области в полном объеме независимо от степени достижения показателей результативности использования Субсидии.</w:t>
      </w:r>
    </w:p>
    <w:p w:rsidR="007B6561" w:rsidRPr="007B6561" w:rsidRDefault="007B6561" w:rsidP="007B6561">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4. Порядок финансирования и расходования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Департамент:</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7B6561">
        <w:rPr>
          <w:rFonts w:ascii="Times New Roman" w:eastAsia="Times New Roman" w:hAnsi="Times New Roman" w:cs="Times New Roman"/>
          <w:sz w:val="28"/>
          <w:szCs w:val="28"/>
          <w:lang w:eastAsia="ru-RU"/>
        </w:rPr>
        <w:t xml:space="preserve">- в соответствии с кассовым планом на основании сводной бюджетной росписи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на финансирование объектов в объеме, установленном </w:t>
      </w:r>
      <w:hyperlink r:id="rId10" w:anchor="P14537" w:history="1">
        <w:r w:rsidRPr="007B6561">
          <w:rPr>
            <w:rFonts w:ascii="Times New Roman" w:eastAsia="Calibri" w:hAnsi="Times New Roman" w:cs="Times New Roman"/>
            <w:color w:val="0000FF"/>
            <w:sz w:val="28"/>
            <w:szCs w:val="28"/>
            <w:u w:val="single"/>
          </w:rPr>
          <w:t>разделом 2</w:t>
        </w:r>
      </w:hyperlink>
      <w:r w:rsidRPr="007B6561">
        <w:rPr>
          <w:rFonts w:ascii="Times New Roman" w:eastAsia="Times New Roman" w:hAnsi="Times New Roman" w:cs="Times New Roman"/>
          <w:sz w:val="28"/>
          <w:szCs w:val="28"/>
          <w:lang w:eastAsia="ru-RU"/>
        </w:rPr>
        <w:t xml:space="preserve"> настоящего Порядка и заключенными соглашениями, распоряжение на перечисление средств по выделенным лимитам бюджетных обязательств с лицевого счета департамента финансов Воронежской</w:t>
      </w:r>
      <w:proofErr w:type="gramEnd"/>
      <w:r w:rsidRPr="007B6561">
        <w:rPr>
          <w:rFonts w:ascii="Times New Roman" w:eastAsia="Times New Roman" w:hAnsi="Times New Roman" w:cs="Times New Roman"/>
          <w:sz w:val="28"/>
          <w:szCs w:val="28"/>
          <w:lang w:eastAsia="ru-RU"/>
        </w:rPr>
        <w:t xml:space="preserve"> области, открытого в Управлении Федерального казначейства по Воронежской области, на лицевой счет, открытый Департаменту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 в течение 5 рабочих дней после принятия нормативно-правового акта </w:t>
      </w:r>
      <w:r w:rsidRPr="007B6561">
        <w:rPr>
          <w:rFonts w:ascii="Times New Roman" w:eastAsia="Times New Roman" w:hAnsi="Times New Roman" w:cs="Times New Roman"/>
          <w:sz w:val="28"/>
          <w:szCs w:val="28"/>
          <w:lang w:eastAsia="ru-RU"/>
        </w:rPr>
        <w:lastRenderedPageBreak/>
        <w:t>Воронежской области о распределении Субсидий доводит администрациям муниципальных образований Воронежской области уведомления о бюджетных ассигнованиях;</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ведет сводный реестр получателей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не позднее 15 рабочих дней при предоставлении необходимого пакета платежных документов:</w:t>
      </w:r>
    </w:p>
    <w:p w:rsidR="007B6561" w:rsidRPr="007B6561" w:rsidRDefault="007B6561" w:rsidP="007B6561">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копий контрактов (договоров) на выполнение мероприятий по благоустройству территорий;</w:t>
      </w:r>
    </w:p>
    <w:p w:rsidR="007B6561" w:rsidRPr="007B6561" w:rsidRDefault="007B6561" w:rsidP="007B6561">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копий актов приемки выполненных работ по благоустройству территорий;</w:t>
      </w:r>
    </w:p>
    <w:p w:rsidR="007B6561" w:rsidRPr="007B6561" w:rsidRDefault="007B6561" w:rsidP="007B6561">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копий платежных поручений, подтверждающих расходование в полном объеме суммы субсидий за счет сре</w:t>
      </w:r>
      <w:proofErr w:type="gramStart"/>
      <w:r w:rsidRPr="007B6561">
        <w:rPr>
          <w:rFonts w:ascii="Times New Roman" w:eastAsia="Calibri" w:hAnsi="Times New Roman" w:cs="Times New Roman"/>
          <w:sz w:val="28"/>
          <w:szCs w:val="28"/>
        </w:rPr>
        <w:t>дств кр</w:t>
      </w:r>
      <w:proofErr w:type="gramEnd"/>
      <w:r w:rsidRPr="007B6561">
        <w:rPr>
          <w:rFonts w:ascii="Times New Roman" w:eastAsia="Calibri" w:hAnsi="Times New Roman" w:cs="Times New Roman"/>
          <w:sz w:val="28"/>
          <w:szCs w:val="28"/>
        </w:rPr>
        <w:t>аевого бюджета, заверенных руководителем (уполномоченным лицом) органа, осуществляющего ведение лицевого счета получателя средств местного бюджета;</w:t>
      </w:r>
    </w:p>
    <w:p w:rsidR="007B6561" w:rsidRPr="007B6561" w:rsidRDefault="007B6561" w:rsidP="007B6561">
      <w:pPr>
        <w:shd w:val="clear" w:color="auto" w:fill="FFFFFF"/>
        <w:tabs>
          <w:tab w:val="left" w:pos="1014"/>
        </w:tabs>
        <w:spacing w:after="0" w:line="360"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пояснительной записки, содержащей информацию о фактически выполненных объемах работ на дату представления отчета об использовании субсидии;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определяет возможность перечисления средств, предназначенных для финансирования основных мероприятий при условии доведения лимитов и предельных объемов финансирования из федерального бюджета.</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Документы направляются на электронную почту ответственного  сотрудника департамента за реализацию мероприятий по формированию современной городской среды Воронежской области с последующим представлением на бумажном носителе в срок, не превышающий 5 рабочих дня со дня их на правления на электронную почту.</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center"/>
        <w:outlineLvl w:val="2"/>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5. Порядок предоставления отчетов и контроль</w:t>
      </w:r>
    </w:p>
    <w:p w:rsidR="007B6561" w:rsidRPr="007B6561" w:rsidRDefault="007B6561" w:rsidP="007B656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sidRPr="007B6561">
        <w:rPr>
          <w:rFonts w:ascii="Times New Roman" w:eastAsia="Times New Roman" w:hAnsi="Times New Roman" w:cs="Times New Roman"/>
          <w:b/>
          <w:sz w:val="28"/>
          <w:szCs w:val="28"/>
          <w:lang w:eastAsia="ru-RU"/>
        </w:rPr>
        <w:t>за использованием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5.1. Администрации муниципальных образований представляют в Департамент:</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отчет о расходовании Субсидий нарастающим итогом ежемесячно в срок до 10-го числа месяца, следующего за отчетным периодом, по форме согласно приложению № 1 к соглашению;</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отчет о выполнении работ по мероприятию ежемесячно в срок до 10-го числа месяца, следующего за отчетным периодом, по форме согласно приложению N 2 к соглашению.</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5.2. Департамент ежемесячно до 5-го числа месяца, следующего за отчетным периодом, представляет департаменту финансов Воронежской области сводные реестры о перечислении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5.3. </w:t>
      </w:r>
      <w:proofErr w:type="gramStart"/>
      <w:r w:rsidRPr="007B6561">
        <w:rPr>
          <w:rFonts w:ascii="Times New Roman" w:eastAsia="Times New Roman" w:hAnsi="Times New Roman" w:cs="Times New Roman"/>
          <w:sz w:val="28"/>
          <w:szCs w:val="28"/>
          <w:lang w:eastAsia="ru-RU"/>
        </w:rPr>
        <w:t>Контроль за</w:t>
      </w:r>
      <w:proofErr w:type="gramEnd"/>
      <w:r w:rsidRPr="007B6561">
        <w:rPr>
          <w:rFonts w:ascii="Times New Roman" w:eastAsia="Times New Roman" w:hAnsi="Times New Roman" w:cs="Times New Roman"/>
          <w:sz w:val="28"/>
          <w:szCs w:val="28"/>
          <w:lang w:eastAsia="ru-RU"/>
        </w:rPr>
        <w:t xml:space="preserve"> целевым использованием Субсидий осуществляет департамент.</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5.4. Департамент и органы государственного финансового контроля осуществляют обязательные финансовые проверки соблюдения муниципальными образованиями условий, целей и порядка предоставления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5.5. Ответственность за нецелевое использование Субсидий, недостоверность сведений, содержащихся в документах и отчетности, невыполнение условий предоставления Субсидий несут органы местного самоуправления муниципальных образований в соответствии с действующим законодательством.</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5.6. Департамент обеспечивает соблюдение получателями Субсидий порядка расходования Субсидий.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Нарушение условий и порядка предоставления и расходования Субсидий влечет возврат в доход областного бюджета сумм средств, использованных с нарушением условий предоставления (расходования) Субсидии, в бесспорном порядке в течение 30 календарных дней.</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В случае </w:t>
      </w:r>
      <w:proofErr w:type="gramStart"/>
      <w:r w:rsidRPr="007B6561">
        <w:rPr>
          <w:rFonts w:ascii="Times New Roman" w:eastAsia="Times New Roman" w:hAnsi="Times New Roman" w:cs="Times New Roman"/>
          <w:sz w:val="28"/>
          <w:szCs w:val="28"/>
          <w:lang w:eastAsia="ru-RU"/>
        </w:rPr>
        <w:t>установления факта нецелевого использования средств Субсидии</w:t>
      </w:r>
      <w:proofErr w:type="gramEnd"/>
      <w:r w:rsidRPr="007B6561">
        <w:rPr>
          <w:rFonts w:ascii="Times New Roman" w:eastAsia="Times New Roman" w:hAnsi="Times New Roman" w:cs="Times New Roman"/>
          <w:sz w:val="28"/>
          <w:szCs w:val="28"/>
          <w:lang w:eastAsia="ru-RU"/>
        </w:rPr>
        <w:t xml:space="preserve"> соответствующие денежные средства подлежат возврату в доход </w:t>
      </w:r>
      <w:r w:rsidRPr="007B6561">
        <w:rPr>
          <w:rFonts w:ascii="Times New Roman" w:eastAsia="Times New Roman" w:hAnsi="Times New Roman" w:cs="Times New Roman"/>
          <w:sz w:val="28"/>
          <w:szCs w:val="28"/>
          <w:lang w:eastAsia="ru-RU"/>
        </w:rPr>
        <w:lastRenderedPageBreak/>
        <w:t>областного бюджета в бесспорном порядке в течение 30 календарных дней в размере средств, использованных не по целевому назначению.</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В случае несоблюдения получателем Субсидии срока возврата Субсидии в областной бюджет Департамент принимает меры по взысканию подлежащей возврату Субсидии в соответствии с бюджетным законодательством Российской Федерации.</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5.7. Не использованные в текущем финансовом году Субсидии подлежат в установленном порядке возврату в областной бюджет.</w:t>
      </w: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271BC6" w:rsidRPr="007B6561" w:rsidRDefault="00271BC6"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B6561" w:rsidRPr="007B6561" w:rsidRDefault="007B6561" w:rsidP="007B6561">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lastRenderedPageBreak/>
        <w:t xml:space="preserve">Приложение № </w:t>
      </w:r>
      <w:r w:rsidR="00125918">
        <w:rPr>
          <w:rFonts w:ascii="Times New Roman" w:eastAsia="Times New Roman" w:hAnsi="Times New Roman" w:cs="Times New Roman"/>
          <w:sz w:val="28"/>
          <w:szCs w:val="28"/>
          <w:lang w:eastAsia="ru-RU"/>
        </w:rPr>
        <w:t>8</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к муниципальной программе</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 xml:space="preserve">«Формирование </w:t>
      </w:r>
      <w:proofErr w:type="gramStart"/>
      <w:r w:rsidRPr="007B6561">
        <w:rPr>
          <w:rFonts w:ascii="Times New Roman" w:eastAsia="Times New Roman" w:hAnsi="Times New Roman" w:cs="Times New Roman"/>
          <w:sz w:val="28"/>
          <w:szCs w:val="28"/>
          <w:lang w:eastAsia="ru-RU"/>
        </w:rPr>
        <w:t>современной</w:t>
      </w:r>
      <w:proofErr w:type="gramEnd"/>
      <w:r w:rsidRPr="007B6561">
        <w:rPr>
          <w:rFonts w:ascii="Times New Roman" w:eastAsia="Times New Roman" w:hAnsi="Times New Roman" w:cs="Times New Roman"/>
          <w:sz w:val="28"/>
          <w:szCs w:val="28"/>
          <w:lang w:eastAsia="ru-RU"/>
        </w:rPr>
        <w:t xml:space="preserve"> </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городской среды Верхнехавского сельского поселения</w:t>
      </w:r>
    </w:p>
    <w:p w:rsidR="007B6561" w:rsidRPr="007B6561" w:rsidRDefault="007B6561" w:rsidP="007B6561">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B6561">
        <w:rPr>
          <w:rFonts w:ascii="Times New Roman" w:eastAsia="Times New Roman" w:hAnsi="Times New Roman" w:cs="Times New Roman"/>
          <w:sz w:val="28"/>
          <w:szCs w:val="28"/>
          <w:lang w:eastAsia="ru-RU"/>
        </w:rPr>
        <w:t>на 2018-2022 годы»</w:t>
      </w:r>
    </w:p>
    <w:p w:rsidR="007B6561" w:rsidRPr="007B6561" w:rsidRDefault="007B6561" w:rsidP="007B65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6561" w:rsidRPr="007B6561" w:rsidRDefault="007B6561" w:rsidP="007B6561">
      <w:pPr>
        <w:suppressAutoHyphens/>
        <w:spacing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rPr>
        <w:t>Порядок</w:t>
      </w:r>
    </w:p>
    <w:p w:rsidR="007B6561" w:rsidRPr="007B6561" w:rsidRDefault="007B6561" w:rsidP="007B6561">
      <w:pPr>
        <w:suppressAutoHyphens/>
        <w:spacing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rPr>
        <w:t>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w:t>
      </w:r>
    </w:p>
    <w:p w:rsidR="007B6561" w:rsidRPr="007B6561" w:rsidRDefault="007B6561" w:rsidP="007B6561">
      <w:pPr>
        <w:keepNext/>
        <w:numPr>
          <w:ilvl w:val="0"/>
          <w:numId w:val="15"/>
        </w:numPr>
        <w:spacing w:before="240" w:after="60" w:line="240" w:lineRule="auto"/>
        <w:jc w:val="center"/>
        <w:outlineLvl w:val="1"/>
        <w:rPr>
          <w:rFonts w:ascii="Times New Roman" w:eastAsia="Times New Roman" w:hAnsi="Times New Roman" w:cs="Times New Roman"/>
          <w:b/>
          <w:bCs/>
          <w:iCs/>
          <w:sz w:val="28"/>
          <w:szCs w:val="28"/>
          <w:lang w:eastAsia="ru-RU"/>
        </w:rPr>
      </w:pPr>
      <w:r w:rsidRPr="007B6561">
        <w:rPr>
          <w:rFonts w:ascii="Times New Roman" w:eastAsia="Times New Roman" w:hAnsi="Times New Roman" w:cs="Times New Roman"/>
          <w:b/>
          <w:bCs/>
          <w:iCs/>
          <w:sz w:val="28"/>
          <w:szCs w:val="28"/>
          <w:lang w:eastAsia="ru-RU"/>
        </w:rPr>
        <w:t>Общие положения</w:t>
      </w:r>
    </w:p>
    <w:p w:rsidR="007B6561" w:rsidRPr="007B6561" w:rsidRDefault="007B6561" w:rsidP="007B6561">
      <w:pPr>
        <w:suppressAutoHyphens/>
        <w:spacing w:line="256" w:lineRule="auto"/>
        <w:ind w:firstLine="709"/>
        <w:jc w:val="center"/>
        <w:rPr>
          <w:rFonts w:ascii="Times New Roman" w:eastAsia="Calibri" w:hAnsi="Times New Roman" w:cs="Times New Roman"/>
          <w:b/>
          <w:sz w:val="28"/>
          <w:szCs w:val="28"/>
        </w:rPr>
      </w:pPr>
    </w:p>
    <w:p w:rsidR="007B6561" w:rsidRPr="007B6561" w:rsidRDefault="007B6561" w:rsidP="007B6561">
      <w:pPr>
        <w:numPr>
          <w:ilvl w:val="1"/>
          <w:numId w:val="15"/>
        </w:numPr>
        <w:suppressAutoHyphens/>
        <w:spacing w:after="0" w:line="240" w:lineRule="auto"/>
        <w:ind w:left="0"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 Настоящий Порядок разработан 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устанавливает требования к проведению инвентаризации. </w:t>
      </w:r>
    </w:p>
    <w:p w:rsidR="007B6561" w:rsidRPr="007B6561" w:rsidRDefault="007B6561" w:rsidP="007B6561">
      <w:pPr>
        <w:numPr>
          <w:ilvl w:val="1"/>
          <w:numId w:val="15"/>
        </w:numPr>
        <w:suppressAutoHyphens/>
        <w:spacing w:after="0" w:line="240" w:lineRule="auto"/>
        <w:ind w:left="0" w:firstLine="709"/>
        <w:jc w:val="both"/>
        <w:rPr>
          <w:rFonts w:ascii="Times New Roman" w:eastAsia="Calibri" w:hAnsi="Times New Roman" w:cs="Times New Roman"/>
          <w:b/>
          <w:sz w:val="28"/>
          <w:szCs w:val="28"/>
        </w:rPr>
      </w:pPr>
      <w:proofErr w:type="gramStart"/>
      <w:r w:rsidRPr="007B6561">
        <w:rPr>
          <w:rFonts w:ascii="Times New Roman" w:eastAsia="Calibri" w:hAnsi="Times New Roman" w:cs="Times New Roman"/>
          <w:sz w:val="28"/>
          <w:szCs w:val="28"/>
        </w:rPr>
        <w:t>Целью инвентаризации благоустройства дворовых территорий многоквартирных домов (далее – МКД),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(далее – Инвентаризация) является улучшение комфортного проживания граждан в условиях современной городской среды.</w:t>
      </w:r>
      <w:proofErr w:type="gramEnd"/>
    </w:p>
    <w:p w:rsidR="007B6561" w:rsidRPr="007B6561" w:rsidRDefault="007B6561" w:rsidP="007B6561">
      <w:pPr>
        <w:numPr>
          <w:ilvl w:val="1"/>
          <w:numId w:val="15"/>
        </w:numPr>
        <w:suppressAutoHyphens/>
        <w:spacing w:after="0" w:line="240" w:lineRule="auto"/>
        <w:ind w:left="0" w:firstLine="709"/>
        <w:jc w:val="both"/>
        <w:rPr>
          <w:rFonts w:ascii="Times New Roman" w:eastAsia="Calibri" w:hAnsi="Times New Roman" w:cs="Times New Roman"/>
          <w:b/>
          <w:sz w:val="28"/>
          <w:szCs w:val="28"/>
        </w:rPr>
      </w:pPr>
      <w:r w:rsidRPr="007B6561">
        <w:rPr>
          <w:rFonts w:ascii="Times New Roman" w:eastAsia="Calibri" w:hAnsi="Times New Roman" w:cs="Times New Roman"/>
          <w:sz w:val="28"/>
          <w:szCs w:val="28"/>
        </w:rPr>
        <w:t>Задачами Инвентаризации являются:</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определение технического состояния объектов Инвентаризации,</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организация фактического учета объектов Инвентаризации,</w:t>
      </w:r>
    </w:p>
    <w:p w:rsidR="007B6561" w:rsidRPr="007B6561" w:rsidRDefault="007B6561" w:rsidP="007B6561">
      <w:pPr>
        <w:suppressAutoHyphens/>
        <w:spacing w:line="256" w:lineRule="auto"/>
        <w:ind w:firstLine="709"/>
        <w:jc w:val="both"/>
        <w:rPr>
          <w:rFonts w:ascii="Times New Roman" w:eastAsia="Calibri" w:hAnsi="Times New Roman" w:cs="Times New Roman"/>
          <w:b/>
          <w:sz w:val="28"/>
          <w:szCs w:val="28"/>
        </w:rPr>
      </w:pPr>
      <w:r w:rsidRPr="007B6561">
        <w:rPr>
          <w:rFonts w:ascii="Times New Roman" w:eastAsia="Calibri" w:hAnsi="Times New Roman" w:cs="Times New Roman"/>
          <w:sz w:val="28"/>
          <w:szCs w:val="28"/>
        </w:rPr>
        <w:t>- определение мер, направленных на повышение эффективности использования объектов Инвентаризации</w:t>
      </w:r>
    </w:p>
    <w:p w:rsidR="007B6561" w:rsidRPr="007B6561" w:rsidRDefault="007B6561" w:rsidP="007B6561">
      <w:pPr>
        <w:numPr>
          <w:ilvl w:val="1"/>
          <w:numId w:val="15"/>
        </w:numPr>
        <w:suppressAutoHyphens/>
        <w:spacing w:after="0" w:line="240" w:lineRule="auto"/>
        <w:ind w:left="0" w:firstLine="709"/>
        <w:jc w:val="both"/>
        <w:rPr>
          <w:rFonts w:ascii="Times New Roman" w:eastAsia="Calibri" w:hAnsi="Times New Roman" w:cs="Times New Roman"/>
          <w:b/>
          <w:sz w:val="28"/>
          <w:szCs w:val="28"/>
        </w:rPr>
      </w:pPr>
      <w:r w:rsidRPr="007B6561">
        <w:rPr>
          <w:rFonts w:ascii="Times New Roman" w:eastAsia="Calibri" w:hAnsi="Times New Roman" w:cs="Times New Roman"/>
          <w:sz w:val="28"/>
          <w:szCs w:val="28"/>
        </w:rPr>
        <w:t>Данный Порядок является обязательным в отношении поселений, в состав которых входит хотя бы один населенный пункт свыше 1000 человек.</w:t>
      </w:r>
    </w:p>
    <w:p w:rsidR="007B6561" w:rsidRPr="007B6561" w:rsidRDefault="007B6561" w:rsidP="007B6561">
      <w:pPr>
        <w:numPr>
          <w:ilvl w:val="1"/>
          <w:numId w:val="15"/>
        </w:numPr>
        <w:suppressAutoHyphens/>
        <w:spacing w:after="0" w:line="240" w:lineRule="auto"/>
        <w:ind w:left="0" w:firstLine="709"/>
        <w:jc w:val="both"/>
        <w:rPr>
          <w:rFonts w:ascii="Times New Roman" w:eastAsia="Calibri" w:hAnsi="Times New Roman" w:cs="Times New Roman"/>
          <w:b/>
          <w:sz w:val="28"/>
          <w:szCs w:val="28"/>
        </w:rPr>
      </w:pPr>
      <w:r w:rsidRPr="007B6561">
        <w:rPr>
          <w:rFonts w:ascii="Times New Roman" w:eastAsia="Calibri" w:hAnsi="Times New Roman" w:cs="Times New Roman"/>
          <w:sz w:val="28"/>
          <w:szCs w:val="28"/>
        </w:rPr>
        <w:lastRenderedPageBreak/>
        <w:t>Инвентаризации подлежат все дворовые территории МКД, общественные территории, расположенные на территории поселения, 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индивидуальные жилые дома и земельные участки, предоставленные для их размещения.</w:t>
      </w:r>
    </w:p>
    <w:p w:rsidR="007B6561" w:rsidRPr="007B6561" w:rsidRDefault="007B6561" w:rsidP="007B6561">
      <w:pPr>
        <w:suppressAutoHyphens/>
        <w:spacing w:line="256" w:lineRule="auto"/>
        <w:ind w:left="709"/>
        <w:jc w:val="both"/>
        <w:rPr>
          <w:rFonts w:ascii="Times New Roman" w:eastAsia="Calibri" w:hAnsi="Times New Roman" w:cs="Times New Roman"/>
          <w:b/>
          <w:sz w:val="28"/>
          <w:szCs w:val="28"/>
        </w:rPr>
      </w:pPr>
    </w:p>
    <w:p w:rsidR="007B6561" w:rsidRPr="007B6561" w:rsidRDefault="007B6561" w:rsidP="007B6561">
      <w:pPr>
        <w:suppressAutoHyphens/>
        <w:spacing w:line="256" w:lineRule="auto"/>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rPr>
        <w:t>2. Термины и определения, используемые в настоящем Порядке:</w:t>
      </w:r>
    </w:p>
    <w:p w:rsidR="007B6561" w:rsidRPr="007B6561" w:rsidRDefault="007B6561" w:rsidP="007B6561">
      <w:pPr>
        <w:suppressAutoHyphens/>
        <w:spacing w:line="256" w:lineRule="auto"/>
        <w:jc w:val="center"/>
        <w:rPr>
          <w:rFonts w:ascii="Times New Roman" w:eastAsia="Calibri" w:hAnsi="Times New Roman" w:cs="Times New Roman"/>
          <w:b/>
          <w:sz w:val="28"/>
          <w:szCs w:val="28"/>
        </w:rPr>
      </w:pPr>
    </w:p>
    <w:p w:rsidR="007B6561" w:rsidRPr="007B6561" w:rsidRDefault="007B6561" w:rsidP="007B6561">
      <w:pPr>
        <w:suppressAutoHyphens/>
        <w:autoSpaceDE w:val="0"/>
        <w:autoSpaceDN w:val="0"/>
        <w:adjustRightInd w:val="0"/>
        <w:spacing w:line="256" w:lineRule="auto"/>
        <w:ind w:firstLine="709"/>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t xml:space="preserve">Под дворовой территорий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roofErr w:type="gramEnd"/>
    </w:p>
    <w:p w:rsidR="007B6561" w:rsidRPr="007B6561" w:rsidRDefault="007B6561" w:rsidP="007B6561">
      <w:pPr>
        <w:autoSpaceDE w:val="0"/>
        <w:autoSpaceDN w:val="0"/>
        <w:adjustRightInd w:val="0"/>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Дворовая территория может включать досуговую, физкультурн</w:t>
      </w:r>
      <w:proofErr w:type="gramStart"/>
      <w:r w:rsidRPr="007B6561">
        <w:rPr>
          <w:rFonts w:ascii="Times New Roman" w:eastAsia="Calibri" w:hAnsi="Times New Roman" w:cs="Times New Roman"/>
          <w:sz w:val="28"/>
          <w:szCs w:val="28"/>
        </w:rPr>
        <w:t>о-</w:t>
      </w:r>
      <w:proofErr w:type="gramEnd"/>
      <w:r w:rsidRPr="007B6561">
        <w:rPr>
          <w:rFonts w:ascii="Times New Roman" w:eastAsia="Calibri" w:hAnsi="Times New Roman" w:cs="Times New Roman"/>
          <w:sz w:val="28"/>
          <w:szCs w:val="28"/>
        </w:rPr>
        <w:t xml:space="preserve"> оздоровительную и хозяйственно-бытовую зоны, в том числе парковочные места и контейнерные площадки. </w:t>
      </w:r>
    </w:p>
    <w:p w:rsidR="007B6561" w:rsidRPr="007B6561" w:rsidRDefault="007B6561" w:rsidP="007B6561">
      <w:pPr>
        <w:autoSpaceDE w:val="0"/>
        <w:autoSpaceDN w:val="0"/>
        <w:adjustRightInd w:val="0"/>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Внутриквартальный проезд — дорога общего пользования в границах квартала. </w:t>
      </w:r>
    </w:p>
    <w:p w:rsidR="007B6561" w:rsidRPr="007B6561" w:rsidRDefault="007B6561" w:rsidP="007B6561">
      <w:pPr>
        <w:autoSpaceDE w:val="0"/>
        <w:autoSpaceDN w:val="0"/>
        <w:adjustRightInd w:val="0"/>
        <w:spacing w:line="256" w:lineRule="auto"/>
        <w:ind w:firstLine="709"/>
        <w:jc w:val="both"/>
        <w:rPr>
          <w:rFonts w:ascii="Times New Roman" w:eastAsia="Calibri" w:hAnsi="Times New Roman" w:cs="Times New Roman"/>
          <w:sz w:val="28"/>
          <w:szCs w:val="28"/>
        </w:rPr>
      </w:pPr>
      <w:proofErr w:type="gramStart"/>
      <w:r w:rsidRPr="007B6561">
        <w:rPr>
          <w:rFonts w:ascii="Times New Roman" w:eastAsia="Calibri" w:hAnsi="Times New Roman" w:cs="Times New Roman"/>
          <w:sz w:val="28"/>
          <w:szCs w:val="28"/>
        </w:rPr>
        <w:t>Под общественной территорией понимается территории муниципальных образований соответствующего функционального назначения (площади, набережные, улицы, пешеходные зоны, скверы, парки, иные территории.</w:t>
      </w:r>
      <w:proofErr w:type="gramEnd"/>
    </w:p>
    <w:p w:rsidR="007B6561" w:rsidRPr="007B6561" w:rsidRDefault="007B6561" w:rsidP="007B6561">
      <w:pPr>
        <w:keepNext/>
        <w:spacing w:before="240" w:after="60" w:line="240" w:lineRule="auto"/>
        <w:jc w:val="center"/>
        <w:outlineLvl w:val="1"/>
        <w:rPr>
          <w:rFonts w:ascii="Times New Roman" w:eastAsia="Times New Roman" w:hAnsi="Times New Roman" w:cs="Times New Roman"/>
          <w:b/>
          <w:bCs/>
          <w:iCs/>
          <w:sz w:val="28"/>
          <w:szCs w:val="28"/>
          <w:lang w:eastAsia="ru-RU"/>
        </w:rPr>
      </w:pPr>
      <w:r w:rsidRPr="007B6561">
        <w:rPr>
          <w:rFonts w:ascii="Times New Roman" w:eastAsia="Times New Roman" w:hAnsi="Times New Roman" w:cs="Times New Roman"/>
          <w:b/>
          <w:bCs/>
          <w:iCs/>
          <w:sz w:val="28"/>
          <w:szCs w:val="28"/>
          <w:lang w:eastAsia="ru-RU"/>
        </w:rPr>
        <w:t>3. Порядок проведения Инвентаризации</w:t>
      </w:r>
    </w:p>
    <w:p w:rsidR="007B6561" w:rsidRPr="007B6561" w:rsidRDefault="007B6561" w:rsidP="007B6561">
      <w:pPr>
        <w:spacing w:line="256" w:lineRule="auto"/>
        <w:rPr>
          <w:rFonts w:ascii="Times New Roman" w:eastAsia="Calibri" w:hAnsi="Times New Roman" w:cs="Times New Roman"/>
          <w:sz w:val="28"/>
          <w:szCs w:val="28"/>
        </w:rPr>
      </w:pP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3.1. Первичная инвентаризация территорий муниципального образования проводится в два этапа:</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первый этап - Инвентаризация дворовых территорий МКД и общественных территорий - в срок до 1 августа 2017 года;</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второй этап - Инвентаризация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w:t>
      </w:r>
      <w:r w:rsidRPr="007B6561">
        <w:rPr>
          <w:rFonts w:ascii="Times New Roman" w:eastAsia="Calibri" w:hAnsi="Times New Roman" w:cs="Times New Roman"/>
          <w:sz w:val="28"/>
          <w:szCs w:val="28"/>
        </w:rPr>
        <w:lastRenderedPageBreak/>
        <w:t xml:space="preserve">земельных участков, предоставленных для их размещения - в срок до 31 декабря 2017 года. </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3.2. Инвентаризация осуществляется по месту нахождения объектов комиссией по проведению Инвентаризации (далее – Комиссия), создаваемой администрацией муниципального образования. </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Комиссия </w:t>
      </w:r>
      <w:proofErr w:type="gramStart"/>
      <w:r w:rsidRPr="007B6561">
        <w:rPr>
          <w:rFonts w:ascii="Times New Roman" w:eastAsia="Calibri" w:hAnsi="Times New Roman" w:cs="Times New Roman"/>
          <w:sz w:val="28"/>
          <w:szCs w:val="28"/>
        </w:rPr>
        <w:t>обеспечивает и несет</w:t>
      </w:r>
      <w:proofErr w:type="gramEnd"/>
      <w:r w:rsidRPr="007B6561">
        <w:rPr>
          <w:rFonts w:ascii="Times New Roman" w:eastAsia="Calibri" w:hAnsi="Times New Roman" w:cs="Times New Roman"/>
          <w:sz w:val="28"/>
          <w:szCs w:val="28"/>
        </w:rPr>
        <w:t xml:space="preserve"> ответственность за полноту и точность фактических данных об объектах инвентаризации, правильность и своевременность оформления материалов инвентаризации, проверку наличия документов, подтверждающих права владельцев и пользователей объектов Инвентаризации.</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Комиссия осуществляет свою деятельность на основании плана работы (далее - график), утверждаемого распоряжением администрации муниципального образования, а также в соответствии с настоящим Положением.</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Материально-техническое и информационное обеспечение деятельности Комиссии осуществляет администрация муниципального образования.</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3.3. График не позднее 5 рабочих дней с момента утверждения размещается на официальном сайте администрации муниципального образования в информационно-телекоммуникационной сети «Интернет», в местных средствах массовой информации и доводится до организаций, осуществляющих управление МКД, собственников жилых помещений в МКД, собственников ИЖС, юридических лиц, индивидуальных предпринимателей.</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3.4. Для участия в Инвентаризации с учетом вида инвентаризуемой территории приглашаются:</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представители собственников помещений в МКД, уполномоченные на участие в работе комиссии решением общего собрания собственников;</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представители организаций, осуществляющих управление МКД, территории которых подлежат инвентаризации;</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лица либо представители лиц, в чьем ведении (на правах собственности, пользования, аренды и т.п.) находятся территории);</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представители территориального общественного самоуправления (далее – ТОС) и уличных комитетов;</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представители иных заинтересованных организаций.</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lastRenderedPageBreak/>
        <w:t>При непосредственном способе управления МКД ответственность за организацию инвентаризации несет администрация муниципального образования.</w:t>
      </w:r>
    </w:p>
    <w:p w:rsidR="007B6561" w:rsidRPr="007B6561" w:rsidRDefault="007B6561" w:rsidP="007B6561">
      <w:pPr>
        <w:suppressAutoHyphens/>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3.5. Инвентаризация проводится путем визуального, натурного обследования территорий и расположенных на ней элементов.</w:t>
      </w:r>
    </w:p>
    <w:p w:rsidR="007B6561" w:rsidRPr="007B6561" w:rsidRDefault="007B6561" w:rsidP="007B6561">
      <w:pPr>
        <w:suppressAutoHyphens/>
        <w:autoSpaceDE w:val="0"/>
        <w:autoSpaceDN w:val="0"/>
        <w:adjustRightInd w:val="0"/>
        <w:spacing w:line="256" w:lineRule="auto"/>
        <w:ind w:firstLine="709"/>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3.6. По итогам проведения Инвентаризации составляется Паспорт благоустройства обследуемой территории (далее – Паспорт территории) установленной формы, содержащий инвентаризационные данные о территории и расположенных на ней элементах в соответствии с приложением № 1 к Порядку. </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3.7. По итогам Инвентаризации администрацией муниципального образования составляется Паспорт благоустройства территории населенного пункта (далее – Паспорт НП), согласно приложению № 2 к Порядку.</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Times New Roman" w:eastAsia="Calibri" w:hAnsi="Times New Roman" w:cs="Times New Roman"/>
          <w:sz w:val="28"/>
          <w:szCs w:val="28"/>
        </w:rPr>
      </w:pPr>
    </w:p>
    <w:p w:rsidR="007B6561" w:rsidRPr="007B6561" w:rsidRDefault="007B6561" w:rsidP="007B6561">
      <w:pPr>
        <w:shd w:val="clear" w:color="auto" w:fill="FFFFFF"/>
        <w:tabs>
          <w:tab w:val="left" w:pos="142"/>
        </w:tabs>
        <w:suppressAutoHyphens/>
        <w:spacing w:line="256" w:lineRule="auto"/>
        <w:contextualSpacing/>
        <w:jc w:val="center"/>
        <w:rPr>
          <w:rFonts w:ascii="Times New Roman" w:eastAsia="Calibri" w:hAnsi="Times New Roman" w:cs="Times New Roman"/>
          <w:b/>
          <w:sz w:val="28"/>
          <w:szCs w:val="28"/>
        </w:rPr>
      </w:pPr>
      <w:r w:rsidRPr="007B6561">
        <w:rPr>
          <w:rFonts w:ascii="Times New Roman" w:eastAsia="Calibri" w:hAnsi="Times New Roman" w:cs="Times New Roman"/>
          <w:b/>
          <w:sz w:val="28"/>
          <w:szCs w:val="28"/>
        </w:rPr>
        <w:t>4. Заключительные положения</w:t>
      </w:r>
    </w:p>
    <w:p w:rsidR="007B6561" w:rsidRPr="007B6561" w:rsidRDefault="007B6561" w:rsidP="007B6561">
      <w:pPr>
        <w:spacing w:line="256" w:lineRule="auto"/>
        <w:ind w:firstLine="709"/>
        <w:rPr>
          <w:rFonts w:ascii="Times New Roman" w:eastAsia="Calibri" w:hAnsi="Times New Roman" w:cs="Times New Roman"/>
          <w:sz w:val="28"/>
          <w:szCs w:val="28"/>
        </w:rPr>
      </w:pPr>
    </w:p>
    <w:p w:rsidR="007B6561" w:rsidRPr="007B6561" w:rsidRDefault="007B6561" w:rsidP="007B6561">
      <w:pPr>
        <w:shd w:val="clear" w:color="auto" w:fill="FFFFFF"/>
        <w:tabs>
          <w:tab w:val="left" w:pos="142"/>
        </w:tabs>
        <w:suppressAutoHyphens/>
        <w:spacing w:line="256" w:lineRule="auto"/>
        <w:ind w:firstLine="709"/>
        <w:contextualSpacing/>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4.1. На основании Паспортов территорий органами местного самоуправления заключаются соглашения с собственниками (пользователями) домов, собственниками (землепользователями) земельных участков, которые подлежат благоустройству указанных территорий не позднее 2020 года в соответствии с требованиями утвержденных в муниципальном образовании правил благоустройства.</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Times New Roman" w:eastAsia="Calibri" w:hAnsi="Times New Roman" w:cs="Times New Roman"/>
          <w:sz w:val="28"/>
          <w:szCs w:val="28"/>
        </w:rPr>
      </w:pPr>
      <w:r w:rsidRPr="007B6561">
        <w:rPr>
          <w:rFonts w:ascii="Times New Roman" w:eastAsia="Calibri" w:hAnsi="Times New Roman" w:cs="Times New Roman"/>
          <w:sz w:val="28"/>
          <w:szCs w:val="28"/>
        </w:rPr>
        <w:t xml:space="preserve">4.2. </w:t>
      </w:r>
      <w:proofErr w:type="gramStart"/>
      <w:r w:rsidRPr="007B6561">
        <w:rPr>
          <w:rFonts w:ascii="Times New Roman" w:eastAsia="Calibri" w:hAnsi="Times New Roman" w:cs="Times New Roman"/>
          <w:sz w:val="28"/>
          <w:szCs w:val="28"/>
        </w:rPr>
        <w:t>На основании Паспортов территорий, находящихся в собственности (пользовании) юридических лиц и индивидуальных предпринимателей (благоустройства объектов недвижимого имущества, включая объекты незавершенного строительства, земельных участков, находящихся в их собственности (пользовании)) органами местного самоуправления  заключаются соглашения между указанными лицами и муниципальным образованием по благоустройству таких территорий не позднее 2020 года за счет средств юридических лиц и индивидуальных предпринимателей.</w:t>
      </w:r>
      <w:proofErr w:type="gramEnd"/>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r w:rsidRPr="007B6561">
        <w:rPr>
          <w:rFonts w:ascii="Calibri" w:eastAsia="Calibri" w:hAnsi="Calibri" w:cs="Times New Roman"/>
        </w:rPr>
        <w:br w:type="page"/>
      </w:r>
      <w:r w:rsidRPr="007B6561">
        <w:rPr>
          <w:rFonts w:ascii="Calibri" w:eastAsia="Calibri" w:hAnsi="Calibri" w:cs="Times New Roman"/>
        </w:rPr>
        <w:lastRenderedPageBreak/>
        <w:t xml:space="preserve"> Приложение № 1 к Порядку по</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инвентаризации благоустройства дворовых территорий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многоквартирных домов, общественных территорий,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объектов недвижимого имущества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(включая объекты незавершенного строительства)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и земельных участков, находящихся в собственности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w:t>
      </w:r>
      <w:proofErr w:type="gramStart"/>
      <w:r w:rsidRPr="007B6561">
        <w:rPr>
          <w:rFonts w:ascii="Calibri" w:eastAsia="Calibri" w:hAnsi="Calibri" w:cs="Times New Roman"/>
        </w:rPr>
        <w:t>пользовании</w:t>
      </w:r>
      <w:proofErr w:type="gramEnd"/>
      <w:r w:rsidRPr="007B6561">
        <w:rPr>
          <w:rFonts w:ascii="Calibri" w:eastAsia="Calibri" w:hAnsi="Calibri" w:cs="Times New Roman"/>
        </w:rPr>
        <w:t>) юридических лиц и индивидуальных предпринимателей,</w:t>
      </w:r>
    </w:p>
    <w:p w:rsidR="007B6561" w:rsidRPr="007B6561" w:rsidRDefault="007B6561" w:rsidP="007B6561">
      <w:pPr>
        <w:suppressAutoHyphens/>
        <w:spacing w:line="256" w:lineRule="auto"/>
        <w:ind w:left="1850"/>
        <w:jc w:val="right"/>
        <w:rPr>
          <w:rFonts w:ascii="Calibri" w:eastAsia="Calibri" w:hAnsi="Calibri" w:cs="Times New Roman"/>
        </w:rPr>
      </w:pPr>
      <w:r w:rsidRPr="007B6561">
        <w:rPr>
          <w:rFonts w:ascii="Calibri" w:eastAsia="Calibri" w:hAnsi="Calibri" w:cs="Times New Roman"/>
        </w:rPr>
        <w:t xml:space="preserve">индивидуальных жилых домов и земельных участков, </w:t>
      </w:r>
    </w:p>
    <w:p w:rsidR="007B6561" w:rsidRPr="007B6561" w:rsidRDefault="007B6561" w:rsidP="007B6561">
      <w:pPr>
        <w:suppressAutoHyphens/>
        <w:spacing w:line="256" w:lineRule="auto"/>
        <w:ind w:left="1850"/>
        <w:jc w:val="right"/>
        <w:rPr>
          <w:rFonts w:ascii="Calibri" w:eastAsia="Calibri" w:hAnsi="Calibri" w:cs="Times New Roman"/>
          <w:b/>
        </w:rPr>
      </w:pPr>
      <w:proofErr w:type="gramStart"/>
      <w:r w:rsidRPr="007B6561">
        <w:rPr>
          <w:rFonts w:ascii="Calibri" w:eastAsia="Calibri" w:hAnsi="Calibri" w:cs="Times New Roman"/>
        </w:rPr>
        <w:t>предоставленных</w:t>
      </w:r>
      <w:proofErr w:type="gramEnd"/>
      <w:r w:rsidRPr="007B6561">
        <w:rPr>
          <w:rFonts w:ascii="Calibri" w:eastAsia="Calibri" w:hAnsi="Calibri" w:cs="Times New Roman"/>
        </w:rPr>
        <w:t xml:space="preserve"> для их размещения.</w:t>
      </w:r>
    </w:p>
    <w:p w:rsidR="007B6561" w:rsidRPr="007B6561" w:rsidRDefault="007B6561" w:rsidP="007B6561">
      <w:pPr>
        <w:spacing w:line="256" w:lineRule="auto"/>
        <w:rPr>
          <w:rFonts w:ascii="Calibri" w:eastAsia="Calibri" w:hAnsi="Calibri" w:cs="Times New Roman"/>
        </w:rPr>
      </w:pP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ПАСПОРТ</w:t>
      </w:r>
    </w:p>
    <w:p w:rsidR="007B6561" w:rsidRPr="007B6561" w:rsidRDefault="007B6561" w:rsidP="007B6561">
      <w:pPr>
        <w:pBdr>
          <w:bottom w:val="single" w:sz="12" w:space="1" w:color="auto"/>
        </w:pBd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благоустройства дворовой территории МКД</w:t>
      </w:r>
    </w:p>
    <w:p w:rsidR="007B6561" w:rsidRPr="007B6561" w:rsidRDefault="007B6561" w:rsidP="007B6561">
      <w:pPr>
        <w:pBdr>
          <w:bottom w:val="single" w:sz="12" w:space="1" w:color="auto"/>
        </w:pBdr>
        <w:spacing w:line="256" w:lineRule="auto"/>
        <w:ind w:left="360"/>
        <w:jc w:val="center"/>
        <w:rPr>
          <w:rFonts w:ascii="Calibri" w:eastAsia="Calibri" w:hAnsi="Calibri" w:cs="Times New Roman"/>
          <w:b/>
          <w:sz w:val="32"/>
          <w:szCs w:val="32"/>
        </w:rPr>
      </w:pPr>
    </w:p>
    <w:p w:rsidR="007B6561" w:rsidRPr="007B6561" w:rsidRDefault="007B6561" w:rsidP="007B6561">
      <w:pPr>
        <w:spacing w:line="256" w:lineRule="auto"/>
        <w:ind w:left="360"/>
        <w:jc w:val="center"/>
        <w:rPr>
          <w:rFonts w:ascii="Calibri" w:eastAsia="Calibri" w:hAnsi="Calibri" w:cs="Times New Roman"/>
          <w:b/>
          <w:sz w:val="20"/>
          <w:szCs w:val="20"/>
        </w:rPr>
      </w:pPr>
      <w:r w:rsidRPr="007B6561">
        <w:rPr>
          <w:rFonts w:ascii="Calibri" w:eastAsia="Calibri" w:hAnsi="Calibri" w:cs="Times New Roman"/>
          <w:b/>
          <w:sz w:val="20"/>
          <w:szCs w:val="20"/>
        </w:rPr>
        <w:t>(ее наименование)</w:t>
      </w:r>
    </w:p>
    <w:p w:rsidR="007B6561" w:rsidRPr="007B6561" w:rsidRDefault="007B6561" w:rsidP="007B6561">
      <w:pPr>
        <w:spacing w:line="256" w:lineRule="auto"/>
        <w:ind w:left="360"/>
        <w:jc w:val="center"/>
        <w:rPr>
          <w:rFonts w:ascii="Calibri" w:eastAsia="Calibri" w:hAnsi="Calibri" w:cs="Times New Roman"/>
          <w:b/>
          <w:sz w:val="28"/>
          <w:szCs w:val="28"/>
        </w:rPr>
      </w:pPr>
    </w:p>
    <w:p w:rsidR="007B6561" w:rsidRPr="007B6561" w:rsidRDefault="007B6561" w:rsidP="007B6561">
      <w:pPr>
        <w:numPr>
          <w:ilvl w:val="0"/>
          <w:numId w:val="16"/>
        </w:numPr>
        <w:spacing w:after="0" w:line="240" w:lineRule="auto"/>
        <w:jc w:val="center"/>
        <w:rPr>
          <w:rFonts w:ascii="Calibri" w:eastAsia="Calibri" w:hAnsi="Calibri" w:cs="Times New Roman"/>
          <w:b/>
          <w:sz w:val="28"/>
          <w:szCs w:val="28"/>
        </w:rPr>
      </w:pPr>
      <w:r w:rsidRPr="007B6561">
        <w:rPr>
          <w:rFonts w:ascii="Calibri" w:eastAsia="Calibri" w:hAnsi="Calibri" w:cs="Times New Roman"/>
          <w:b/>
          <w:sz w:val="28"/>
          <w:szCs w:val="28"/>
        </w:rPr>
        <w:t>Общие сведения о территории благоустройства</w:t>
      </w:r>
    </w:p>
    <w:p w:rsidR="007B6561" w:rsidRPr="007B6561" w:rsidRDefault="007B6561" w:rsidP="007B6561">
      <w:pPr>
        <w:spacing w:line="256" w:lineRule="auto"/>
        <w:ind w:left="720"/>
        <w:rPr>
          <w:rFonts w:ascii="Calibri" w:eastAsia="Calibri" w:hAnsi="Calibri" w:cs="Times New Roman"/>
          <w:b/>
          <w:sz w:val="28"/>
          <w:szCs w:val="28"/>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3827"/>
      </w:tblGrid>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 xml:space="preserve">№ </w:t>
            </w:r>
            <w:proofErr w:type="gramStart"/>
            <w:r w:rsidRPr="007B6561">
              <w:rPr>
                <w:rFonts w:ascii="Calibri" w:eastAsia="Calibri" w:hAnsi="Calibri" w:cs="Times New Roman"/>
              </w:rPr>
              <w:t>п</w:t>
            </w:r>
            <w:proofErr w:type="gramEnd"/>
            <w:r w:rsidRPr="007B6561">
              <w:rPr>
                <w:rFonts w:ascii="Calibri" w:eastAsia="Calibri" w:hAnsi="Calibri" w:cs="Times New Roman"/>
              </w:rPr>
              <w:t>/п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Наименование показателя</w:t>
            </w:r>
          </w:p>
        </w:tc>
        <w:tc>
          <w:tcPr>
            <w:tcW w:w="382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Значение показателя</w:t>
            </w: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1.1</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Адрес многоквартирного  дома* </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1.2</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Кадастровый номер земельного участка (дворовой территории)*</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1.3</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Численность населения, проживающего в пределах территории благоустройства, чел.</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1.4</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Общая площадь территории, В. м</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1.5</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Оценка уровня благоустроенности территории (благоустроенная/ не благоустроенная) **</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1.6</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Правообладатель (юр. лицо) объекта недвижимости</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полное наименование организации</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почтовый адрес</w:t>
            </w:r>
          </w:p>
        </w:tc>
        <w:tc>
          <w:tcPr>
            <w:tcW w:w="3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bl>
    <w:p w:rsidR="007B6561" w:rsidRPr="007B6561" w:rsidRDefault="007B6561" w:rsidP="007B6561">
      <w:pPr>
        <w:spacing w:line="256" w:lineRule="auto"/>
        <w:ind w:left="142" w:hanging="142"/>
        <w:jc w:val="both"/>
        <w:rPr>
          <w:rFonts w:ascii="Calibri" w:eastAsia="Calibri" w:hAnsi="Calibri" w:cs="Times New Roman"/>
          <w:i/>
        </w:rPr>
      </w:pPr>
      <w:r w:rsidRPr="007B6561">
        <w:rPr>
          <w:rFonts w:ascii="Calibri" w:eastAsia="Calibri" w:hAnsi="Calibri" w:cs="Times New Roman"/>
        </w:rPr>
        <w:t xml:space="preserve"> </w:t>
      </w:r>
      <w:r w:rsidRPr="007B6561">
        <w:rPr>
          <w:rFonts w:ascii="Calibri" w:eastAsia="Calibri" w:hAnsi="Calibri" w:cs="Times New Roman"/>
          <w:i/>
        </w:rPr>
        <w:t>*  - при образовании дворовой территории земельными участками нескольких МКД в пунктах 1.1. и 1.2. указываются данные для каждого МКД.</w:t>
      </w:r>
    </w:p>
    <w:p w:rsidR="007B6561" w:rsidRPr="007B6561" w:rsidRDefault="007B6561" w:rsidP="007B6561">
      <w:pPr>
        <w:spacing w:line="256" w:lineRule="auto"/>
        <w:ind w:left="142" w:hanging="142"/>
        <w:jc w:val="both"/>
        <w:rPr>
          <w:rFonts w:ascii="Calibri" w:eastAsia="Calibri" w:hAnsi="Calibri" w:cs="Times New Roman"/>
          <w:i/>
        </w:rPr>
      </w:pPr>
      <w:r w:rsidRPr="007B6561">
        <w:rPr>
          <w:rFonts w:ascii="Calibri" w:eastAsia="Calibri" w:hAnsi="Calibri" w:cs="Times New Roman"/>
          <w:i/>
        </w:rPr>
        <w:lastRenderedPageBreak/>
        <w:t>** -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7B6561" w:rsidRPr="007B6561" w:rsidRDefault="007B6561" w:rsidP="007B6561">
      <w:pPr>
        <w:numPr>
          <w:ilvl w:val="0"/>
          <w:numId w:val="16"/>
        </w:numPr>
        <w:spacing w:after="0" w:line="240" w:lineRule="auto"/>
        <w:jc w:val="center"/>
        <w:rPr>
          <w:rFonts w:ascii="Calibri" w:eastAsia="Calibri" w:hAnsi="Calibri" w:cs="Times New Roman"/>
          <w:b/>
          <w:sz w:val="28"/>
          <w:szCs w:val="28"/>
        </w:rPr>
      </w:pPr>
      <w:r w:rsidRPr="007B6561">
        <w:rPr>
          <w:rFonts w:ascii="Calibri" w:eastAsia="Calibri" w:hAnsi="Calibri" w:cs="Times New Roman"/>
          <w:b/>
          <w:sz w:val="28"/>
          <w:szCs w:val="28"/>
        </w:rPr>
        <w:t>Характеристика благоустройства</w:t>
      </w:r>
    </w:p>
    <w:p w:rsidR="007B6561" w:rsidRPr="007B6561" w:rsidRDefault="007B6561" w:rsidP="007B6561">
      <w:pPr>
        <w:spacing w:line="256" w:lineRule="auto"/>
        <w:jc w:val="center"/>
        <w:rPr>
          <w:rFonts w:ascii="Calibri" w:eastAsia="Calibri" w:hAnsi="Calibri" w:cs="Times New Roman"/>
          <w:b/>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249"/>
        <w:gridCol w:w="1552"/>
        <w:gridCol w:w="1840"/>
        <w:gridCol w:w="1723"/>
      </w:tblGrid>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3260"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Значение показателя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Примечание</w:t>
            </w:r>
          </w:p>
        </w:tc>
      </w:tr>
    </w:tbl>
    <w:p w:rsidR="007B6561" w:rsidRPr="007B6561" w:rsidRDefault="007B6561" w:rsidP="007B6561">
      <w:pPr>
        <w:spacing w:line="256" w:lineRule="auto"/>
        <w:rPr>
          <w:rFonts w:ascii="Calibri" w:eastAsia="Calibri" w:hAnsi="Calibri" w:cs="Times New Roman"/>
          <w:sz w:val="2"/>
          <w:szCs w:val="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250"/>
        <w:gridCol w:w="1552"/>
        <w:gridCol w:w="1827"/>
        <w:gridCol w:w="1687"/>
      </w:tblGrid>
      <w:tr w:rsidR="007B6561" w:rsidRPr="007B6561" w:rsidTr="007B6561">
        <w:trPr>
          <w:trHeight w:val="287"/>
          <w:tblHeader/>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w:t>
            </w:r>
          </w:p>
        </w:tc>
        <w:tc>
          <w:tcPr>
            <w:tcW w:w="3250"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552"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182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c>
          <w:tcPr>
            <w:tcW w:w="168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5</w:t>
            </w:r>
          </w:p>
        </w:tc>
      </w:tr>
      <w:tr w:rsidR="007B6561" w:rsidRPr="007B6561" w:rsidTr="007B6561">
        <w:trPr>
          <w:trHeight w:val="37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Требует ремонта дорожное покрытие</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2.1.1.</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2.2</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парковочных мест</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2.2.1.</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2.3</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достаточного освещения территории</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площадок (детских, спортивных, для отдыха и т.д.)</w:t>
            </w:r>
          </w:p>
        </w:tc>
        <w:tc>
          <w:tcPr>
            <w:tcW w:w="1552"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2.4.1.</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детских</w:t>
            </w:r>
          </w:p>
        </w:tc>
        <w:tc>
          <w:tcPr>
            <w:tcW w:w="1552"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2.4.2.</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спортивных</w:t>
            </w:r>
          </w:p>
        </w:tc>
        <w:tc>
          <w:tcPr>
            <w:tcW w:w="1552"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2.4.3.</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для отдыха</w:t>
            </w:r>
          </w:p>
        </w:tc>
        <w:tc>
          <w:tcPr>
            <w:tcW w:w="1552"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2.5</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 Наличие оборудованной контейнерной площадки (</w:t>
            </w:r>
            <w:proofErr w:type="gramStart"/>
            <w:r w:rsidRPr="007B6561">
              <w:rPr>
                <w:rFonts w:ascii="Calibri" w:eastAsia="Calibri" w:hAnsi="Calibri" w:cs="Times New Roman"/>
              </w:rPr>
              <w:t>выделенная</w:t>
            </w:r>
            <w:proofErr w:type="gramEnd"/>
            <w:r w:rsidRPr="007B6561">
              <w:rPr>
                <w:rFonts w:ascii="Calibri" w:eastAsia="Calibri" w:hAnsi="Calibri" w:cs="Times New Roman"/>
              </w:rPr>
              <w:t>)</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2.6</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Достаточность озеленения (газонов, кустарников, деревьев, цветочного оформления)</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2.6</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Характеристика освещения:</w:t>
            </w:r>
          </w:p>
        </w:tc>
        <w:tc>
          <w:tcPr>
            <w:tcW w:w="1552"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достаточность</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Наличие приспособлений для маломобильных групп населения:</w:t>
            </w:r>
          </w:p>
        </w:tc>
        <w:tc>
          <w:tcPr>
            <w:tcW w:w="1552"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2.8.1.</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опорных поручней</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2.8.2</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специального оборудования на детских и спортивных площадках</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5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2.8.3.</w:t>
            </w:r>
          </w:p>
        </w:tc>
        <w:tc>
          <w:tcPr>
            <w:tcW w:w="3250"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спусков,</w:t>
            </w:r>
          </w:p>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пандусов для обеспечения беспрепятственного перемещения</w:t>
            </w:r>
          </w:p>
        </w:tc>
        <w:tc>
          <w:tcPr>
            <w:tcW w:w="1552"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82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168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bl>
    <w:p w:rsidR="007B6561" w:rsidRPr="007B6561" w:rsidRDefault="007B6561" w:rsidP="007B6561">
      <w:pPr>
        <w:spacing w:line="256" w:lineRule="auto"/>
        <w:ind w:firstLine="708"/>
        <w:rPr>
          <w:rFonts w:ascii="Calibri" w:eastAsia="Calibri" w:hAnsi="Calibri" w:cs="Times New Roman"/>
          <w:b/>
          <w:sz w:val="28"/>
          <w:szCs w:val="28"/>
        </w:rPr>
      </w:pPr>
    </w:p>
    <w:p w:rsidR="007B6561" w:rsidRPr="007B6561" w:rsidRDefault="007B6561" w:rsidP="007B6561">
      <w:pPr>
        <w:spacing w:line="256" w:lineRule="auto"/>
        <w:ind w:firstLine="708"/>
        <w:rPr>
          <w:rFonts w:ascii="Calibri" w:eastAsia="Calibri" w:hAnsi="Calibri" w:cs="Times New Roman"/>
          <w:b/>
          <w:sz w:val="28"/>
          <w:szCs w:val="28"/>
        </w:rPr>
      </w:pPr>
      <w:r w:rsidRPr="007B6561">
        <w:rPr>
          <w:rFonts w:ascii="Calibri" w:eastAsia="Calibri" w:hAnsi="Calibri" w:cs="Times New Roman"/>
          <w:b/>
          <w:sz w:val="28"/>
          <w:szCs w:val="28"/>
        </w:rPr>
        <w:t>Приложение:</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r w:rsidRPr="007B6561">
        <w:rPr>
          <w:rFonts w:ascii="Calibri" w:eastAsia="Calibri" w:hAnsi="Calibri" w:cs="Times New Roman"/>
          <w:sz w:val="28"/>
          <w:szCs w:val="28"/>
        </w:rPr>
        <w:t xml:space="preserve">Схема земельного участка территории с указанием ее размеров и границ, размещением объектов благоустройства на _____ </w:t>
      </w:r>
      <w:proofErr w:type="gramStart"/>
      <w:r w:rsidRPr="007B6561">
        <w:rPr>
          <w:rFonts w:ascii="Calibri" w:eastAsia="Calibri" w:hAnsi="Calibri" w:cs="Times New Roman"/>
          <w:sz w:val="28"/>
          <w:szCs w:val="28"/>
        </w:rPr>
        <w:t>л</w:t>
      </w:r>
      <w:proofErr w:type="gramEnd"/>
      <w:r w:rsidRPr="007B6561">
        <w:rPr>
          <w:rFonts w:ascii="Calibri" w:eastAsia="Calibri" w:hAnsi="Calibri" w:cs="Times New Roman"/>
          <w:sz w:val="28"/>
          <w:szCs w:val="28"/>
        </w:rPr>
        <w:t>.</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r w:rsidRPr="007B6561">
        <w:rPr>
          <w:rFonts w:ascii="Calibri" w:eastAsia="Calibri" w:hAnsi="Calibri" w:cs="Times New Roman"/>
          <w:b/>
          <w:sz w:val="28"/>
          <w:szCs w:val="28"/>
        </w:rPr>
        <w:t>Дата проведения инвентаризации:</w:t>
      </w:r>
      <w:r w:rsidRPr="007B6561">
        <w:rPr>
          <w:rFonts w:ascii="Calibri" w:eastAsia="Calibri" w:hAnsi="Calibri" w:cs="Times New Roman"/>
          <w:sz w:val="28"/>
          <w:szCs w:val="28"/>
        </w:rPr>
        <w:t xml:space="preserve"> «___»_____________ 20___г.</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b/>
          <w:sz w:val="28"/>
          <w:szCs w:val="28"/>
        </w:rPr>
      </w:pPr>
      <w:r w:rsidRPr="007B6561">
        <w:rPr>
          <w:rFonts w:ascii="Calibri" w:eastAsia="Calibri" w:hAnsi="Calibri" w:cs="Times New Roman"/>
          <w:b/>
          <w:sz w:val="28"/>
          <w:szCs w:val="28"/>
        </w:rPr>
        <w:t>Ф.И.О., должности и подписи членов инвентаризационной комиссии:</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b/>
          <w:sz w:val="28"/>
          <w:szCs w:val="28"/>
        </w:rPr>
      </w:pP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br w:type="page"/>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lastRenderedPageBreak/>
        <w:t>ПАСПОРТ</w:t>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благоустройства общественной территории</w:t>
      </w:r>
    </w:p>
    <w:p w:rsidR="007B6561" w:rsidRPr="007B6561" w:rsidRDefault="007B6561" w:rsidP="007B6561">
      <w:pPr>
        <w:pBdr>
          <w:bottom w:val="single" w:sz="12" w:space="1" w:color="auto"/>
        </w:pBdr>
        <w:spacing w:line="256" w:lineRule="auto"/>
        <w:ind w:left="360"/>
        <w:jc w:val="center"/>
        <w:rPr>
          <w:rFonts w:ascii="Calibri" w:eastAsia="Calibri" w:hAnsi="Calibri" w:cs="Times New Roman"/>
          <w:b/>
          <w:sz w:val="32"/>
          <w:szCs w:val="32"/>
        </w:rPr>
      </w:pPr>
    </w:p>
    <w:p w:rsidR="007B6561" w:rsidRPr="007B6561" w:rsidRDefault="007B6561" w:rsidP="007B6561">
      <w:pPr>
        <w:spacing w:line="256" w:lineRule="auto"/>
        <w:ind w:left="360"/>
        <w:jc w:val="center"/>
        <w:rPr>
          <w:rFonts w:ascii="Calibri" w:eastAsia="Calibri" w:hAnsi="Calibri" w:cs="Times New Roman"/>
          <w:b/>
          <w:sz w:val="20"/>
          <w:szCs w:val="20"/>
        </w:rPr>
      </w:pPr>
      <w:r w:rsidRPr="007B6561">
        <w:rPr>
          <w:rFonts w:ascii="Calibri" w:eastAsia="Calibri" w:hAnsi="Calibri" w:cs="Times New Roman"/>
          <w:b/>
          <w:sz w:val="20"/>
          <w:szCs w:val="20"/>
        </w:rPr>
        <w:t>(ее наименование)</w:t>
      </w:r>
    </w:p>
    <w:p w:rsidR="007B6561" w:rsidRPr="007B6561" w:rsidRDefault="007B6561" w:rsidP="007B6561">
      <w:pPr>
        <w:spacing w:line="256" w:lineRule="auto"/>
        <w:ind w:left="360"/>
        <w:jc w:val="center"/>
        <w:rPr>
          <w:rFonts w:ascii="Calibri" w:eastAsia="Calibri" w:hAnsi="Calibri" w:cs="Times New Roman"/>
          <w:b/>
          <w:sz w:val="28"/>
          <w:szCs w:val="28"/>
        </w:rPr>
      </w:pPr>
    </w:p>
    <w:p w:rsidR="007B6561" w:rsidRPr="007B6561" w:rsidRDefault="007B6561" w:rsidP="007B6561">
      <w:pPr>
        <w:numPr>
          <w:ilvl w:val="0"/>
          <w:numId w:val="17"/>
        </w:numPr>
        <w:spacing w:after="0" w:line="240" w:lineRule="auto"/>
        <w:jc w:val="center"/>
        <w:rPr>
          <w:rFonts w:ascii="Calibri" w:eastAsia="Calibri" w:hAnsi="Calibri" w:cs="Times New Roman"/>
          <w:b/>
          <w:sz w:val="28"/>
          <w:szCs w:val="28"/>
        </w:rPr>
      </w:pPr>
      <w:r w:rsidRPr="007B6561">
        <w:rPr>
          <w:rFonts w:ascii="Calibri" w:eastAsia="Calibri" w:hAnsi="Calibri" w:cs="Times New Roman"/>
          <w:b/>
          <w:sz w:val="28"/>
          <w:szCs w:val="28"/>
        </w:rPr>
        <w:t>Общие сведения о территории благоустройства</w:t>
      </w:r>
    </w:p>
    <w:p w:rsidR="007B6561" w:rsidRPr="007B6561" w:rsidRDefault="007B6561" w:rsidP="007B6561">
      <w:pPr>
        <w:spacing w:line="256" w:lineRule="auto"/>
        <w:ind w:left="720"/>
        <w:rPr>
          <w:rFonts w:ascii="Calibri" w:eastAsia="Calibri" w:hAnsi="Calibri" w:cs="Times New Roman"/>
          <w:b/>
          <w:sz w:val="28"/>
          <w:szCs w:val="28"/>
        </w:rPr>
      </w:pPr>
    </w:p>
    <w:p w:rsidR="007B6561" w:rsidRPr="007B6561" w:rsidRDefault="007B6561" w:rsidP="007B6561">
      <w:pPr>
        <w:spacing w:line="256" w:lineRule="auto"/>
        <w:ind w:left="720"/>
        <w:rPr>
          <w:rFonts w:ascii="Calibri" w:eastAsia="Calibri" w:hAnsi="Calibri" w:cs="Times New Roman"/>
          <w:b/>
          <w:sz w:val="28"/>
          <w:szCs w:val="28"/>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4390"/>
        <w:gridCol w:w="3681"/>
      </w:tblGrid>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 xml:space="preserve">№ </w:t>
            </w:r>
            <w:proofErr w:type="gramStart"/>
            <w:r w:rsidRPr="007B6561">
              <w:rPr>
                <w:rFonts w:ascii="Calibri" w:eastAsia="Calibri" w:hAnsi="Calibri" w:cs="Times New Roman"/>
              </w:rPr>
              <w:t>п</w:t>
            </w:r>
            <w:proofErr w:type="gramEnd"/>
            <w:r w:rsidRPr="007B6561">
              <w:rPr>
                <w:rFonts w:ascii="Calibri" w:eastAsia="Calibri" w:hAnsi="Calibri" w:cs="Times New Roman"/>
              </w:rPr>
              <w:t>/п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Наименование показателя</w:t>
            </w:r>
          </w:p>
        </w:tc>
        <w:tc>
          <w:tcPr>
            <w:tcW w:w="368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Значение показателя</w:t>
            </w: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1.1</w:t>
            </w:r>
          </w:p>
        </w:tc>
        <w:tc>
          <w:tcPr>
            <w:tcW w:w="439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Вид территории*</w:t>
            </w:r>
          </w:p>
        </w:tc>
        <w:tc>
          <w:tcPr>
            <w:tcW w:w="3686"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1.2</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Адрес местонахождения территории</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1.3</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Кадастровый номер земельного участка </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1.4</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Здания, строения, сооружения, объекты жилищного фонда, расположенные в пределах территории</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1.4.1.</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кафе</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1.4.2.</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велосипедные дорожки и т.д.</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1.5</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Общая площадь территории, кв. м</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1.6</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Оценка уровня благоустроенности территории (благоустроенная/ не благоустроенная) **</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1.7</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Численность населения, имеющего удобный пешеходный доступ к основным площадкам территории, чел.***</w:t>
            </w:r>
          </w:p>
        </w:tc>
        <w:tc>
          <w:tcPr>
            <w:tcW w:w="368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bl>
    <w:p w:rsidR="007B6561" w:rsidRPr="007B6561" w:rsidRDefault="007B6561" w:rsidP="007B6561">
      <w:pPr>
        <w:spacing w:line="256" w:lineRule="auto"/>
        <w:ind w:firstLine="426"/>
        <w:jc w:val="both"/>
        <w:rPr>
          <w:rFonts w:ascii="Calibri" w:eastAsia="Calibri" w:hAnsi="Calibri" w:cs="Times New Roman"/>
          <w:i/>
        </w:rPr>
      </w:pPr>
      <w:r w:rsidRPr="007B6561">
        <w:rPr>
          <w:rFonts w:ascii="Calibri" w:eastAsia="Calibri" w:hAnsi="Calibri" w:cs="Times New Roman"/>
        </w:rPr>
        <w:t xml:space="preserve"> </w:t>
      </w:r>
      <w:r w:rsidRPr="007B6561">
        <w:rPr>
          <w:rFonts w:ascii="Calibri" w:eastAsia="Calibri" w:hAnsi="Calibri" w:cs="Times New Roman"/>
          <w:i/>
        </w:rPr>
        <w:t>* - парк, сквер, центральная улица, площадь, набережная и т.д.</w:t>
      </w:r>
    </w:p>
    <w:p w:rsidR="007B6561" w:rsidRPr="007B6561" w:rsidRDefault="007B6561" w:rsidP="007B6561">
      <w:pPr>
        <w:spacing w:line="256" w:lineRule="auto"/>
        <w:ind w:firstLine="426"/>
        <w:jc w:val="both"/>
        <w:rPr>
          <w:rFonts w:ascii="Calibri" w:eastAsia="Calibri" w:hAnsi="Calibri" w:cs="Times New Roman"/>
          <w:i/>
        </w:rPr>
      </w:pPr>
      <w:r w:rsidRPr="007B6561">
        <w:rPr>
          <w:rFonts w:ascii="Calibri" w:eastAsia="Calibri" w:hAnsi="Calibri" w:cs="Times New Roman"/>
          <w:i/>
        </w:rPr>
        <w:t>** -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w:t>
      </w:r>
    </w:p>
    <w:p w:rsidR="007B6561" w:rsidRPr="007B6561" w:rsidRDefault="007B6561" w:rsidP="007B6561">
      <w:pPr>
        <w:spacing w:line="256" w:lineRule="auto"/>
        <w:ind w:firstLine="426"/>
        <w:jc w:val="both"/>
        <w:rPr>
          <w:rFonts w:ascii="Calibri" w:eastAsia="Calibri" w:hAnsi="Calibri" w:cs="Times New Roman"/>
          <w:i/>
        </w:rPr>
      </w:pPr>
      <w:r w:rsidRPr="007B6561">
        <w:rPr>
          <w:rFonts w:ascii="Calibri" w:eastAsia="Calibri" w:hAnsi="Calibri" w:cs="Times New Roman"/>
          <w:i/>
        </w:rPr>
        <w:t>*** -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том числе и для маломобильных групп населения</w:t>
      </w:r>
    </w:p>
    <w:p w:rsidR="007B6561" w:rsidRPr="007B6561" w:rsidRDefault="007B6561" w:rsidP="007B6561">
      <w:pPr>
        <w:spacing w:line="256" w:lineRule="auto"/>
        <w:ind w:firstLine="426"/>
        <w:jc w:val="both"/>
        <w:rPr>
          <w:rFonts w:ascii="Calibri" w:eastAsia="Calibri" w:hAnsi="Calibri" w:cs="Times New Roman"/>
          <w:i/>
        </w:rPr>
      </w:pPr>
    </w:p>
    <w:p w:rsidR="007B6561" w:rsidRPr="007B6561" w:rsidRDefault="007B6561" w:rsidP="007B6561">
      <w:pPr>
        <w:spacing w:line="256" w:lineRule="auto"/>
        <w:ind w:firstLine="426"/>
        <w:jc w:val="both"/>
        <w:rPr>
          <w:rFonts w:ascii="Calibri" w:eastAsia="Calibri" w:hAnsi="Calibri" w:cs="Times New Roman"/>
          <w:i/>
        </w:rPr>
      </w:pPr>
    </w:p>
    <w:p w:rsidR="007B6561" w:rsidRPr="007B6561" w:rsidRDefault="007B6561" w:rsidP="007B6561">
      <w:pPr>
        <w:spacing w:line="256" w:lineRule="auto"/>
        <w:ind w:firstLine="426"/>
        <w:jc w:val="both"/>
        <w:rPr>
          <w:rFonts w:ascii="Calibri" w:eastAsia="Calibri" w:hAnsi="Calibri" w:cs="Times New Roman"/>
          <w:i/>
        </w:rPr>
      </w:pPr>
    </w:p>
    <w:p w:rsidR="007B6561" w:rsidRPr="007B6561" w:rsidRDefault="007B6561" w:rsidP="007B6561">
      <w:pPr>
        <w:spacing w:line="256" w:lineRule="auto"/>
        <w:jc w:val="center"/>
        <w:rPr>
          <w:rFonts w:ascii="Calibri" w:eastAsia="Calibri" w:hAnsi="Calibri" w:cs="Times New Roman"/>
          <w:b/>
          <w:sz w:val="28"/>
          <w:szCs w:val="28"/>
        </w:rPr>
      </w:pPr>
      <w:r w:rsidRPr="007B6561">
        <w:rPr>
          <w:rFonts w:ascii="Calibri" w:eastAsia="Calibri" w:hAnsi="Calibri" w:cs="Times New Roman"/>
          <w:b/>
          <w:sz w:val="28"/>
          <w:szCs w:val="28"/>
        </w:rPr>
        <w:lastRenderedPageBreak/>
        <w:t>2. Характеристика благоустройства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551"/>
      </w:tblGrid>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Значение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Примечание</w:t>
            </w:r>
          </w:p>
        </w:tc>
      </w:tr>
    </w:tbl>
    <w:p w:rsidR="007B6561" w:rsidRPr="007B6561" w:rsidRDefault="007B6561" w:rsidP="007B6561">
      <w:pPr>
        <w:spacing w:line="256" w:lineRule="auto"/>
        <w:rPr>
          <w:rFonts w:ascii="Calibri" w:eastAsia="Calibri" w:hAnsi="Calibri" w:cs="Times New Roman"/>
          <w:sz w:val="2"/>
          <w:szCs w:val="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551"/>
      </w:tblGrid>
      <w:tr w:rsidR="007B6561" w:rsidRPr="007B6561" w:rsidTr="007B6561">
        <w:trPr>
          <w:trHeight w:val="287"/>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5</w:t>
            </w:r>
          </w:p>
        </w:tc>
      </w:tr>
      <w:tr w:rsidR="007B6561" w:rsidRPr="007B6561" w:rsidTr="007B6561">
        <w:trPr>
          <w:trHeight w:val="37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Требует ремонта дорожное покрытие проезжих частей</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2.2</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Требует ремонта дорожное покрытие </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пешеходных дорожек</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тротуаров</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2.3</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достаточного освещения территорий</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площадок (детских, спортивных, для отдыха и т.д.)</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2.5</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Наличие оборудованной  контейнерной площадки </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2.6</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Достаточность озеленения: </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газонов</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кустарников</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шт.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деревьев</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шт.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клумб (цветочного оформления)</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шт.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территорий специального назначения (зоны у воды, кладбища и т.д.)</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шт.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памятники скульптуры</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шт.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2.7</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достаточного количества малых архитектурных форм</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Необходимо установить:</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игровое оборудование</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спортивное оборудование</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светильники</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скамьи</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урны</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ограждения</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2.9</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Характеристика освещения:</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достаточность</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2.10</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Наличие приспособлений для маломобильных групп населения:</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 опорных поручней</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 специального оборудования на детских и спортивных площадках</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 спусков, пандусов для обеспечения беспрепятственного перемещения</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55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bl>
    <w:p w:rsidR="007B6561" w:rsidRPr="007B6561" w:rsidRDefault="007B6561" w:rsidP="007B6561">
      <w:pPr>
        <w:spacing w:line="256" w:lineRule="auto"/>
        <w:ind w:firstLine="708"/>
        <w:rPr>
          <w:rFonts w:ascii="Calibri" w:eastAsia="Calibri" w:hAnsi="Calibri" w:cs="Times New Roman"/>
          <w:b/>
          <w:sz w:val="28"/>
          <w:szCs w:val="28"/>
        </w:rPr>
      </w:pPr>
    </w:p>
    <w:p w:rsidR="007B6561" w:rsidRPr="007B6561" w:rsidRDefault="007B6561" w:rsidP="007B6561">
      <w:pPr>
        <w:spacing w:line="256" w:lineRule="auto"/>
        <w:ind w:firstLine="708"/>
        <w:rPr>
          <w:rFonts w:ascii="Calibri" w:eastAsia="Calibri" w:hAnsi="Calibri" w:cs="Times New Roman"/>
          <w:b/>
          <w:sz w:val="28"/>
          <w:szCs w:val="28"/>
        </w:rPr>
      </w:pPr>
      <w:r w:rsidRPr="007B6561">
        <w:rPr>
          <w:rFonts w:ascii="Calibri" w:eastAsia="Calibri" w:hAnsi="Calibri" w:cs="Times New Roman"/>
          <w:b/>
          <w:sz w:val="28"/>
          <w:szCs w:val="28"/>
        </w:rPr>
        <w:t>Приложение:</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r w:rsidRPr="007B6561">
        <w:rPr>
          <w:rFonts w:ascii="Calibri" w:eastAsia="Calibri" w:hAnsi="Calibri" w:cs="Times New Roman"/>
          <w:sz w:val="28"/>
          <w:szCs w:val="28"/>
        </w:rPr>
        <w:t xml:space="preserve">Схема земельного участка территории с указанием ее размеров и границ, размещением объектов благоустройства на _____ </w:t>
      </w:r>
      <w:proofErr w:type="gramStart"/>
      <w:r w:rsidRPr="007B6561">
        <w:rPr>
          <w:rFonts w:ascii="Calibri" w:eastAsia="Calibri" w:hAnsi="Calibri" w:cs="Times New Roman"/>
          <w:sz w:val="28"/>
          <w:szCs w:val="28"/>
        </w:rPr>
        <w:t>л</w:t>
      </w:r>
      <w:proofErr w:type="gramEnd"/>
      <w:r w:rsidRPr="007B6561">
        <w:rPr>
          <w:rFonts w:ascii="Calibri" w:eastAsia="Calibri" w:hAnsi="Calibri" w:cs="Times New Roman"/>
          <w:sz w:val="28"/>
          <w:szCs w:val="28"/>
        </w:rPr>
        <w:t>.</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b/>
          <w:sz w:val="28"/>
          <w:szCs w:val="28"/>
        </w:rPr>
      </w:pP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r w:rsidRPr="007B6561">
        <w:rPr>
          <w:rFonts w:ascii="Calibri" w:eastAsia="Calibri" w:hAnsi="Calibri" w:cs="Times New Roman"/>
          <w:b/>
          <w:sz w:val="28"/>
          <w:szCs w:val="28"/>
        </w:rPr>
        <w:t>Дата проведения инвентаризации:</w:t>
      </w:r>
      <w:r w:rsidRPr="007B6561">
        <w:rPr>
          <w:rFonts w:ascii="Calibri" w:eastAsia="Calibri" w:hAnsi="Calibri" w:cs="Times New Roman"/>
          <w:sz w:val="28"/>
          <w:szCs w:val="28"/>
        </w:rPr>
        <w:t xml:space="preserve"> «___»_____________ 20___г.</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b/>
          <w:sz w:val="28"/>
          <w:szCs w:val="28"/>
        </w:rPr>
      </w:pPr>
      <w:r w:rsidRPr="007B6561">
        <w:rPr>
          <w:rFonts w:ascii="Calibri" w:eastAsia="Calibri" w:hAnsi="Calibri" w:cs="Times New Roman"/>
          <w:b/>
          <w:sz w:val="28"/>
          <w:szCs w:val="28"/>
        </w:rPr>
        <w:t>Ф.И.О., должности и подписи членов инвентаризационной комиссии:</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pacing w:line="256" w:lineRule="auto"/>
        <w:rPr>
          <w:rFonts w:ascii="Calibri" w:eastAsia="Calibri" w:hAnsi="Calibri" w:cs="Times New Roman"/>
          <w:b/>
          <w:sz w:val="32"/>
          <w:szCs w:val="32"/>
        </w:rPr>
      </w:pP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lastRenderedPageBreak/>
        <w:t>ПАСПОРТ</w:t>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 xml:space="preserve">благоустройства </w:t>
      </w:r>
      <w:r w:rsidRPr="007B6561">
        <w:rPr>
          <w:rFonts w:ascii="Calibri" w:eastAsia="Calibri" w:hAnsi="Calibri" w:cs="Times New Roman"/>
          <w:b/>
          <w:sz w:val="28"/>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7B6561" w:rsidRPr="007B6561" w:rsidRDefault="007B6561" w:rsidP="007B6561">
      <w:pPr>
        <w:pBdr>
          <w:bottom w:val="single" w:sz="12" w:space="1" w:color="auto"/>
        </w:pBdr>
        <w:spacing w:line="256" w:lineRule="auto"/>
        <w:ind w:left="360"/>
        <w:jc w:val="center"/>
        <w:rPr>
          <w:rFonts w:ascii="Calibri" w:eastAsia="Calibri" w:hAnsi="Calibri" w:cs="Times New Roman"/>
          <w:b/>
          <w:sz w:val="32"/>
          <w:szCs w:val="32"/>
        </w:rPr>
      </w:pPr>
    </w:p>
    <w:p w:rsidR="007B6561" w:rsidRPr="007B6561" w:rsidRDefault="007B6561" w:rsidP="007B6561">
      <w:pPr>
        <w:spacing w:line="256" w:lineRule="auto"/>
        <w:ind w:left="360"/>
        <w:jc w:val="center"/>
        <w:rPr>
          <w:rFonts w:ascii="Calibri" w:eastAsia="Calibri" w:hAnsi="Calibri" w:cs="Times New Roman"/>
          <w:b/>
          <w:sz w:val="20"/>
          <w:szCs w:val="20"/>
        </w:rPr>
      </w:pPr>
      <w:r w:rsidRPr="007B6561">
        <w:rPr>
          <w:rFonts w:ascii="Calibri" w:eastAsia="Calibri" w:hAnsi="Calibri" w:cs="Times New Roman"/>
          <w:b/>
          <w:sz w:val="20"/>
          <w:szCs w:val="20"/>
        </w:rPr>
        <w:t>(ее наименование)</w:t>
      </w:r>
    </w:p>
    <w:p w:rsidR="007B6561" w:rsidRPr="007B6561" w:rsidRDefault="007B6561" w:rsidP="007B6561">
      <w:pPr>
        <w:spacing w:line="256" w:lineRule="auto"/>
        <w:rPr>
          <w:rFonts w:ascii="Calibri" w:eastAsia="Calibri" w:hAnsi="Calibri" w:cs="Times New Roman"/>
          <w:b/>
          <w:sz w:val="28"/>
          <w:szCs w:val="28"/>
        </w:rPr>
      </w:pPr>
    </w:p>
    <w:p w:rsidR="007B6561" w:rsidRPr="007B6561" w:rsidRDefault="007B6561" w:rsidP="007B6561">
      <w:pPr>
        <w:numPr>
          <w:ilvl w:val="0"/>
          <w:numId w:val="18"/>
        </w:numPr>
        <w:spacing w:after="0" w:line="240" w:lineRule="auto"/>
        <w:jc w:val="center"/>
        <w:rPr>
          <w:rFonts w:ascii="Calibri" w:eastAsia="Calibri" w:hAnsi="Calibri" w:cs="Times New Roman"/>
          <w:b/>
          <w:sz w:val="28"/>
          <w:szCs w:val="28"/>
        </w:rPr>
      </w:pPr>
      <w:r w:rsidRPr="007B6561">
        <w:rPr>
          <w:rFonts w:ascii="Calibri" w:eastAsia="Calibri" w:hAnsi="Calibri" w:cs="Times New Roman"/>
          <w:b/>
          <w:sz w:val="28"/>
          <w:szCs w:val="28"/>
        </w:rPr>
        <w:t>Общие сведения о территории благоустройства</w:t>
      </w:r>
    </w:p>
    <w:p w:rsidR="007B6561" w:rsidRPr="007B6561" w:rsidRDefault="007B6561" w:rsidP="007B6561">
      <w:pPr>
        <w:spacing w:line="256" w:lineRule="auto"/>
        <w:ind w:left="720"/>
        <w:rPr>
          <w:rFonts w:ascii="Calibri" w:eastAsia="Calibri" w:hAnsi="Calibri" w:cs="Times New Roman"/>
          <w:b/>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4111"/>
      </w:tblGrid>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411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Значение показателя</w:t>
            </w: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 xml:space="preserve">1.1 </w:t>
            </w:r>
          </w:p>
        </w:tc>
        <w:tc>
          <w:tcPr>
            <w:tcW w:w="439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Наименование (вид) территории</w:t>
            </w:r>
          </w:p>
        </w:tc>
        <w:tc>
          <w:tcPr>
            <w:tcW w:w="411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1.2</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Адрес местонахождения территории</w:t>
            </w:r>
          </w:p>
        </w:tc>
        <w:tc>
          <w:tcPr>
            <w:tcW w:w="411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1.3</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Кадастровый номер земельного участка </w:t>
            </w:r>
          </w:p>
        </w:tc>
        <w:tc>
          <w:tcPr>
            <w:tcW w:w="411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1.4</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Численность населения, проживающего в пределах территории, чел.</w:t>
            </w:r>
          </w:p>
        </w:tc>
        <w:tc>
          <w:tcPr>
            <w:tcW w:w="411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1.5</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Общая площадь территории, кв. м</w:t>
            </w:r>
          </w:p>
        </w:tc>
        <w:tc>
          <w:tcPr>
            <w:tcW w:w="411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1.6</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Оценка уровня благоустроенности территории (благоустроенная/ не благоустроенная)*</w:t>
            </w:r>
          </w:p>
        </w:tc>
        <w:tc>
          <w:tcPr>
            <w:tcW w:w="411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i/>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1.7</w:t>
            </w:r>
          </w:p>
        </w:tc>
        <w:tc>
          <w:tcPr>
            <w:tcW w:w="439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Соответствие внешнего вида ИЖС правилам благоустройства</w:t>
            </w:r>
          </w:p>
        </w:tc>
        <w:tc>
          <w:tcPr>
            <w:tcW w:w="411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bl>
    <w:p w:rsidR="007B6561" w:rsidRPr="007B6561" w:rsidRDefault="007B6561" w:rsidP="007B6561">
      <w:pPr>
        <w:spacing w:line="256" w:lineRule="auto"/>
        <w:ind w:left="142" w:hanging="142"/>
        <w:jc w:val="both"/>
        <w:rPr>
          <w:rFonts w:ascii="Calibri" w:eastAsia="Calibri" w:hAnsi="Calibri" w:cs="Times New Roman"/>
          <w:i/>
        </w:rPr>
      </w:pPr>
      <w:r w:rsidRPr="007B6561">
        <w:rPr>
          <w:rFonts w:ascii="Calibri" w:eastAsia="Calibri" w:hAnsi="Calibri" w:cs="Times New Roman"/>
        </w:rPr>
        <w:t xml:space="preserve"> </w:t>
      </w:r>
      <w:r w:rsidRPr="007B6561">
        <w:rPr>
          <w:rFonts w:ascii="Calibri" w:eastAsia="Calibri" w:hAnsi="Calibri" w:cs="Times New Roman"/>
          <w:i/>
        </w:rPr>
        <w:t>*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7B6561" w:rsidRPr="007B6561" w:rsidRDefault="007B6561" w:rsidP="007B6561">
      <w:pPr>
        <w:spacing w:line="256" w:lineRule="auto"/>
        <w:ind w:left="142" w:hanging="142"/>
        <w:jc w:val="both"/>
        <w:rPr>
          <w:rFonts w:ascii="Calibri" w:eastAsia="Calibri" w:hAnsi="Calibri" w:cs="Times New Roman"/>
          <w:i/>
        </w:rPr>
      </w:pPr>
    </w:p>
    <w:p w:rsidR="007B6561" w:rsidRPr="007B6561" w:rsidRDefault="007B6561" w:rsidP="007B6561">
      <w:pPr>
        <w:numPr>
          <w:ilvl w:val="0"/>
          <w:numId w:val="18"/>
        </w:numPr>
        <w:spacing w:after="0" w:line="240" w:lineRule="auto"/>
        <w:jc w:val="center"/>
        <w:rPr>
          <w:rFonts w:ascii="Calibri" w:eastAsia="Calibri" w:hAnsi="Calibri" w:cs="Times New Roman"/>
          <w:b/>
          <w:sz w:val="28"/>
          <w:szCs w:val="28"/>
        </w:rPr>
      </w:pPr>
      <w:r w:rsidRPr="007B6561">
        <w:rPr>
          <w:rFonts w:ascii="Calibri" w:eastAsia="Calibri" w:hAnsi="Calibri" w:cs="Times New Roman"/>
          <w:b/>
          <w:sz w:val="28"/>
          <w:szCs w:val="28"/>
        </w:rPr>
        <w:t>Характеристика благоустройства</w:t>
      </w:r>
    </w:p>
    <w:p w:rsidR="007B6561" w:rsidRPr="007B6561" w:rsidRDefault="007B6561" w:rsidP="007B6561">
      <w:pPr>
        <w:spacing w:line="256" w:lineRule="auto"/>
        <w:ind w:left="720"/>
        <w:rPr>
          <w:rFonts w:ascii="Calibri" w:eastAsia="Calibri" w:hAnsi="Calibri" w:cs="Times New Roman"/>
          <w:b/>
          <w:sz w:val="28"/>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410"/>
      </w:tblGrid>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Значение показателя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Примечание</w:t>
            </w:r>
          </w:p>
        </w:tc>
      </w:tr>
    </w:tbl>
    <w:p w:rsidR="007B6561" w:rsidRPr="007B6561" w:rsidRDefault="007B6561" w:rsidP="007B6561">
      <w:pPr>
        <w:spacing w:line="256" w:lineRule="auto"/>
        <w:rPr>
          <w:rFonts w:ascii="Calibri" w:eastAsia="Calibri" w:hAnsi="Calibri" w:cs="Times New Roman"/>
          <w:sz w:val="2"/>
          <w:szCs w:val="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559"/>
        <w:gridCol w:w="1701"/>
        <w:gridCol w:w="2410"/>
      </w:tblGrid>
      <w:tr w:rsidR="007B6561" w:rsidRPr="007B6561" w:rsidTr="007B6561">
        <w:trPr>
          <w:trHeight w:val="287"/>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5</w:t>
            </w:r>
          </w:p>
        </w:tc>
      </w:tr>
      <w:tr w:rsidR="007B6561" w:rsidRPr="007B6561" w:rsidTr="007B6561">
        <w:trPr>
          <w:trHeight w:val="37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lastRenderedPageBreak/>
              <w:t>2.1</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Требует ремонта дорожное покрытие проезжих частей</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ind w:right="34"/>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37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2.2</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Требует ремонта дорожное покрытие пешеходных дорожек, тротуаров</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2.3</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достаточного освещения территорий</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площадок (детских, спортивных, для отдыха и т. д.)</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2.5</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оборудованной  контейнерной площадки (</w:t>
            </w:r>
            <w:proofErr w:type="gramStart"/>
            <w:r w:rsidRPr="007B6561">
              <w:rPr>
                <w:rFonts w:ascii="Calibri" w:eastAsia="Calibri" w:hAnsi="Calibri" w:cs="Times New Roman"/>
              </w:rPr>
              <w:t>выделенная</w:t>
            </w:r>
            <w:proofErr w:type="gramEnd"/>
            <w:r w:rsidRPr="007B6561">
              <w:rPr>
                <w:rFonts w:ascii="Calibri" w:eastAsia="Calibri" w:hAnsi="Calibri" w:cs="Times New Roman"/>
              </w:rPr>
              <w:t>)</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2.6</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Достаточность озеленения (газонов, кустарников, деревьев, цветочного оформления)</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2.7</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Наличие достаточного количества малых архитектурных форм</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Необходимо установить:</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игровое оборудование</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спортивное оборудование</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светильники</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скамьи</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урны</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2.9</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Характеристика освещения:</w:t>
            </w:r>
          </w:p>
        </w:tc>
        <w:tc>
          <w:tcPr>
            <w:tcW w:w="155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количество</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достаточность</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r w:rsidR="007B6561" w:rsidRPr="007B6561" w:rsidTr="007B6561">
        <w:trPr>
          <w:trHeight w:val="287"/>
        </w:trPr>
        <w:tc>
          <w:tcPr>
            <w:tcW w:w="70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2.10</w:t>
            </w:r>
          </w:p>
        </w:tc>
        <w:tc>
          <w:tcPr>
            <w:tcW w:w="297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keepNext/>
              <w:keepLines/>
              <w:spacing w:line="256" w:lineRule="auto"/>
              <w:rPr>
                <w:rFonts w:ascii="Calibri" w:eastAsia="Calibri" w:hAnsi="Calibri" w:cs="Times New Roman"/>
              </w:rPr>
            </w:pPr>
            <w:r w:rsidRPr="007B6561">
              <w:rPr>
                <w:rFonts w:ascii="Calibri" w:eastAsia="Calibri" w:hAnsi="Calibri" w:cs="Times New Roman"/>
              </w:rPr>
              <w:t xml:space="preserve">Наличие приспособлений для маломобильных групп населения (опорных поручней, специального оборудования на детских и спортивных площадках; спусков, пандусов для </w:t>
            </w:r>
            <w:r w:rsidRPr="007B6561">
              <w:rPr>
                <w:rFonts w:ascii="Calibri" w:eastAsia="Calibri" w:hAnsi="Calibri" w:cs="Times New Roman"/>
              </w:rPr>
              <w:lastRenderedPageBreak/>
              <w:t>обеспечения беспрепятственного перемещения)</w:t>
            </w:r>
          </w:p>
        </w:tc>
        <w:tc>
          <w:tcPr>
            <w:tcW w:w="1559"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lastRenderedPageBreak/>
              <w:t>да/нет</w:t>
            </w:r>
          </w:p>
        </w:tc>
        <w:tc>
          <w:tcPr>
            <w:tcW w:w="170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c>
          <w:tcPr>
            <w:tcW w:w="2410"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rPr>
                <w:rFonts w:ascii="Calibri" w:eastAsia="Calibri" w:hAnsi="Calibri" w:cs="Times New Roman"/>
              </w:rPr>
            </w:pPr>
          </w:p>
        </w:tc>
      </w:tr>
    </w:tbl>
    <w:p w:rsidR="007B6561" w:rsidRPr="007B6561" w:rsidRDefault="007B6561" w:rsidP="007B6561">
      <w:pPr>
        <w:spacing w:line="256" w:lineRule="auto"/>
        <w:ind w:firstLine="708"/>
        <w:rPr>
          <w:rFonts w:ascii="Calibri" w:eastAsia="Calibri" w:hAnsi="Calibri" w:cs="Times New Roman"/>
          <w:b/>
          <w:sz w:val="28"/>
          <w:szCs w:val="28"/>
        </w:rPr>
      </w:pPr>
    </w:p>
    <w:p w:rsidR="007B6561" w:rsidRPr="007B6561" w:rsidRDefault="007B6561" w:rsidP="007B6561">
      <w:pPr>
        <w:spacing w:line="256" w:lineRule="auto"/>
        <w:ind w:firstLine="708"/>
        <w:rPr>
          <w:rFonts w:ascii="Calibri" w:eastAsia="Calibri" w:hAnsi="Calibri" w:cs="Times New Roman"/>
          <w:b/>
          <w:sz w:val="28"/>
          <w:szCs w:val="28"/>
        </w:rPr>
      </w:pPr>
      <w:r w:rsidRPr="007B6561">
        <w:rPr>
          <w:rFonts w:ascii="Calibri" w:eastAsia="Calibri" w:hAnsi="Calibri" w:cs="Times New Roman"/>
          <w:b/>
          <w:sz w:val="28"/>
          <w:szCs w:val="28"/>
        </w:rPr>
        <w:t>Приложение:</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r w:rsidRPr="007B6561">
        <w:rPr>
          <w:rFonts w:ascii="Calibri" w:eastAsia="Calibri" w:hAnsi="Calibri" w:cs="Times New Roman"/>
          <w:sz w:val="28"/>
          <w:szCs w:val="28"/>
        </w:rPr>
        <w:t xml:space="preserve">Схема земельного участка территории с указанием ее размеров и границ, размещением объектов благоустройства на _____ </w:t>
      </w:r>
      <w:proofErr w:type="gramStart"/>
      <w:r w:rsidRPr="007B6561">
        <w:rPr>
          <w:rFonts w:ascii="Calibri" w:eastAsia="Calibri" w:hAnsi="Calibri" w:cs="Times New Roman"/>
          <w:sz w:val="28"/>
          <w:szCs w:val="28"/>
        </w:rPr>
        <w:t>л</w:t>
      </w:r>
      <w:proofErr w:type="gramEnd"/>
      <w:r w:rsidRPr="007B6561">
        <w:rPr>
          <w:rFonts w:ascii="Calibri" w:eastAsia="Calibri" w:hAnsi="Calibri" w:cs="Times New Roman"/>
          <w:sz w:val="28"/>
          <w:szCs w:val="28"/>
        </w:rPr>
        <w:t>.</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r w:rsidRPr="007B6561">
        <w:rPr>
          <w:rFonts w:ascii="Calibri" w:eastAsia="Calibri" w:hAnsi="Calibri" w:cs="Times New Roman"/>
          <w:b/>
          <w:sz w:val="28"/>
          <w:szCs w:val="28"/>
        </w:rPr>
        <w:t>Дата проведения инвентаризации:</w:t>
      </w:r>
      <w:r w:rsidRPr="007B6561">
        <w:rPr>
          <w:rFonts w:ascii="Calibri" w:eastAsia="Calibri" w:hAnsi="Calibri" w:cs="Times New Roman"/>
          <w:sz w:val="28"/>
          <w:szCs w:val="28"/>
        </w:rPr>
        <w:t xml:space="preserve"> «___»____________ 20___г.</w:t>
      </w: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sz w:val="28"/>
          <w:szCs w:val="28"/>
        </w:rPr>
      </w:pPr>
    </w:p>
    <w:p w:rsidR="007B6561" w:rsidRPr="007B6561" w:rsidRDefault="007B6561" w:rsidP="007B6561">
      <w:pPr>
        <w:shd w:val="clear" w:color="auto" w:fill="FFFFFF"/>
        <w:tabs>
          <w:tab w:val="left" w:pos="142"/>
        </w:tabs>
        <w:suppressAutoHyphens/>
        <w:spacing w:line="256" w:lineRule="auto"/>
        <w:ind w:firstLine="709"/>
        <w:contextualSpacing/>
        <w:jc w:val="both"/>
        <w:rPr>
          <w:rFonts w:ascii="Calibri" w:eastAsia="Calibri" w:hAnsi="Calibri" w:cs="Times New Roman"/>
          <w:b/>
          <w:sz w:val="28"/>
          <w:szCs w:val="28"/>
        </w:rPr>
      </w:pPr>
      <w:r w:rsidRPr="007B6561">
        <w:rPr>
          <w:rFonts w:ascii="Calibri" w:eastAsia="Calibri" w:hAnsi="Calibri" w:cs="Times New Roman"/>
          <w:b/>
          <w:sz w:val="28"/>
          <w:szCs w:val="28"/>
        </w:rPr>
        <w:t>Ф.И.О., должности и подписи членов инвентаризационной комиссии:</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sz w:val="18"/>
          <w:szCs w:val="18"/>
        </w:rPr>
      </w:pPr>
      <w:r w:rsidRPr="007B6561">
        <w:rPr>
          <w:rFonts w:ascii="Calibri" w:eastAsia="Calibri" w:hAnsi="Calibri" w:cs="Times New Roman"/>
          <w:sz w:val="18"/>
          <w:szCs w:val="18"/>
        </w:rPr>
        <w:t xml:space="preserve">              (организация, должность)  </w:t>
      </w:r>
      <w:r w:rsidRPr="007B6561">
        <w:rPr>
          <w:rFonts w:ascii="Calibri" w:eastAsia="Calibri" w:hAnsi="Calibri" w:cs="Times New Roman"/>
          <w:b/>
          <w:sz w:val="28"/>
          <w:szCs w:val="28"/>
        </w:rPr>
        <w:t xml:space="preserve">                          </w:t>
      </w:r>
      <w:r w:rsidRPr="007B6561">
        <w:rPr>
          <w:rFonts w:ascii="Calibri" w:eastAsia="Calibri" w:hAnsi="Calibri" w:cs="Times New Roman"/>
          <w:sz w:val="18"/>
          <w:szCs w:val="18"/>
        </w:rPr>
        <w:t>(подпись)                         (Ф.И.О.)</w:t>
      </w:r>
    </w:p>
    <w:p w:rsidR="007B6561" w:rsidRPr="007B6561" w:rsidRDefault="007B6561" w:rsidP="007B6561">
      <w:pPr>
        <w:shd w:val="clear" w:color="auto" w:fill="FFFFFF"/>
        <w:tabs>
          <w:tab w:val="left" w:pos="142"/>
        </w:tabs>
        <w:suppressAutoHyphens/>
        <w:spacing w:line="256" w:lineRule="auto"/>
        <w:ind w:left="720"/>
        <w:contextualSpacing/>
        <w:jc w:val="both"/>
        <w:rPr>
          <w:rFonts w:ascii="Calibri" w:eastAsia="Calibri" w:hAnsi="Calibri" w:cs="Times New Roman"/>
          <w:b/>
          <w:sz w:val="28"/>
          <w:szCs w:val="28"/>
        </w:rPr>
      </w:pPr>
      <w:r w:rsidRPr="007B6561">
        <w:rPr>
          <w:rFonts w:ascii="Calibri" w:eastAsia="Calibri" w:hAnsi="Calibri" w:cs="Times New Roman"/>
          <w:b/>
          <w:sz w:val="28"/>
          <w:szCs w:val="28"/>
        </w:rPr>
        <w:t>____________________       ________________        /_____________/</w:t>
      </w: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right"/>
        <w:rPr>
          <w:rFonts w:ascii="Calibri" w:eastAsia="Calibri" w:hAnsi="Calibri" w:cs="Times New Roman"/>
        </w:rPr>
      </w:pPr>
      <w:r w:rsidRPr="007B6561">
        <w:rPr>
          <w:rFonts w:ascii="Calibri" w:eastAsia="Calibri" w:hAnsi="Calibri" w:cs="Times New Roman"/>
        </w:rPr>
        <w:lastRenderedPageBreak/>
        <w:t>Приложение № 2 к Порядку по</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инвентаризации благоустройства дворовых территорий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многоквартирных домов, общественных территорий,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объектов недвижимого имущества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(включая объекты незавершенного строительства)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 xml:space="preserve">и земельных участков, находящихся в собственности </w:t>
      </w:r>
    </w:p>
    <w:p w:rsidR="007B6561" w:rsidRPr="007B6561" w:rsidRDefault="007B6561" w:rsidP="007B6561">
      <w:pPr>
        <w:suppressAutoHyphens/>
        <w:spacing w:line="256" w:lineRule="auto"/>
        <w:jc w:val="right"/>
        <w:rPr>
          <w:rFonts w:ascii="Calibri" w:eastAsia="Calibri" w:hAnsi="Calibri" w:cs="Times New Roman"/>
        </w:rPr>
      </w:pPr>
      <w:r w:rsidRPr="007B6561">
        <w:rPr>
          <w:rFonts w:ascii="Calibri" w:eastAsia="Calibri" w:hAnsi="Calibri" w:cs="Times New Roman"/>
        </w:rPr>
        <w:t>(</w:t>
      </w:r>
      <w:proofErr w:type="gramStart"/>
      <w:r w:rsidRPr="007B6561">
        <w:rPr>
          <w:rFonts w:ascii="Calibri" w:eastAsia="Calibri" w:hAnsi="Calibri" w:cs="Times New Roman"/>
        </w:rPr>
        <w:t>пользовании</w:t>
      </w:r>
      <w:proofErr w:type="gramEnd"/>
      <w:r w:rsidRPr="007B6561">
        <w:rPr>
          <w:rFonts w:ascii="Calibri" w:eastAsia="Calibri" w:hAnsi="Calibri" w:cs="Times New Roman"/>
        </w:rPr>
        <w:t>) юридических лиц и индивидуальных предпринимателей,</w:t>
      </w:r>
    </w:p>
    <w:p w:rsidR="007B6561" w:rsidRPr="007B6561" w:rsidRDefault="007B6561" w:rsidP="007B6561">
      <w:pPr>
        <w:suppressAutoHyphens/>
        <w:spacing w:line="256" w:lineRule="auto"/>
        <w:ind w:left="1850"/>
        <w:jc w:val="right"/>
        <w:rPr>
          <w:rFonts w:ascii="Calibri" w:eastAsia="Calibri" w:hAnsi="Calibri" w:cs="Times New Roman"/>
        </w:rPr>
      </w:pPr>
      <w:r w:rsidRPr="007B6561">
        <w:rPr>
          <w:rFonts w:ascii="Calibri" w:eastAsia="Calibri" w:hAnsi="Calibri" w:cs="Times New Roman"/>
        </w:rPr>
        <w:t xml:space="preserve">индивидуальных жилых домов и земельных участков, </w:t>
      </w:r>
    </w:p>
    <w:p w:rsidR="007B6561" w:rsidRPr="007B6561" w:rsidRDefault="007B6561" w:rsidP="007B6561">
      <w:pPr>
        <w:spacing w:line="256" w:lineRule="auto"/>
        <w:ind w:left="360"/>
        <w:jc w:val="right"/>
        <w:rPr>
          <w:rFonts w:ascii="Calibri" w:eastAsia="Calibri" w:hAnsi="Calibri" w:cs="Times New Roman"/>
        </w:rPr>
      </w:pPr>
      <w:proofErr w:type="gramStart"/>
      <w:r w:rsidRPr="007B6561">
        <w:rPr>
          <w:rFonts w:ascii="Calibri" w:eastAsia="Calibri" w:hAnsi="Calibri" w:cs="Times New Roman"/>
        </w:rPr>
        <w:t>предоставленных</w:t>
      </w:r>
      <w:proofErr w:type="gramEnd"/>
      <w:r w:rsidRPr="007B6561">
        <w:rPr>
          <w:rFonts w:ascii="Calibri" w:eastAsia="Calibri" w:hAnsi="Calibri" w:cs="Times New Roman"/>
        </w:rPr>
        <w:t xml:space="preserve"> для их размещения</w:t>
      </w:r>
    </w:p>
    <w:p w:rsidR="007B6561" w:rsidRPr="007B6561" w:rsidRDefault="007B6561" w:rsidP="007B6561">
      <w:pPr>
        <w:spacing w:line="256" w:lineRule="auto"/>
        <w:ind w:left="360"/>
        <w:jc w:val="right"/>
        <w:rPr>
          <w:rFonts w:ascii="Calibri" w:eastAsia="Calibri" w:hAnsi="Calibri" w:cs="Times New Roman"/>
        </w:rPr>
      </w:pPr>
    </w:p>
    <w:tbl>
      <w:tblPr>
        <w:tblW w:w="9782" w:type="dxa"/>
        <w:tblInd w:w="-176" w:type="dxa"/>
        <w:tblLook w:val="04A0" w:firstRow="1" w:lastRow="0" w:firstColumn="1" w:lastColumn="0" w:noHBand="0" w:noVBand="1"/>
      </w:tblPr>
      <w:tblGrid>
        <w:gridCol w:w="4820"/>
        <w:gridCol w:w="4962"/>
      </w:tblGrid>
      <w:tr w:rsidR="007B6561" w:rsidRPr="007B6561" w:rsidTr="007B6561">
        <w:trPr>
          <w:trHeight w:val="1407"/>
        </w:trPr>
        <w:tc>
          <w:tcPr>
            <w:tcW w:w="4820" w:type="dxa"/>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СОГЛАСОВАНО</w:t>
            </w: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Главный архитектор администрации муниципального образования</w:t>
            </w: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__________________</w:t>
            </w:r>
          </w:p>
          <w:p w:rsidR="007B6561" w:rsidRPr="007B6561" w:rsidRDefault="007B6561" w:rsidP="007B6561">
            <w:pPr>
              <w:spacing w:line="256" w:lineRule="auto"/>
              <w:jc w:val="center"/>
              <w:rPr>
                <w:rFonts w:ascii="Calibri" w:eastAsia="Calibri" w:hAnsi="Calibri" w:cs="Times New Roman"/>
                <w:sz w:val="28"/>
                <w:szCs w:val="28"/>
              </w:rPr>
            </w:pPr>
          </w:p>
          <w:p w:rsidR="007B6561" w:rsidRPr="007B6561" w:rsidRDefault="007B6561" w:rsidP="007B6561">
            <w:pPr>
              <w:spacing w:line="256" w:lineRule="auto"/>
              <w:jc w:val="center"/>
              <w:rPr>
                <w:rFonts w:ascii="Calibri" w:eastAsia="Calibri" w:hAnsi="Calibri" w:cs="Times New Roman"/>
                <w:sz w:val="28"/>
                <w:szCs w:val="28"/>
                <w:u w:val="single"/>
              </w:rPr>
            </w:pPr>
            <w:r w:rsidRPr="007B6561">
              <w:rPr>
                <w:rFonts w:ascii="Calibri" w:eastAsia="Calibri" w:hAnsi="Calibri" w:cs="Times New Roman"/>
                <w:sz w:val="28"/>
                <w:szCs w:val="28"/>
              </w:rPr>
              <w:t>______________________/</w:t>
            </w:r>
            <w:r w:rsidRPr="007B6561">
              <w:rPr>
                <w:rFonts w:ascii="Calibri" w:eastAsia="Calibri" w:hAnsi="Calibri" w:cs="Times New Roman"/>
                <w:sz w:val="28"/>
                <w:szCs w:val="28"/>
                <w:u w:val="single"/>
              </w:rPr>
              <w:t xml:space="preserve"> Ф.И.О. /</w:t>
            </w:r>
          </w:p>
          <w:p w:rsidR="007B6561" w:rsidRPr="007B6561" w:rsidRDefault="007B6561" w:rsidP="007B6561">
            <w:pPr>
              <w:spacing w:line="256" w:lineRule="auto"/>
              <w:jc w:val="center"/>
              <w:rPr>
                <w:rFonts w:ascii="Calibri" w:eastAsia="Calibri" w:hAnsi="Calibri" w:cs="Times New Roman"/>
                <w:sz w:val="28"/>
                <w:szCs w:val="28"/>
                <w:u w:val="single"/>
              </w:rPr>
            </w:pP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«____» ___________ 20___г.</w:t>
            </w:r>
          </w:p>
        </w:tc>
        <w:tc>
          <w:tcPr>
            <w:tcW w:w="4962" w:type="dxa"/>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УТВЕРЖДАЮ</w:t>
            </w: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Глава администрации</w:t>
            </w: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муниципального образования</w:t>
            </w: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__________________</w:t>
            </w:r>
          </w:p>
          <w:p w:rsidR="007B6561" w:rsidRPr="007B6561" w:rsidRDefault="007B6561" w:rsidP="007B6561">
            <w:pPr>
              <w:spacing w:line="256" w:lineRule="auto"/>
              <w:jc w:val="center"/>
              <w:rPr>
                <w:rFonts w:ascii="Calibri" w:eastAsia="Calibri" w:hAnsi="Calibri" w:cs="Times New Roman"/>
                <w:sz w:val="28"/>
                <w:szCs w:val="28"/>
                <w:u w:val="single"/>
              </w:rPr>
            </w:pPr>
            <w:r w:rsidRPr="007B6561">
              <w:rPr>
                <w:rFonts w:ascii="Calibri" w:eastAsia="Calibri" w:hAnsi="Calibri" w:cs="Times New Roman"/>
                <w:sz w:val="28"/>
                <w:szCs w:val="28"/>
              </w:rPr>
              <w:t xml:space="preserve">____________________/ </w:t>
            </w:r>
            <w:r w:rsidRPr="007B6561">
              <w:rPr>
                <w:rFonts w:ascii="Calibri" w:eastAsia="Calibri" w:hAnsi="Calibri" w:cs="Times New Roman"/>
                <w:sz w:val="28"/>
                <w:szCs w:val="28"/>
                <w:u w:val="single"/>
              </w:rPr>
              <w:t>Ф.И.О./</w:t>
            </w:r>
          </w:p>
          <w:p w:rsidR="007B6561" w:rsidRPr="007B6561" w:rsidRDefault="007B6561" w:rsidP="007B6561">
            <w:pPr>
              <w:spacing w:line="256" w:lineRule="auto"/>
              <w:jc w:val="center"/>
              <w:rPr>
                <w:rFonts w:ascii="Calibri" w:eastAsia="Calibri" w:hAnsi="Calibri" w:cs="Times New Roman"/>
                <w:sz w:val="28"/>
                <w:szCs w:val="28"/>
                <w:u w:val="single"/>
              </w:rPr>
            </w:pPr>
          </w:p>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«____» ___________ 20___г.</w:t>
            </w:r>
          </w:p>
        </w:tc>
      </w:tr>
    </w:tbl>
    <w:p w:rsidR="007B6561" w:rsidRPr="007B6561" w:rsidRDefault="007B6561" w:rsidP="007B6561">
      <w:pPr>
        <w:spacing w:line="256" w:lineRule="auto"/>
        <w:ind w:left="360"/>
        <w:jc w:val="right"/>
        <w:rPr>
          <w:rFonts w:ascii="Calibri" w:eastAsia="Calibri" w:hAnsi="Calibri" w:cs="Times New Roman"/>
        </w:rPr>
      </w:pPr>
    </w:p>
    <w:p w:rsidR="007B6561" w:rsidRPr="007B6561" w:rsidRDefault="007B6561" w:rsidP="007B6561">
      <w:pPr>
        <w:spacing w:line="256" w:lineRule="auto"/>
        <w:ind w:left="360"/>
        <w:jc w:val="center"/>
        <w:rPr>
          <w:rFonts w:ascii="Calibri" w:eastAsia="Calibri" w:hAnsi="Calibri" w:cs="Times New Roman"/>
          <w:b/>
          <w:sz w:val="32"/>
          <w:szCs w:val="32"/>
        </w:rPr>
      </w:pPr>
    </w:p>
    <w:p w:rsidR="007B6561" w:rsidRPr="007B6561" w:rsidRDefault="007B6561" w:rsidP="007B6561">
      <w:pPr>
        <w:spacing w:line="256" w:lineRule="auto"/>
        <w:ind w:left="360"/>
        <w:jc w:val="center"/>
        <w:rPr>
          <w:rFonts w:ascii="Calibri" w:eastAsia="Calibri" w:hAnsi="Calibri" w:cs="Times New Roman"/>
          <w:b/>
          <w:sz w:val="32"/>
          <w:szCs w:val="32"/>
        </w:rPr>
      </w:pP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ПАСПОРТ</w:t>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 xml:space="preserve">благоустройства населенного пункта </w:t>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___________________________________________</w:t>
      </w:r>
    </w:p>
    <w:p w:rsidR="007B6561" w:rsidRPr="007B6561" w:rsidRDefault="007B6561" w:rsidP="007B6561">
      <w:pPr>
        <w:spacing w:line="256" w:lineRule="auto"/>
        <w:ind w:left="360"/>
        <w:jc w:val="center"/>
        <w:rPr>
          <w:rFonts w:ascii="Calibri" w:eastAsia="Calibri" w:hAnsi="Calibri" w:cs="Times New Roman"/>
        </w:rPr>
      </w:pPr>
      <w:r w:rsidRPr="007B6561">
        <w:rPr>
          <w:rFonts w:ascii="Calibri" w:eastAsia="Calibri" w:hAnsi="Calibri" w:cs="Times New Roman"/>
        </w:rPr>
        <w:t>(наименование населенного пункта)</w:t>
      </w:r>
    </w:p>
    <w:p w:rsidR="007B6561" w:rsidRPr="007B6561" w:rsidRDefault="007B6561" w:rsidP="007B6561">
      <w:pPr>
        <w:spacing w:line="256" w:lineRule="auto"/>
        <w:ind w:left="360"/>
        <w:jc w:val="center"/>
        <w:rPr>
          <w:rFonts w:ascii="Calibri" w:eastAsia="Calibri" w:hAnsi="Calibri" w:cs="Times New Roman"/>
          <w:b/>
          <w:sz w:val="32"/>
          <w:szCs w:val="32"/>
        </w:rPr>
      </w:pPr>
      <w:r w:rsidRPr="007B6561">
        <w:rPr>
          <w:rFonts w:ascii="Calibri" w:eastAsia="Calibri" w:hAnsi="Calibri" w:cs="Times New Roman"/>
          <w:b/>
          <w:sz w:val="32"/>
          <w:szCs w:val="32"/>
        </w:rPr>
        <w:t xml:space="preserve">по состоянию </w:t>
      </w:r>
      <w:proofErr w:type="gramStart"/>
      <w:r w:rsidRPr="007B6561">
        <w:rPr>
          <w:rFonts w:ascii="Calibri" w:eastAsia="Calibri" w:hAnsi="Calibri" w:cs="Times New Roman"/>
          <w:b/>
          <w:sz w:val="32"/>
          <w:szCs w:val="32"/>
        </w:rPr>
        <w:t>на</w:t>
      </w:r>
      <w:proofErr w:type="gramEnd"/>
      <w:r w:rsidRPr="007B6561">
        <w:rPr>
          <w:rFonts w:ascii="Calibri" w:eastAsia="Calibri" w:hAnsi="Calibri" w:cs="Times New Roman"/>
          <w:b/>
          <w:sz w:val="32"/>
          <w:szCs w:val="32"/>
        </w:rPr>
        <w:t xml:space="preserve"> _________________</w:t>
      </w:r>
    </w:p>
    <w:p w:rsidR="007B6561" w:rsidRPr="007B6561" w:rsidRDefault="007B6561" w:rsidP="007B6561">
      <w:pPr>
        <w:spacing w:line="256" w:lineRule="auto"/>
        <w:ind w:left="360"/>
        <w:jc w:val="center"/>
        <w:rPr>
          <w:rFonts w:ascii="Calibri" w:eastAsia="Calibri" w:hAnsi="Calibri" w:cs="Times New Roman"/>
        </w:rPr>
      </w:pPr>
    </w:p>
    <w:p w:rsidR="007B6561" w:rsidRPr="007B6561" w:rsidRDefault="007B6561" w:rsidP="007B6561">
      <w:pPr>
        <w:numPr>
          <w:ilvl w:val="0"/>
          <w:numId w:val="19"/>
        </w:numPr>
        <w:spacing w:after="0" w:line="240" w:lineRule="auto"/>
        <w:jc w:val="center"/>
        <w:rPr>
          <w:rFonts w:ascii="Calibri" w:eastAsia="Calibri" w:hAnsi="Calibri" w:cs="Times New Roman"/>
          <w:b/>
          <w:sz w:val="28"/>
          <w:szCs w:val="28"/>
        </w:rPr>
      </w:pPr>
      <w:r w:rsidRPr="007B6561">
        <w:rPr>
          <w:rFonts w:ascii="Calibri" w:eastAsia="Calibri" w:hAnsi="Calibri" w:cs="Times New Roman"/>
          <w:b/>
          <w:sz w:val="28"/>
          <w:szCs w:val="28"/>
        </w:rPr>
        <w:t>Дворовые территории</w:t>
      </w:r>
    </w:p>
    <w:p w:rsidR="007B6561" w:rsidRPr="007B6561" w:rsidRDefault="007B6561" w:rsidP="007B6561">
      <w:pPr>
        <w:spacing w:line="256" w:lineRule="auto"/>
        <w:ind w:left="1069"/>
        <w:rPr>
          <w:rFonts w:ascii="Calibri" w:eastAsia="Calibri" w:hAnsi="Calibri" w:cs="Times New Roman"/>
          <w:b/>
          <w:sz w:val="28"/>
          <w:szCs w:val="28"/>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lastRenderedPageBreak/>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Количество</w:t>
            </w:r>
          </w:p>
        </w:tc>
      </w:tr>
    </w:tbl>
    <w:p w:rsidR="007B6561" w:rsidRPr="007B6561" w:rsidRDefault="007B6561" w:rsidP="007B6561">
      <w:pPr>
        <w:spacing w:line="256" w:lineRule="auto"/>
        <w:rPr>
          <w:rFonts w:ascii="Calibri" w:eastAsia="Calibri" w:hAnsi="Calibri" w:cs="Times New Roman"/>
          <w:sz w:val="2"/>
          <w:szCs w:val="2"/>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7B6561" w:rsidRPr="007B6561" w:rsidTr="007B6561">
        <w:trPr>
          <w:tblHeader/>
        </w:trPr>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1.1</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Количество территорий:</w:t>
            </w:r>
          </w:p>
        </w:tc>
        <w:tc>
          <w:tcPr>
            <w:tcW w:w="1976"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2467"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всего</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7"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полностью благоустроенных</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7"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1.2</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благоустроенных дворовых территорий от общего количества дворовых территорий</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lang w:val="en-US"/>
              </w:rPr>
            </w:pPr>
            <w:r w:rsidRPr="007B6561">
              <w:rPr>
                <w:rFonts w:ascii="Calibri" w:eastAsia="Calibri" w:hAnsi="Calibri" w:cs="Times New Roman"/>
                <w:lang w:val="en-US"/>
              </w:rPr>
              <w:t>%</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1.3</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Количество МКД на территориях:</w:t>
            </w:r>
          </w:p>
        </w:tc>
        <w:tc>
          <w:tcPr>
            <w:tcW w:w="197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lang w:val="en-US"/>
              </w:rPr>
            </w:pP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всего</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на благоустроенных территориях</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1.4</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Общая численность населения муниципального образования</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тыс. чел.</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1.5</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Численность населения, проживающая в жилом фонде с благоустроенными дворовыми территориями</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тыс. чел.</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1.6</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населения, проживающая в жилом фонде с благоустроенными дворовыми территориями от общей численности населения в населенном пункте</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1.7</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территорий:</w:t>
            </w:r>
          </w:p>
        </w:tc>
        <w:tc>
          <w:tcPr>
            <w:tcW w:w="197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общая площадь</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 благоустроенных территорий</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1.8</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Количество и площадь площадок на дворовых территориях:</w:t>
            </w:r>
          </w:p>
        </w:tc>
        <w:tc>
          <w:tcPr>
            <w:tcW w:w="197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детская площадка</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 /кв.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спортивная площадка</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 /кв.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контейнерная площадка (выделенная)</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 /кв.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bl>
    <w:p w:rsidR="007B6561" w:rsidRPr="007B6561" w:rsidRDefault="007B6561" w:rsidP="007B6561">
      <w:pPr>
        <w:spacing w:line="256" w:lineRule="auto"/>
        <w:ind w:left="142" w:firstLine="567"/>
        <w:jc w:val="center"/>
        <w:rPr>
          <w:rFonts w:ascii="Calibri" w:eastAsia="Calibri" w:hAnsi="Calibri" w:cs="Times New Roman"/>
          <w:b/>
          <w:sz w:val="28"/>
          <w:szCs w:val="28"/>
        </w:rPr>
      </w:pPr>
    </w:p>
    <w:p w:rsidR="007B6561" w:rsidRPr="007B6561" w:rsidRDefault="007B6561" w:rsidP="007B6561">
      <w:pPr>
        <w:spacing w:line="256" w:lineRule="auto"/>
        <w:ind w:left="142" w:firstLine="567"/>
        <w:jc w:val="center"/>
        <w:rPr>
          <w:rFonts w:ascii="Calibri" w:eastAsia="Calibri" w:hAnsi="Calibri" w:cs="Times New Roman"/>
          <w:b/>
          <w:sz w:val="28"/>
          <w:szCs w:val="28"/>
        </w:rPr>
      </w:pPr>
      <w:r w:rsidRPr="007B6561">
        <w:rPr>
          <w:rFonts w:ascii="Calibri" w:eastAsia="Calibri" w:hAnsi="Calibri" w:cs="Times New Roman"/>
          <w:b/>
          <w:sz w:val="28"/>
          <w:szCs w:val="28"/>
        </w:rPr>
        <w:t>2. Общественные территории</w:t>
      </w:r>
    </w:p>
    <w:p w:rsidR="007B6561" w:rsidRPr="007B6561" w:rsidRDefault="007B6561" w:rsidP="007B6561">
      <w:pPr>
        <w:spacing w:line="256" w:lineRule="auto"/>
        <w:ind w:left="142" w:firstLine="567"/>
        <w:jc w:val="center"/>
        <w:rPr>
          <w:rFonts w:ascii="Calibri" w:eastAsia="Calibri" w:hAnsi="Calibri" w:cs="Times New Roman"/>
          <w:b/>
          <w:sz w:val="28"/>
          <w:szCs w:val="28"/>
        </w:rPr>
      </w:pPr>
    </w:p>
    <w:tbl>
      <w:tblPr>
        <w:tblW w:w="95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395"/>
        <w:gridCol w:w="1976"/>
        <w:gridCol w:w="2467"/>
      </w:tblGrid>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4395"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Количество</w:t>
            </w:r>
          </w:p>
        </w:tc>
      </w:tr>
    </w:tbl>
    <w:p w:rsidR="007B6561" w:rsidRPr="007B6561" w:rsidRDefault="007B6561" w:rsidP="007B6561">
      <w:pPr>
        <w:spacing w:line="256" w:lineRule="auto"/>
        <w:rPr>
          <w:rFonts w:ascii="Calibri" w:eastAsia="Calibri" w:hAnsi="Calibri" w:cs="Times New Roman"/>
          <w:sz w:val="2"/>
          <w:szCs w:val="2"/>
        </w:rPr>
      </w:pPr>
    </w:p>
    <w:tbl>
      <w:tblPr>
        <w:tblW w:w="950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4363"/>
        <w:gridCol w:w="1973"/>
        <w:gridCol w:w="2461"/>
      </w:tblGrid>
      <w:tr w:rsidR="007B6561" w:rsidRPr="007B6561" w:rsidTr="007B6561">
        <w:trPr>
          <w:cantSplit/>
          <w:tblHeader/>
        </w:trPr>
        <w:tc>
          <w:tcPr>
            <w:tcW w:w="70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lastRenderedPageBreak/>
              <w:t>1</w:t>
            </w: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97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2461"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w:t>
            </w: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Количество территорий всего, из них:</w:t>
            </w:r>
          </w:p>
        </w:tc>
        <w:tc>
          <w:tcPr>
            <w:tcW w:w="197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территории массового отдыха населения (парки, скверы и т.п.)</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2.2</w:t>
            </w: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Количество благоустроенных общественных территорий всего, из них:</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территории массового отдыха населения (парки, скверы и т.п.)</w:t>
            </w:r>
          </w:p>
        </w:tc>
        <w:tc>
          <w:tcPr>
            <w:tcW w:w="1973"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1" w:type="dxa"/>
            <w:tcBorders>
              <w:top w:val="single" w:sz="4" w:space="0" w:color="auto"/>
              <w:left w:val="single" w:sz="4" w:space="0" w:color="auto"/>
              <w:bottom w:val="single" w:sz="4" w:space="0" w:color="auto"/>
              <w:right w:val="single" w:sz="4" w:space="0" w:color="auto"/>
            </w:tcBorders>
            <w:vAlign w:val="center"/>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2.3</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благоустроенных территорий от общего количества общественных территорий</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lang w:val="en-US"/>
              </w:rPr>
            </w:pPr>
            <w:r w:rsidRPr="007B6561">
              <w:rPr>
                <w:rFonts w:ascii="Calibri" w:eastAsia="Calibri" w:hAnsi="Calibri" w:cs="Times New Roman"/>
                <w:lang w:val="en-US"/>
              </w:rPr>
              <w:t>%</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2.4</w:t>
            </w: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Общая численность населения муниципального образования</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тыс. чел.</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2.5</w:t>
            </w: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Численность населения, имеющего удобный пешеходный доступ к основным площадкам общественных территорий, чел.</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тыс. чел.</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2.6</w:t>
            </w: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населения, имеющего удобный пешеходный доступ к основным площадкам общественных территорий**</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2.7</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территорий всего, из них:</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территории массового отдыха населения (парки, скверы и т.п.)</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2.8</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благоустроенных территорий всего, их них:</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территории массового отдыха населения (парки, скверы и т.п.)</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63"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наиболее посещаемые муниципальные территории общего пользования (центральные улицы, аллеи, площади и другие)</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2.9</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Количество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ед.</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2.9.1</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учитывающие и посещение маломобильными группами населения</w:t>
            </w:r>
          </w:p>
        </w:tc>
        <w:tc>
          <w:tcPr>
            <w:tcW w:w="1973"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2.10</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rPr>
          <w:cantSplit/>
        </w:trPr>
        <w:tc>
          <w:tcPr>
            <w:tcW w:w="70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2.11</w:t>
            </w:r>
          </w:p>
        </w:tc>
        <w:tc>
          <w:tcPr>
            <w:tcW w:w="436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благоустроенных общественных территорий, приходящихся на 1 жителя</w:t>
            </w:r>
          </w:p>
        </w:tc>
        <w:tc>
          <w:tcPr>
            <w:tcW w:w="1973"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 на</w:t>
            </w:r>
            <w:r w:rsidRPr="007B6561">
              <w:rPr>
                <w:rFonts w:ascii="Calibri" w:eastAsia="Calibri" w:hAnsi="Calibri" w:cs="Times New Roman"/>
              </w:rPr>
              <w:br/>
              <w:t xml:space="preserve"> 1 жителя</w:t>
            </w:r>
          </w:p>
        </w:tc>
        <w:tc>
          <w:tcPr>
            <w:tcW w:w="2461"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bl>
    <w:p w:rsidR="007B6561" w:rsidRPr="007B6561" w:rsidRDefault="007B6561" w:rsidP="007B6561">
      <w:pPr>
        <w:spacing w:line="256" w:lineRule="auto"/>
        <w:rPr>
          <w:rFonts w:ascii="Calibri" w:eastAsia="Calibri" w:hAnsi="Calibri" w:cs="Times New Roman"/>
        </w:rPr>
      </w:pPr>
    </w:p>
    <w:p w:rsidR="007B6561" w:rsidRPr="007B6561" w:rsidRDefault="007B6561" w:rsidP="007B6561">
      <w:pPr>
        <w:spacing w:line="256" w:lineRule="auto"/>
        <w:ind w:left="142" w:firstLine="567"/>
        <w:jc w:val="center"/>
        <w:rPr>
          <w:rFonts w:ascii="Calibri" w:eastAsia="Calibri" w:hAnsi="Calibri" w:cs="Times New Roman"/>
          <w:b/>
          <w:sz w:val="28"/>
          <w:szCs w:val="28"/>
        </w:rPr>
      </w:pPr>
      <w:r w:rsidRPr="007B6561">
        <w:rPr>
          <w:rFonts w:ascii="Calibri" w:eastAsia="Calibri" w:hAnsi="Calibri" w:cs="Times New Roman"/>
          <w:b/>
          <w:sz w:val="28"/>
          <w:szCs w:val="28"/>
        </w:rPr>
        <w:t>3. Территории индивидуальной жилой застройки</w:t>
      </w:r>
    </w:p>
    <w:p w:rsidR="007B6561" w:rsidRPr="007B6561" w:rsidRDefault="007B6561" w:rsidP="007B6561">
      <w:pPr>
        <w:spacing w:line="256" w:lineRule="auto"/>
        <w:ind w:left="142" w:firstLine="567"/>
        <w:jc w:val="center"/>
        <w:rPr>
          <w:rFonts w:ascii="Calibri" w:eastAsia="Calibri" w:hAnsi="Calibri" w:cs="Times New Roman"/>
          <w:b/>
          <w:sz w:val="28"/>
          <w:szCs w:val="28"/>
        </w:rPr>
      </w:pPr>
    </w:p>
    <w:tbl>
      <w:tblPr>
        <w:tblW w:w="95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395"/>
        <w:gridCol w:w="1976"/>
        <w:gridCol w:w="2467"/>
      </w:tblGrid>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4395"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Количество</w:t>
            </w:r>
          </w:p>
        </w:tc>
      </w:tr>
    </w:tbl>
    <w:p w:rsidR="007B6561" w:rsidRPr="007B6561" w:rsidRDefault="007B6561" w:rsidP="007B6561">
      <w:pPr>
        <w:spacing w:line="256" w:lineRule="auto"/>
        <w:rPr>
          <w:rFonts w:ascii="Calibri" w:eastAsia="Calibri" w:hAnsi="Calibri" w:cs="Times New Roman"/>
          <w:sz w:val="2"/>
          <w:szCs w:val="2"/>
        </w:rPr>
      </w:pPr>
    </w:p>
    <w:tbl>
      <w:tblPr>
        <w:tblW w:w="95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395"/>
        <w:gridCol w:w="1976"/>
        <w:gridCol w:w="2467"/>
      </w:tblGrid>
      <w:tr w:rsidR="007B6561" w:rsidRPr="007B6561" w:rsidTr="007B6561">
        <w:trPr>
          <w:tblHeader/>
        </w:trPr>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w:t>
            </w:r>
          </w:p>
        </w:tc>
        <w:tc>
          <w:tcPr>
            <w:tcW w:w="4395"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3.1</w:t>
            </w:r>
          </w:p>
        </w:tc>
        <w:tc>
          <w:tcPr>
            <w:tcW w:w="4395"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территорий застройки ИЖС:</w:t>
            </w:r>
          </w:p>
        </w:tc>
        <w:tc>
          <w:tcPr>
            <w:tcW w:w="197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95"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общая площадь</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395"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 благоустроенных территорий</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3.2</w:t>
            </w:r>
          </w:p>
        </w:tc>
        <w:tc>
          <w:tcPr>
            <w:tcW w:w="4395"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благоустроенных территорий</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3.3</w:t>
            </w:r>
          </w:p>
        </w:tc>
        <w:tc>
          <w:tcPr>
            <w:tcW w:w="4395"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территорий с ИЖС, внешний вид которых соответствует правилам благоустройства</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bl>
    <w:p w:rsidR="007B6561" w:rsidRPr="007B6561" w:rsidRDefault="007B6561" w:rsidP="007B6561">
      <w:pPr>
        <w:spacing w:line="256" w:lineRule="auto"/>
        <w:ind w:left="142" w:firstLine="567"/>
        <w:jc w:val="center"/>
        <w:rPr>
          <w:rFonts w:ascii="Calibri" w:eastAsia="Calibri" w:hAnsi="Calibri" w:cs="Times New Roman"/>
          <w:b/>
          <w:sz w:val="28"/>
          <w:szCs w:val="28"/>
        </w:rPr>
      </w:pPr>
    </w:p>
    <w:p w:rsidR="007B6561" w:rsidRPr="007B6561" w:rsidRDefault="007B6561" w:rsidP="007B6561">
      <w:pPr>
        <w:spacing w:line="256" w:lineRule="auto"/>
        <w:ind w:left="142" w:firstLine="567"/>
        <w:jc w:val="center"/>
        <w:rPr>
          <w:rFonts w:ascii="Calibri" w:eastAsia="Calibri" w:hAnsi="Calibri" w:cs="Times New Roman"/>
          <w:b/>
          <w:sz w:val="28"/>
          <w:szCs w:val="28"/>
        </w:rPr>
      </w:pPr>
    </w:p>
    <w:p w:rsidR="007B6561" w:rsidRPr="007B6561" w:rsidRDefault="007B6561" w:rsidP="007B6561">
      <w:pPr>
        <w:spacing w:line="256" w:lineRule="auto"/>
        <w:ind w:left="142" w:firstLine="567"/>
        <w:jc w:val="center"/>
        <w:rPr>
          <w:rFonts w:ascii="Calibri" w:eastAsia="Calibri" w:hAnsi="Calibri" w:cs="Times New Roman"/>
          <w:b/>
          <w:sz w:val="28"/>
          <w:szCs w:val="28"/>
        </w:rPr>
      </w:pPr>
    </w:p>
    <w:p w:rsidR="007B6561" w:rsidRPr="007B6561" w:rsidRDefault="007B6561" w:rsidP="007B6561">
      <w:pPr>
        <w:spacing w:line="256" w:lineRule="auto"/>
        <w:ind w:left="142" w:firstLine="567"/>
        <w:jc w:val="center"/>
        <w:rPr>
          <w:rFonts w:ascii="Calibri" w:eastAsia="Calibri" w:hAnsi="Calibri" w:cs="Times New Roman"/>
          <w:b/>
          <w:sz w:val="28"/>
          <w:szCs w:val="28"/>
        </w:rPr>
      </w:pPr>
      <w:r w:rsidRPr="007B6561">
        <w:rPr>
          <w:rFonts w:ascii="Calibri" w:eastAsia="Calibri" w:hAnsi="Calibri" w:cs="Times New Roman"/>
          <w:b/>
          <w:sz w:val="28"/>
          <w:szCs w:val="28"/>
        </w:rPr>
        <w:lastRenderedPageBreak/>
        <w:t xml:space="preserve">4. Территории, находящиеся в ведении </w:t>
      </w:r>
      <w:proofErr w:type="gramStart"/>
      <w:r w:rsidRPr="007B6561">
        <w:rPr>
          <w:rFonts w:ascii="Calibri" w:eastAsia="Calibri" w:hAnsi="Calibri" w:cs="Times New Roman"/>
          <w:b/>
          <w:sz w:val="28"/>
          <w:szCs w:val="28"/>
        </w:rPr>
        <w:t>юридических</w:t>
      </w:r>
      <w:proofErr w:type="gramEnd"/>
    </w:p>
    <w:p w:rsidR="007B6561" w:rsidRPr="007B6561" w:rsidRDefault="007B6561" w:rsidP="007B6561">
      <w:pPr>
        <w:spacing w:line="256" w:lineRule="auto"/>
        <w:ind w:left="142" w:firstLine="567"/>
        <w:jc w:val="center"/>
        <w:rPr>
          <w:rFonts w:ascii="Calibri" w:eastAsia="Calibri" w:hAnsi="Calibri" w:cs="Times New Roman"/>
          <w:b/>
          <w:sz w:val="28"/>
          <w:szCs w:val="28"/>
        </w:rPr>
      </w:pPr>
      <w:r w:rsidRPr="007B6561">
        <w:rPr>
          <w:rFonts w:ascii="Calibri" w:eastAsia="Calibri" w:hAnsi="Calibri" w:cs="Times New Roman"/>
          <w:b/>
          <w:sz w:val="28"/>
          <w:szCs w:val="28"/>
        </w:rPr>
        <w:t>лиц и индивидуальных предпринимателей</w:t>
      </w:r>
    </w:p>
    <w:p w:rsidR="007B6561" w:rsidRPr="007B6561" w:rsidRDefault="007B6561" w:rsidP="007B6561">
      <w:pPr>
        <w:spacing w:line="256" w:lineRule="auto"/>
        <w:ind w:left="142" w:firstLine="567"/>
        <w:jc w:val="center"/>
        <w:rPr>
          <w:rFonts w:ascii="Calibri" w:eastAsia="Calibri" w:hAnsi="Calibri" w:cs="Times New Roman"/>
          <w:b/>
          <w:sz w:val="28"/>
          <w:szCs w:val="28"/>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7B6561" w:rsidRPr="007B6561" w:rsidTr="007B6561">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 xml:space="preserve">№ </w:t>
            </w:r>
            <w:proofErr w:type="gramStart"/>
            <w:r w:rsidRPr="007B6561">
              <w:rPr>
                <w:rFonts w:ascii="Calibri" w:eastAsia="Calibri" w:hAnsi="Calibri" w:cs="Times New Roman"/>
                <w:sz w:val="28"/>
                <w:szCs w:val="28"/>
              </w:rPr>
              <w:t>п</w:t>
            </w:r>
            <w:proofErr w:type="gramEnd"/>
            <w:r w:rsidRPr="007B6561">
              <w:rPr>
                <w:rFonts w:ascii="Calibri" w:eastAsia="Calibri" w:hAnsi="Calibri" w:cs="Times New Roman"/>
                <w:sz w:val="28"/>
                <w:szCs w:val="28"/>
              </w:rPr>
              <w:t>/п</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Наименование показателя</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Ед. изм.</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sz w:val="28"/>
                <w:szCs w:val="28"/>
              </w:rPr>
            </w:pPr>
            <w:r w:rsidRPr="007B6561">
              <w:rPr>
                <w:rFonts w:ascii="Calibri" w:eastAsia="Calibri" w:hAnsi="Calibri" w:cs="Times New Roman"/>
                <w:sz w:val="28"/>
                <w:szCs w:val="28"/>
              </w:rPr>
              <w:t>Количество</w:t>
            </w:r>
          </w:p>
        </w:tc>
      </w:tr>
    </w:tbl>
    <w:p w:rsidR="007B6561" w:rsidRPr="007B6561" w:rsidRDefault="007B6561" w:rsidP="007B6561">
      <w:pPr>
        <w:spacing w:line="256" w:lineRule="auto"/>
        <w:rPr>
          <w:rFonts w:ascii="Calibri" w:eastAsia="Calibri" w:hAnsi="Calibri" w:cs="Times New Roman"/>
          <w:sz w:val="2"/>
          <w:szCs w:val="2"/>
        </w:rPr>
      </w:pPr>
    </w:p>
    <w:tbl>
      <w:tblPr>
        <w:tblW w:w="96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537"/>
        <w:gridCol w:w="1976"/>
        <w:gridCol w:w="2467"/>
      </w:tblGrid>
      <w:tr w:rsidR="007B6561" w:rsidRPr="007B6561" w:rsidTr="007B6561">
        <w:trPr>
          <w:tblHeader/>
        </w:trPr>
        <w:tc>
          <w:tcPr>
            <w:tcW w:w="674"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1</w:t>
            </w:r>
          </w:p>
        </w:tc>
        <w:tc>
          <w:tcPr>
            <w:tcW w:w="453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2</w:t>
            </w:r>
          </w:p>
        </w:tc>
        <w:tc>
          <w:tcPr>
            <w:tcW w:w="1976"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3</w:t>
            </w:r>
          </w:p>
        </w:tc>
        <w:tc>
          <w:tcPr>
            <w:tcW w:w="2467" w:type="dxa"/>
            <w:tcBorders>
              <w:top w:val="single" w:sz="4" w:space="0" w:color="auto"/>
              <w:left w:val="single" w:sz="4" w:space="0" w:color="auto"/>
              <w:bottom w:val="single" w:sz="4" w:space="0" w:color="auto"/>
              <w:right w:val="single" w:sz="4" w:space="0" w:color="auto"/>
            </w:tcBorders>
            <w:vAlign w:val="center"/>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w:t>
            </w: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4.1</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Площадь территорий, находящихся в ведении юридических лиц и индивидуальных предпринимателей</w:t>
            </w:r>
          </w:p>
        </w:tc>
        <w:tc>
          <w:tcPr>
            <w:tcW w:w="1976"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общая площадь</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площадь благоустроенных территорий</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кв. м</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4.2</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Доля благоустроенных территорий</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r w:rsidR="007B6561" w:rsidRPr="007B6561" w:rsidTr="007B6561">
        <w:tc>
          <w:tcPr>
            <w:tcW w:w="674"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4.3</w:t>
            </w:r>
          </w:p>
        </w:tc>
        <w:tc>
          <w:tcPr>
            <w:tcW w:w="4537"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rPr>
                <w:rFonts w:ascii="Calibri" w:eastAsia="Calibri" w:hAnsi="Calibri" w:cs="Times New Roman"/>
              </w:rPr>
            </w:pPr>
            <w:r w:rsidRPr="007B6561">
              <w:rPr>
                <w:rFonts w:ascii="Calibri" w:eastAsia="Calibri" w:hAnsi="Calibri" w:cs="Times New Roman"/>
              </w:rPr>
              <w:t xml:space="preserve">Доля территорий с </w:t>
            </w:r>
            <w:proofErr w:type="gramStart"/>
            <w:r w:rsidRPr="007B6561">
              <w:rPr>
                <w:rFonts w:ascii="Calibri" w:eastAsia="Calibri" w:hAnsi="Calibri" w:cs="Times New Roman"/>
              </w:rPr>
              <w:t>внешнем</w:t>
            </w:r>
            <w:proofErr w:type="gramEnd"/>
            <w:r w:rsidRPr="007B6561">
              <w:rPr>
                <w:rFonts w:ascii="Calibri" w:eastAsia="Calibri" w:hAnsi="Calibri" w:cs="Times New Roman"/>
              </w:rPr>
              <w:t xml:space="preserve"> видом зданий, строений и сооружений, соответствующим правилам благоустройства</w:t>
            </w:r>
          </w:p>
        </w:tc>
        <w:tc>
          <w:tcPr>
            <w:tcW w:w="1976" w:type="dxa"/>
            <w:tcBorders>
              <w:top w:val="single" w:sz="4" w:space="0" w:color="auto"/>
              <w:left w:val="single" w:sz="4" w:space="0" w:color="auto"/>
              <w:bottom w:val="single" w:sz="4" w:space="0" w:color="auto"/>
              <w:right w:val="single" w:sz="4" w:space="0" w:color="auto"/>
            </w:tcBorders>
            <w:hideMark/>
          </w:tcPr>
          <w:p w:rsidR="007B6561" w:rsidRPr="007B6561" w:rsidRDefault="007B6561" w:rsidP="007B6561">
            <w:pPr>
              <w:spacing w:line="256" w:lineRule="auto"/>
              <w:jc w:val="center"/>
              <w:rPr>
                <w:rFonts w:ascii="Calibri" w:eastAsia="Calibri" w:hAnsi="Calibri" w:cs="Times New Roman"/>
              </w:rPr>
            </w:pPr>
            <w:r w:rsidRPr="007B6561">
              <w:rPr>
                <w:rFonts w:ascii="Calibri" w:eastAsia="Calibri" w:hAnsi="Calibri" w:cs="Times New Roman"/>
              </w:rPr>
              <w:t>%</w:t>
            </w:r>
          </w:p>
        </w:tc>
        <w:tc>
          <w:tcPr>
            <w:tcW w:w="2467" w:type="dxa"/>
            <w:tcBorders>
              <w:top w:val="single" w:sz="4" w:space="0" w:color="auto"/>
              <w:left w:val="single" w:sz="4" w:space="0" w:color="auto"/>
              <w:bottom w:val="single" w:sz="4" w:space="0" w:color="auto"/>
              <w:right w:val="single" w:sz="4" w:space="0" w:color="auto"/>
            </w:tcBorders>
          </w:tcPr>
          <w:p w:rsidR="007B6561" w:rsidRPr="007B6561" w:rsidRDefault="007B6561" w:rsidP="007B6561">
            <w:pPr>
              <w:spacing w:line="256" w:lineRule="auto"/>
              <w:jc w:val="center"/>
              <w:rPr>
                <w:rFonts w:ascii="Calibri" w:eastAsia="Calibri" w:hAnsi="Calibri" w:cs="Times New Roman"/>
              </w:rPr>
            </w:pPr>
          </w:p>
        </w:tc>
      </w:tr>
    </w:tbl>
    <w:p w:rsidR="007B6561" w:rsidRPr="007B6561" w:rsidRDefault="007B6561" w:rsidP="007B6561">
      <w:pPr>
        <w:spacing w:line="256" w:lineRule="auto"/>
        <w:rPr>
          <w:rFonts w:ascii="Calibri" w:eastAsia="Calibri" w:hAnsi="Calibri" w:cs="Times New Roman"/>
          <w:sz w:val="2"/>
          <w:szCs w:val="2"/>
        </w:rPr>
      </w:pPr>
    </w:p>
    <w:p w:rsidR="007B6561" w:rsidRPr="007B6561" w:rsidRDefault="007B6561" w:rsidP="007B6561">
      <w:pPr>
        <w:spacing w:line="256" w:lineRule="auto"/>
        <w:ind w:left="142" w:hanging="142"/>
        <w:jc w:val="both"/>
        <w:rPr>
          <w:rFonts w:ascii="Calibri" w:eastAsia="Calibri" w:hAnsi="Calibri" w:cs="Times New Roman"/>
          <w:i/>
        </w:rPr>
      </w:pPr>
      <w:r w:rsidRPr="007B6561">
        <w:rPr>
          <w:rFonts w:ascii="Calibri" w:eastAsia="Calibri" w:hAnsi="Calibri" w:cs="Times New Roman"/>
          <w:i/>
        </w:rPr>
        <w:t>* - благоустроенной считается территория, обеспеченная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7B6561" w:rsidRPr="007B6561" w:rsidRDefault="007B6561" w:rsidP="007B6561">
      <w:pPr>
        <w:spacing w:line="256" w:lineRule="auto"/>
        <w:ind w:left="142" w:hanging="142"/>
        <w:jc w:val="both"/>
        <w:rPr>
          <w:rFonts w:ascii="Calibri" w:eastAsia="Calibri" w:hAnsi="Calibri" w:cs="Times New Roman"/>
          <w:b/>
          <w:sz w:val="28"/>
          <w:szCs w:val="28"/>
        </w:rPr>
      </w:pPr>
      <w:r w:rsidRPr="007B6561">
        <w:rPr>
          <w:rFonts w:ascii="Calibri" w:eastAsia="Calibri" w:hAnsi="Calibri" w:cs="Times New Roman"/>
          <w:i/>
        </w:rPr>
        <w:t>** -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w:t>
      </w:r>
    </w:p>
    <w:p w:rsidR="00EC48A4" w:rsidRDefault="00EC48A4" w:rsidP="007B6561">
      <w:pPr>
        <w:jc w:val="right"/>
        <w:rPr>
          <w:rFonts w:ascii="Times New Roman" w:hAnsi="Times New Roman" w:cs="Times New Roman"/>
          <w:color w:val="222222"/>
          <w:sz w:val="28"/>
          <w:szCs w:val="28"/>
          <w:shd w:val="clear" w:color="auto" w:fill="FFFFFF"/>
        </w:rPr>
      </w:pPr>
      <w:bookmarkStart w:id="2" w:name="_GoBack"/>
      <w:bookmarkEnd w:id="2"/>
    </w:p>
    <w:sectPr w:rsidR="00EC4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2628"/>
        </w:tabs>
        <w:ind w:left="2628" w:hanging="360"/>
      </w:pPr>
      <w:rPr>
        <w:rFonts w:ascii="Symbol" w:hAnsi="Symbol" w:cs="Symbol"/>
      </w:rPr>
    </w:lvl>
  </w:abstractNum>
  <w:abstractNum w:abstractNumId="1">
    <w:nsid w:val="00000013"/>
    <w:multiLevelType w:val="singleLevel"/>
    <w:tmpl w:val="00000013"/>
    <w:name w:val="WW8Num19"/>
    <w:lvl w:ilvl="0">
      <w:start w:val="1"/>
      <w:numFmt w:val="bullet"/>
      <w:lvlText w:val=""/>
      <w:lvlJc w:val="left"/>
      <w:pPr>
        <w:tabs>
          <w:tab w:val="num" w:pos="0"/>
        </w:tabs>
        <w:ind w:left="720" w:hanging="360"/>
      </w:pPr>
      <w:rPr>
        <w:rFonts w:ascii="Symbol" w:hAnsi="Symbol" w:cs="Times New Roman"/>
        <w:b/>
      </w:rPr>
    </w:lvl>
  </w:abstractNum>
  <w:abstractNum w:abstractNumId="2">
    <w:nsid w:val="00B24F84"/>
    <w:multiLevelType w:val="hybridMultilevel"/>
    <w:tmpl w:val="0E320588"/>
    <w:lvl w:ilvl="0" w:tplc="AEB6F5F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6C737A"/>
    <w:multiLevelType w:val="hybridMultilevel"/>
    <w:tmpl w:val="AF8AE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A70CD1"/>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15785FF3"/>
    <w:multiLevelType w:val="hybridMultilevel"/>
    <w:tmpl w:val="4FB898AC"/>
    <w:lvl w:ilvl="0" w:tplc="9CB69E06">
      <w:start w:val="1"/>
      <w:numFmt w:val="bullet"/>
      <w:lvlText w:val=""/>
      <w:lvlJc w:val="left"/>
      <w:pPr>
        <w:tabs>
          <w:tab w:val="num" w:pos="720"/>
        </w:tabs>
        <w:ind w:left="720" w:hanging="360"/>
      </w:pPr>
      <w:rPr>
        <w:rFonts w:ascii="Wingdings" w:hAnsi="Wingdings" w:hint="default"/>
      </w:rPr>
    </w:lvl>
    <w:lvl w:ilvl="1" w:tplc="E3DE6F1E" w:tentative="1">
      <w:start w:val="1"/>
      <w:numFmt w:val="bullet"/>
      <w:lvlText w:val=""/>
      <w:lvlJc w:val="left"/>
      <w:pPr>
        <w:tabs>
          <w:tab w:val="num" w:pos="1440"/>
        </w:tabs>
        <w:ind w:left="1440" w:hanging="360"/>
      </w:pPr>
      <w:rPr>
        <w:rFonts w:ascii="Wingdings" w:hAnsi="Wingdings" w:hint="default"/>
      </w:rPr>
    </w:lvl>
    <w:lvl w:ilvl="2" w:tplc="2F22A940" w:tentative="1">
      <w:start w:val="1"/>
      <w:numFmt w:val="bullet"/>
      <w:lvlText w:val=""/>
      <w:lvlJc w:val="left"/>
      <w:pPr>
        <w:tabs>
          <w:tab w:val="num" w:pos="2160"/>
        </w:tabs>
        <w:ind w:left="2160" w:hanging="360"/>
      </w:pPr>
      <w:rPr>
        <w:rFonts w:ascii="Wingdings" w:hAnsi="Wingdings" w:hint="default"/>
      </w:rPr>
    </w:lvl>
    <w:lvl w:ilvl="3" w:tplc="9142106A" w:tentative="1">
      <w:start w:val="1"/>
      <w:numFmt w:val="bullet"/>
      <w:lvlText w:val=""/>
      <w:lvlJc w:val="left"/>
      <w:pPr>
        <w:tabs>
          <w:tab w:val="num" w:pos="2880"/>
        </w:tabs>
        <w:ind w:left="2880" w:hanging="360"/>
      </w:pPr>
      <w:rPr>
        <w:rFonts w:ascii="Wingdings" w:hAnsi="Wingdings" w:hint="default"/>
      </w:rPr>
    </w:lvl>
    <w:lvl w:ilvl="4" w:tplc="EE20F9CE" w:tentative="1">
      <w:start w:val="1"/>
      <w:numFmt w:val="bullet"/>
      <w:lvlText w:val=""/>
      <w:lvlJc w:val="left"/>
      <w:pPr>
        <w:tabs>
          <w:tab w:val="num" w:pos="3600"/>
        </w:tabs>
        <w:ind w:left="3600" w:hanging="360"/>
      </w:pPr>
      <w:rPr>
        <w:rFonts w:ascii="Wingdings" w:hAnsi="Wingdings" w:hint="default"/>
      </w:rPr>
    </w:lvl>
    <w:lvl w:ilvl="5" w:tplc="F41A218E" w:tentative="1">
      <w:start w:val="1"/>
      <w:numFmt w:val="bullet"/>
      <w:lvlText w:val=""/>
      <w:lvlJc w:val="left"/>
      <w:pPr>
        <w:tabs>
          <w:tab w:val="num" w:pos="4320"/>
        </w:tabs>
        <w:ind w:left="4320" w:hanging="360"/>
      </w:pPr>
      <w:rPr>
        <w:rFonts w:ascii="Wingdings" w:hAnsi="Wingdings" w:hint="default"/>
      </w:rPr>
    </w:lvl>
    <w:lvl w:ilvl="6" w:tplc="BC824BAC" w:tentative="1">
      <w:start w:val="1"/>
      <w:numFmt w:val="bullet"/>
      <w:lvlText w:val=""/>
      <w:lvlJc w:val="left"/>
      <w:pPr>
        <w:tabs>
          <w:tab w:val="num" w:pos="5040"/>
        </w:tabs>
        <w:ind w:left="5040" w:hanging="360"/>
      </w:pPr>
      <w:rPr>
        <w:rFonts w:ascii="Wingdings" w:hAnsi="Wingdings" w:hint="default"/>
      </w:rPr>
    </w:lvl>
    <w:lvl w:ilvl="7" w:tplc="55AAAD40" w:tentative="1">
      <w:start w:val="1"/>
      <w:numFmt w:val="bullet"/>
      <w:lvlText w:val=""/>
      <w:lvlJc w:val="left"/>
      <w:pPr>
        <w:tabs>
          <w:tab w:val="num" w:pos="5760"/>
        </w:tabs>
        <w:ind w:left="5760" w:hanging="360"/>
      </w:pPr>
      <w:rPr>
        <w:rFonts w:ascii="Wingdings" w:hAnsi="Wingdings" w:hint="default"/>
      </w:rPr>
    </w:lvl>
    <w:lvl w:ilvl="8" w:tplc="0E0E82F4" w:tentative="1">
      <w:start w:val="1"/>
      <w:numFmt w:val="bullet"/>
      <w:lvlText w:val=""/>
      <w:lvlJc w:val="left"/>
      <w:pPr>
        <w:tabs>
          <w:tab w:val="num" w:pos="6480"/>
        </w:tabs>
        <w:ind w:left="6480" w:hanging="360"/>
      </w:pPr>
      <w:rPr>
        <w:rFonts w:ascii="Wingdings" w:hAnsi="Wingdings" w:hint="default"/>
      </w:rPr>
    </w:lvl>
  </w:abstractNum>
  <w:abstractNum w:abstractNumId="6">
    <w:nsid w:val="1E2D610C"/>
    <w:multiLevelType w:val="hybridMultilevel"/>
    <w:tmpl w:val="A1FE2D7C"/>
    <w:lvl w:ilvl="0" w:tplc="649C3338">
      <w:start w:val="1"/>
      <w:numFmt w:val="bullet"/>
      <w:lvlText w:val=""/>
      <w:lvlJc w:val="left"/>
      <w:pPr>
        <w:tabs>
          <w:tab w:val="num" w:pos="720"/>
        </w:tabs>
        <w:ind w:left="720" w:hanging="360"/>
      </w:pPr>
      <w:rPr>
        <w:rFonts w:ascii="Wingdings" w:hAnsi="Wingdings" w:hint="default"/>
      </w:rPr>
    </w:lvl>
    <w:lvl w:ilvl="1" w:tplc="54E69572" w:tentative="1">
      <w:start w:val="1"/>
      <w:numFmt w:val="bullet"/>
      <w:lvlText w:val=""/>
      <w:lvlJc w:val="left"/>
      <w:pPr>
        <w:tabs>
          <w:tab w:val="num" w:pos="1440"/>
        </w:tabs>
        <w:ind w:left="1440" w:hanging="360"/>
      </w:pPr>
      <w:rPr>
        <w:rFonts w:ascii="Wingdings" w:hAnsi="Wingdings" w:hint="default"/>
      </w:rPr>
    </w:lvl>
    <w:lvl w:ilvl="2" w:tplc="999C889C" w:tentative="1">
      <w:start w:val="1"/>
      <w:numFmt w:val="bullet"/>
      <w:lvlText w:val=""/>
      <w:lvlJc w:val="left"/>
      <w:pPr>
        <w:tabs>
          <w:tab w:val="num" w:pos="2160"/>
        </w:tabs>
        <w:ind w:left="2160" w:hanging="360"/>
      </w:pPr>
      <w:rPr>
        <w:rFonts w:ascii="Wingdings" w:hAnsi="Wingdings" w:hint="default"/>
      </w:rPr>
    </w:lvl>
    <w:lvl w:ilvl="3" w:tplc="6E5AD6DC" w:tentative="1">
      <w:start w:val="1"/>
      <w:numFmt w:val="bullet"/>
      <w:lvlText w:val=""/>
      <w:lvlJc w:val="left"/>
      <w:pPr>
        <w:tabs>
          <w:tab w:val="num" w:pos="2880"/>
        </w:tabs>
        <w:ind w:left="2880" w:hanging="360"/>
      </w:pPr>
      <w:rPr>
        <w:rFonts w:ascii="Wingdings" w:hAnsi="Wingdings" w:hint="default"/>
      </w:rPr>
    </w:lvl>
    <w:lvl w:ilvl="4" w:tplc="3B8A81B2" w:tentative="1">
      <w:start w:val="1"/>
      <w:numFmt w:val="bullet"/>
      <w:lvlText w:val=""/>
      <w:lvlJc w:val="left"/>
      <w:pPr>
        <w:tabs>
          <w:tab w:val="num" w:pos="3600"/>
        </w:tabs>
        <w:ind w:left="3600" w:hanging="360"/>
      </w:pPr>
      <w:rPr>
        <w:rFonts w:ascii="Wingdings" w:hAnsi="Wingdings" w:hint="default"/>
      </w:rPr>
    </w:lvl>
    <w:lvl w:ilvl="5" w:tplc="209A322E" w:tentative="1">
      <w:start w:val="1"/>
      <w:numFmt w:val="bullet"/>
      <w:lvlText w:val=""/>
      <w:lvlJc w:val="left"/>
      <w:pPr>
        <w:tabs>
          <w:tab w:val="num" w:pos="4320"/>
        </w:tabs>
        <w:ind w:left="4320" w:hanging="360"/>
      </w:pPr>
      <w:rPr>
        <w:rFonts w:ascii="Wingdings" w:hAnsi="Wingdings" w:hint="default"/>
      </w:rPr>
    </w:lvl>
    <w:lvl w:ilvl="6" w:tplc="8A1A726E" w:tentative="1">
      <w:start w:val="1"/>
      <w:numFmt w:val="bullet"/>
      <w:lvlText w:val=""/>
      <w:lvlJc w:val="left"/>
      <w:pPr>
        <w:tabs>
          <w:tab w:val="num" w:pos="5040"/>
        </w:tabs>
        <w:ind w:left="5040" w:hanging="360"/>
      </w:pPr>
      <w:rPr>
        <w:rFonts w:ascii="Wingdings" w:hAnsi="Wingdings" w:hint="default"/>
      </w:rPr>
    </w:lvl>
    <w:lvl w:ilvl="7" w:tplc="649C4840" w:tentative="1">
      <w:start w:val="1"/>
      <w:numFmt w:val="bullet"/>
      <w:lvlText w:val=""/>
      <w:lvlJc w:val="left"/>
      <w:pPr>
        <w:tabs>
          <w:tab w:val="num" w:pos="5760"/>
        </w:tabs>
        <w:ind w:left="5760" w:hanging="360"/>
      </w:pPr>
      <w:rPr>
        <w:rFonts w:ascii="Wingdings" w:hAnsi="Wingdings" w:hint="default"/>
      </w:rPr>
    </w:lvl>
    <w:lvl w:ilvl="8" w:tplc="45540642" w:tentative="1">
      <w:start w:val="1"/>
      <w:numFmt w:val="bullet"/>
      <w:lvlText w:val=""/>
      <w:lvlJc w:val="left"/>
      <w:pPr>
        <w:tabs>
          <w:tab w:val="num" w:pos="6480"/>
        </w:tabs>
        <w:ind w:left="6480" w:hanging="360"/>
      </w:pPr>
      <w:rPr>
        <w:rFonts w:ascii="Wingdings" w:hAnsi="Wingdings" w:hint="default"/>
      </w:rPr>
    </w:lvl>
  </w:abstractNum>
  <w:abstractNum w:abstractNumId="7">
    <w:nsid w:val="2C7127D7"/>
    <w:multiLevelType w:val="hybridMultilevel"/>
    <w:tmpl w:val="5234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787B0F"/>
    <w:multiLevelType w:val="hybridMultilevel"/>
    <w:tmpl w:val="5FB03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344010"/>
    <w:multiLevelType w:val="multilevel"/>
    <w:tmpl w:val="ABB82F20"/>
    <w:lvl w:ilvl="0">
      <w:start w:val="1"/>
      <w:numFmt w:val="decimal"/>
      <w:lvlText w:val="%1."/>
      <w:lvlJc w:val="left"/>
      <w:pPr>
        <w:ind w:left="360" w:hanging="360"/>
      </w:pPr>
    </w:lvl>
    <w:lvl w:ilvl="1">
      <w:start w:val="1"/>
      <w:numFmt w:val="decimal"/>
      <w:lvlText w:val="%1.%2."/>
      <w:lvlJc w:val="left"/>
      <w:pPr>
        <w:ind w:left="1850" w:hanging="432"/>
      </w:pPr>
      <w:rPr>
        <w:rFonts w:ascii="Times New Roman" w:hAnsi="Times New Roman" w:cs="Times New Roman" w:hint="default"/>
        <w:b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DC77242"/>
    <w:multiLevelType w:val="multilevel"/>
    <w:tmpl w:val="8A70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4D0E9B"/>
    <w:multiLevelType w:val="hybridMultilevel"/>
    <w:tmpl w:val="4D760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230461"/>
    <w:multiLevelType w:val="hybridMultilevel"/>
    <w:tmpl w:val="7768362C"/>
    <w:lvl w:ilvl="0" w:tplc="8CBA2F58">
      <w:start w:val="1"/>
      <w:numFmt w:val="bullet"/>
      <w:lvlText w:val=""/>
      <w:lvlJc w:val="left"/>
      <w:pPr>
        <w:tabs>
          <w:tab w:val="num" w:pos="720"/>
        </w:tabs>
        <w:ind w:left="720" w:hanging="360"/>
      </w:pPr>
      <w:rPr>
        <w:rFonts w:ascii="Wingdings" w:hAnsi="Wingdings" w:hint="default"/>
      </w:rPr>
    </w:lvl>
    <w:lvl w:ilvl="1" w:tplc="A0BCC2B8" w:tentative="1">
      <w:start w:val="1"/>
      <w:numFmt w:val="bullet"/>
      <w:lvlText w:val=""/>
      <w:lvlJc w:val="left"/>
      <w:pPr>
        <w:tabs>
          <w:tab w:val="num" w:pos="1440"/>
        </w:tabs>
        <w:ind w:left="1440" w:hanging="360"/>
      </w:pPr>
      <w:rPr>
        <w:rFonts w:ascii="Wingdings" w:hAnsi="Wingdings" w:hint="default"/>
      </w:rPr>
    </w:lvl>
    <w:lvl w:ilvl="2" w:tplc="B8E60938" w:tentative="1">
      <w:start w:val="1"/>
      <w:numFmt w:val="bullet"/>
      <w:lvlText w:val=""/>
      <w:lvlJc w:val="left"/>
      <w:pPr>
        <w:tabs>
          <w:tab w:val="num" w:pos="2160"/>
        </w:tabs>
        <w:ind w:left="2160" w:hanging="360"/>
      </w:pPr>
      <w:rPr>
        <w:rFonts w:ascii="Wingdings" w:hAnsi="Wingdings" w:hint="default"/>
      </w:rPr>
    </w:lvl>
    <w:lvl w:ilvl="3" w:tplc="0BA2A0FA" w:tentative="1">
      <w:start w:val="1"/>
      <w:numFmt w:val="bullet"/>
      <w:lvlText w:val=""/>
      <w:lvlJc w:val="left"/>
      <w:pPr>
        <w:tabs>
          <w:tab w:val="num" w:pos="2880"/>
        </w:tabs>
        <w:ind w:left="2880" w:hanging="360"/>
      </w:pPr>
      <w:rPr>
        <w:rFonts w:ascii="Wingdings" w:hAnsi="Wingdings" w:hint="default"/>
      </w:rPr>
    </w:lvl>
    <w:lvl w:ilvl="4" w:tplc="30B0195A" w:tentative="1">
      <w:start w:val="1"/>
      <w:numFmt w:val="bullet"/>
      <w:lvlText w:val=""/>
      <w:lvlJc w:val="left"/>
      <w:pPr>
        <w:tabs>
          <w:tab w:val="num" w:pos="3600"/>
        </w:tabs>
        <w:ind w:left="3600" w:hanging="360"/>
      </w:pPr>
      <w:rPr>
        <w:rFonts w:ascii="Wingdings" w:hAnsi="Wingdings" w:hint="default"/>
      </w:rPr>
    </w:lvl>
    <w:lvl w:ilvl="5" w:tplc="FEE2E736" w:tentative="1">
      <w:start w:val="1"/>
      <w:numFmt w:val="bullet"/>
      <w:lvlText w:val=""/>
      <w:lvlJc w:val="left"/>
      <w:pPr>
        <w:tabs>
          <w:tab w:val="num" w:pos="4320"/>
        </w:tabs>
        <w:ind w:left="4320" w:hanging="360"/>
      </w:pPr>
      <w:rPr>
        <w:rFonts w:ascii="Wingdings" w:hAnsi="Wingdings" w:hint="default"/>
      </w:rPr>
    </w:lvl>
    <w:lvl w:ilvl="6" w:tplc="BAF6F76E" w:tentative="1">
      <w:start w:val="1"/>
      <w:numFmt w:val="bullet"/>
      <w:lvlText w:val=""/>
      <w:lvlJc w:val="left"/>
      <w:pPr>
        <w:tabs>
          <w:tab w:val="num" w:pos="5040"/>
        </w:tabs>
        <w:ind w:left="5040" w:hanging="360"/>
      </w:pPr>
      <w:rPr>
        <w:rFonts w:ascii="Wingdings" w:hAnsi="Wingdings" w:hint="default"/>
      </w:rPr>
    </w:lvl>
    <w:lvl w:ilvl="7" w:tplc="EF94BDE0" w:tentative="1">
      <w:start w:val="1"/>
      <w:numFmt w:val="bullet"/>
      <w:lvlText w:val=""/>
      <w:lvlJc w:val="left"/>
      <w:pPr>
        <w:tabs>
          <w:tab w:val="num" w:pos="5760"/>
        </w:tabs>
        <w:ind w:left="5760" w:hanging="360"/>
      </w:pPr>
      <w:rPr>
        <w:rFonts w:ascii="Wingdings" w:hAnsi="Wingdings" w:hint="default"/>
      </w:rPr>
    </w:lvl>
    <w:lvl w:ilvl="8" w:tplc="CE4CAF30" w:tentative="1">
      <w:start w:val="1"/>
      <w:numFmt w:val="bullet"/>
      <w:lvlText w:val=""/>
      <w:lvlJc w:val="left"/>
      <w:pPr>
        <w:tabs>
          <w:tab w:val="num" w:pos="6480"/>
        </w:tabs>
        <w:ind w:left="6480" w:hanging="360"/>
      </w:pPr>
      <w:rPr>
        <w:rFonts w:ascii="Wingdings" w:hAnsi="Wingdings" w:hint="default"/>
      </w:rPr>
    </w:lvl>
  </w:abstractNum>
  <w:abstractNum w:abstractNumId="13">
    <w:nsid w:val="78C27157"/>
    <w:multiLevelType w:val="hybridMultilevel"/>
    <w:tmpl w:val="35AC82F2"/>
    <w:lvl w:ilvl="0" w:tplc="B3647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B4E4414"/>
    <w:multiLevelType w:val="hybridMultilevel"/>
    <w:tmpl w:val="05887050"/>
    <w:lvl w:ilvl="0" w:tplc="1C8EF0D4">
      <w:start w:val="1"/>
      <w:numFmt w:val="bullet"/>
      <w:lvlText w:val=""/>
      <w:lvlJc w:val="left"/>
      <w:pPr>
        <w:tabs>
          <w:tab w:val="num" w:pos="720"/>
        </w:tabs>
        <w:ind w:left="720" w:hanging="360"/>
      </w:pPr>
      <w:rPr>
        <w:rFonts w:ascii="Wingdings" w:hAnsi="Wingdings" w:hint="default"/>
      </w:rPr>
    </w:lvl>
    <w:lvl w:ilvl="1" w:tplc="BFFE2428" w:tentative="1">
      <w:start w:val="1"/>
      <w:numFmt w:val="bullet"/>
      <w:lvlText w:val=""/>
      <w:lvlJc w:val="left"/>
      <w:pPr>
        <w:tabs>
          <w:tab w:val="num" w:pos="1440"/>
        </w:tabs>
        <w:ind w:left="1440" w:hanging="360"/>
      </w:pPr>
      <w:rPr>
        <w:rFonts w:ascii="Wingdings" w:hAnsi="Wingdings" w:hint="default"/>
      </w:rPr>
    </w:lvl>
    <w:lvl w:ilvl="2" w:tplc="54D6F98E" w:tentative="1">
      <w:start w:val="1"/>
      <w:numFmt w:val="bullet"/>
      <w:lvlText w:val=""/>
      <w:lvlJc w:val="left"/>
      <w:pPr>
        <w:tabs>
          <w:tab w:val="num" w:pos="2160"/>
        </w:tabs>
        <w:ind w:left="2160" w:hanging="360"/>
      </w:pPr>
      <w:rPr>
        <w:rFonts w:ascii="Wingdings" w:hAnsi="Wingdings" w:hint="default"/>
      </w:rPr>
    </w:lvl>
    <w:lvl w:ilvl="3" w:tplc="4F1E8D34" w:tentative="1">
      <w:start w:val="1"/>
      <w:numFmt w:val="bullet"/>
      <w:lvlText w:val=""/>
      <w:lvlJc w:val="left"/>
      <w:pPr>
        <w:tabs>
          <w:tab w:val="num" w:pos="2880"/>
        </w:tabs>
        <w:ind w:left="2880" w:hanging="360"/>
      </w:pPr>
      <w:rPr>
        <w:rFonts w:ascii="Wingdings" w:hAnsi="Wingdings" w:hint="default"/>
      </w:rPr>
    </w:lvl>
    <w:lvl w:ilvl="4" w:tplc="7F0EDB3E" w:tentative="1">
      <w:start w:val="1"/>
      <w:numFmt w:val="bullet"/>
      <w:lvlText w:val=""/>
      <w:lvlJc w:val="left"/>
      <w:pPr>
        <w:tabs>
          <w:tab w:val="num" w:pos="3600"/>
        </w:tabs>
        <w:ind w:left="3600" w:hanging="360"/>
      </w:pPr>
      <w:rPr>
        <w:rFonts w:ascii="Wingdings" w:hAnsi="Wingdings" w:hint="default"/>
      </w:rPr>
    </w:lvl>
    <w:lvl w:ilvl="5" w:tplc="8886E742" w:tentative="1">
      <w:start w:val="1"/>
      <w:numFmt w:val="bullet"/>
      <w:lvlText w:val=""/>
      <w:lvlJc w:val="left"/>
      <w:pPr>
        <w:tabs>
          <w:tab w:val="num" w:pos="4320"/>
        </w:tabs>
        <w:ind w:left="4320" w:hanging="360"/>
      </w:pPr>
      <w:rPr>
        <w:rFonts w:ascii="Wingdings" w:hAnsi="Wingdings" w:hint="default"/>
      </w:rPr>
    </w:lvl>
    <w:lvl w:ilvl="6" w:tplc="7A6E7440" w:tentative="1">
      <w:start w:val="1"/>
      <w:numFmt w:val="bullet"/>
      <w:lvlText w:val=""/>
      <w:lvlJc w:val="left"/>
      <w:pPr>
        <w:tabs>
          <w:tab w:val="num" w:pos="5040"/>
        </w:tabs>
        <w:ind w:left="5040" w:hanging="360"/>
      </w:pPr>
      <w:rPr>
        <w:rFonts w:ascii="Wingdings" w:hAnsi="Wingdings" w:hint="default"/>
      </w:rPr>
    </w:lvl>
    <w:lvl w:ilvl="7" w:tplc="1AAA2CA8" w:tentative="1">
      <w:start w:val="1"/>
      <w:numFmt w:val="bullet"/>
      <w:lvlText w:val=""/>
      <w:lvlJc w:val="left"/>
      <w:pPr>
        <w:tabs>
          <w:tab w:val="num" w:pos="5760"/>
        </w:tabs>
        <w:ind w:left="5760" w:hanging="360"/>
      </w:pPr>
      <w:rPr>
        <w:rFonts w:ascii="Wingdings" w:hAnsi="Wingdings" w:hint="default"/>
      </w:rPr>
    </w:lvl>
    <w:lvl w:ilvl="8" w:tplc="936E47E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0"/>
  </w:num>
  <w:num w:numId="4">
    <w:abstractNumId w:val="12"/>
  </w:num>
  <w:num w:numId="5">
    <w:abstractNumId w:val="14"/>
  </w:num>
  <w:num w:numId="6">
    <w:abstractNumId w:val="6"/>
  </w:num>
  <w:num w:numId="7">
    <w:abstractNumId w:val="5"/>
  </w:num>
  <w:num w:numId="8">
    <w:abstractNumId w:val="4"/>
  </w:num>
  <w:num w:numId="9">
    <w:abstractNumId w:val="9"/>
  </w:num>
  <w:num w:numId="10">
    <w:abstractNumId w:val="7"/>
  </w:num>
  <w:num w:numId="11">
    <w:abstractNumId w:val="8"/>
  </w:num>
  <w:num w:numId="12">
    <w:abstractNumId w:val="11"/>
  </w:num>
  <w:num w:numId="13">
    <w:abstractNumId w:val="1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2EE"/>
    <w:rsid w:val="00012826"/>
    <w:rsid w:val="00050A47"/>
    <w:rsid w:val="00093C1F"/>
    <w:rsid w:val="00125918"/>
    <w:rsid w:val="00157D81"/>
    <w:rsid w:val="001C230F"/>
    <w:rsid w:val="00252FFD"/>
    <w:rsid w:val="00271BC6"/>
    <w:rsid w:val="002752C8"/>
    <w:rsid w:val="002969F8"/>
    <w:rsid w:val="002C6039"/>
    <w:rsid w:val="002F3FBD"/>
    <w:rsid w:val="003030B9"/>
    <w:rsid w:val="003B5C75"/>
    <w:rsid w:val="003C1257"/>
    <w:rsid w:val="004646A8"/>
    <w:rsid w:val="00486820"/>
    <w:rsid w:val="00541877"/>
    <w:rsid w:val="0054492C"/>
    <w:rsid w:val="00573947"/>
    <w:rsid w:val="00580F20"/>
    <w:rsid w:val="005D261E"/>
    <w:rsid w:val="005E6FF8"/>
    <w:rsid w:val="00670B6C"/>
    <w:rsid w:val="00690B44"/>
    <w:rsid w:val="006A1445"/>
    <w:rsid w:val="006D5BFC"/>
    <w:rsid w:val="006E07DF"/>
    <w:rsid w:val="00706FF9"/>
    <w:rsid w:val="0072512A"/>
    <w:rsid w:val="007613C9"/>
    <w:rsid w:val="007B6561"/>
    <w:rsid w:val="007D17EC"/>
    <w:rsid w:val="007E68B8"/>
    <w:rsid w:val="008B5DE7"/>
    <w:rsid w:val="008B61B6"/>
    <w:rsid w:val="008E5CFC"/>
    <w:rsid w:val="00902BC9"/>
    <w:rsid w:val="00904A62"/>
    <w:rsid w:val="00905B31"/>
    <w:rsid w:val="00905D29"/>
    <w:rsid w:val="00941812"/>
    <w:rsid w:val="00990B35"/>
    <w:rsid w:val="009D41CF"/>
    <w:rsid w:val="009E5984"/>
    <w:rsid w:val="00A06959"/>
    <w:rsid w:val="00A620C5"/>
    <w:rsid w:val="00A91657"/>
    <w:rsid w:val="00AB0508"/>
    <w:rsid w:val="00B45D46"/>
    <w:rsid w:val="00B52F99"/>
    <w:rsid w:val="00B82079"/>
    <w:rsid w:val="00BD40B2"/>
    <w:rsid w:val="00BE37A6"/>
    <w:rsid w:val="00BE686A"/>
    <w:rsid w:val="00BF4516"/>
    <w:rsid w:val="00C3292D"/>
    <w:rsid w:val="00C537E2"/>
    <w:rsid w:val="00C764E7"/>
    <w:rsid w:val="00C904F4"/>
    <w:rsid w:val="00C979F2"/>
    <w:rsid w:val="00CB60BE"/>
    <w:rsid w:val="00CF3532"/>
    <w:rsid w:val="00D40845"/>
    <w:rsid w:val="00E022EE"/>
    <w:rsid w:val="00E75AB1"/>
    <w:rsid w:val="00EC48A4"/>
    <w:rsid w:val="00EF0622"/>
    <w:rsid w:val="00F0767D"/>
    <w:rsid w:val="00F260E1"/>
    <w:rsid w:val="00F30195"/>
    <w:rsid w:val="00F91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30195"/>
    <w:pPr>
      <w:keepNext/>
      <w:numPr>
        <w:numId w:val="8"/>
      </w:numPr>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qFormat/>
    <w:rsid w:val="00F30195"/>
    <w:pPr>
      <w:keepNext/>
      <w:numPr>
        <w:ilvl w:val="1"/>
        <w:numId w:val="8"/>
      </w:numPr>
      <w:spacing w:before="240" w:after="60" w:line="240" w:lineRule="auto"/>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qFormat/>
    <w:rsid w:val="00F30195"/>
    <w:pPr>
      <w:keepNext/>
      <w:numPr>
        <w:ilvl w:val="2"/>
        <w:numId w:val="8"/>
      </w:numPr>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
    <w:next w:val="a"/>
    <w:link w:val="40"/>
    <w:qFormat/>
    <w:rsid w:val="00F30195"/>
    <w:pPr>
      <w:keepNext/>
      <w:numPr>
        <w:ilvl w:val="3"/>
        <w:numId w:val="8"/>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F30195"/>
    <w:pPr>
      <w:numPr>
        <w:ilvl w:val="4"/>
        <w:numId w:val="8"/>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30195"/>
    <w:pPr>
      <w:numPr>
        <w:ilvl w:val="5"/>
        <w:numId w:val="8"/>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iPriority w:val="99"/>
    <w:qFormat/>
    <w:rsid w:val="00F30195"/>
    <w:pPr>
      <w:numPr>
        <w:ilvl w:val="6"/>
        <w:numId w:val="8"/>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uiPriority w:val="99"/>
    <w:qFormat/>
    <w:rsid w:val="00F30195"/>
    <w:pPr>
      <w:numPr>
        <w:ilvl w:val="7"/>
        <w:numId w:val="8"/>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9"/>
    <w:qFormat/>
    <w:rsid w:val="00F30195"/>
    <w:pPr>
      <w:numPr>
        <w:ilvl w:val="8"/>
        <w:numId w:val="8"/>
      </w:numPr>
      <w:spacing w:before="240" w:after="60" w:line="240" w:lineRule="auto"/>
      <w:outlineLvl w:val="8"/>
    </w:pPr>
    <w:rPr>
      <w:rFonts w:ascii="Calibri Light" w:eastAsia="Times New Roman" w:hAnsi="Calibri Light"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w:basedOn w:val="a0"/>
    <w:rsid w:val="006A1445"/>
  </w:style>
  <w:style w:type="paragraph" w:styleId="a3">
    <w:name w:val="List Paragraph"/>
    <w:basedOn w:val="a"/>
    <w:uiPriority w:val="34"/>
    <w:qFormat/>
    <w:rsid w:val="006A1445"/>
    <w:pPr>
      <w:ind w:left="720"/>
      <w:contextualSpacing/>
    </w:pPr>
  </w:style>
  <w:style w:type="paragraph" w:customStyle="1" w:styleId="ConsPlusNormal0">
    <w:name w:val="ConsPlusNormal"/>
    <w:link w:val="ConsPlusNormal1"/>
    <w:rsid w:val="00BF4516"/>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4">
    <w:name w:val="Hyperlink"/>
    <w:basedOn w:val="a0"/>
    <w:uiPriority w:val="99"/>
    <w:unhideWhenUsed/>
    <w:rsid w:val="00BF4516"/>
    <w:rPr>
      <w:color w:val="0563C1" w:themeColor="hyperlink"/>
      <w:u w:val="single"/>
    </w:rPr>
  </w:style>
  <w:style w:type="character" w:customStyle="1" w:styleId="11">
    <w:name w:val="Неразрешенное упоминание1"/>
    <w:basedOn w:val="a0"/>
    <w:uiPriority w:val="99"/>
    <w:semiHidden/>
    <w:unhideWhenUsed/>
    <w:rsid w:val="00BF4516"/>
    <w:rPr>
      <w:color w:val="808080"/>
      <w:shd w:val="clear" w:color="auto" w:fill="E6E6E6"/>
    </w:rPr>
  </w:style>
  <w:style w:type="table" w:styleId="a5">
    <w:name w:val="Table Grid"/>
    <w:basedOn w:val="a1"/>
    <w:rsid w:val="00E75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1">
    <w:name w:val="ConsPlusNormal Знак"/>
    <w:link w:val="ConsPlusNormal0"/>
    <w:locked/>
    <w:rsid w:val="00541877"/>
    <w:rPr>
      <w:rFonts w:ascii="Arial" w:eastAsiaTheme="minorEastAsia" w:hAnsi="Arial" w:cs="Arial"/>
      <w:sz w:val="20"/>
      <w:szCs w:val="20"/>
      <w:lang w:eastAsia="ru-RU"/>
    </w:rPr>
  </w:style>
  <w:style w:type="character" w:customStyle="1" w:styleId="10">
    <w:name w:val="Заголовок 1 Знак"/>
    <w:basedOn w:val="a0"/>
    <w:link w:val="1"/>
    <w:rsid w:val="00F30195"/>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rsid w:val="00F30195"/>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rsid w:val="00F30195"/>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F30195"/>
    <w:rPr>
      <w:rFonts w:ascii="Calibri" w:eastAsia="Times New Roman" w:hAnsi="Calibri" w:cs="Times New Roman"/>
      <w:b/>
      <w:bCs/>
      <w:sz w:val="28"/>
      <w:szCs w:val="28"/>
      <w:lang w:eastAsia="ru-RU"/>
    </w:rPr>
  </w:style>
  <w:style w:type="character" w:customStyle="1" w:styleId="50">
    <w:name w:val="Заголовок 5 Знак"/>
    <w:basedOn w:val="a0"/>
    <w:link w:val="5"/>
    <w:rsid w:val="00F30195"/>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F30195"/>
    <w:rPr>
      <w:rFonts w:ascii="Calibri" w:eastAsia="Times New Roman" w:hAnsi="Calibri" w:cs="Times New Roman"/>
      <w:b/>
      <w:bCs/>
      <w:lang w:eastAsia="ru-RU"/>
    </w:rPr>
  </w:style>
  <w:style w:type="character" w:customStyle="1" w:styleId="70">
    <w:name w:val="Заголовок 7 Знак"/>
    <w:basedOn w:val="a0"/>
    <w:link w:val="7"/>
    <w:uiPriority w:val="99"/>
    <w:rsid w:val="00F30195"/>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F30195"/>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F30195"/>
    <w:rPr>
      <w:rFonts w:ascii="Calibri Light" w:eastAsia="Times New Roman" w:hAnsi="Calibri Light" w:cs="Times New Roman"/>
      <w:lang w:eastAsia="ru-RU"/>
    </w:rPr>
  </w:style>
  <w:style w:type="paragraph" w:customStyle="1" w:styleId="ConsPlusNonformat">
    <w:name w:val="ConsPlusNonformat"/>
    <w:uiPriority w:val="99"/>
    <w:rsid w:val="00F301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30195"/>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uiPriority w:val="99"/>
    <w:rsid w:val="00F301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301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3019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3019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30195"/>
    <w:pPr>
      <w:widowControl w:val="0"/>
      <w:autoSpaceDE w:val="0"/>
      <w:autoSpaceDN w:val="0"/>
      <w:spacing w:after="0" w:line="240" w:lineRule="auto"/>
    </w:pPr>
    <w:rPr>
      <w:rFonts w:ascii="Arial" w:eastAsia="Times New Roman" w:hAnsi="Arial" w:cs="Arial"/>
      <w:sz w:val="20"/>
      <w:szCs w:val="20"/>
      <w:lang w:eastAsia="ru-RU"/>
    </w:rPr>
  </w:style>
  <w:style w:type="paragraph" w:styleId="a6">
    <w:name w:val="Normal (Web)"/>
    <w:basedOn w:val="a"/>
    <w:uiPriority w:val="99"/>
    <w:unhideWhenUsed/>
    <w:rsid w:val="00F301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rsid w:val="00F30195"/>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rsid w:val="00F30195"/>
    <w:rPr>
      <w:rFonts w:ascii="Tahoma" w:eastAsia="Times New Roman" w:hAnsi="Tahoma" w:cs="Tahoma"/>
      <w:sz w:val="16"/>
      <w:szCs w:val="16"/>
      <w:lang w:eastAsia="ru-RU"/>
    </w:rPr>
  </w:style>
  <w:style w:type="paragraph" w:styleId="a9">
    <w:name w:val="header"/>
    <w:basedOn w:val="a"/>
    <w:link w:val="aa"/>
    <w:uiPriority w:val="99"/>
    <w:rsid w:val="00F3019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F30195"/>
    <w:rPr>
      <w:rFonts w:ascii="Times New Roman" w:eastAsia="Times New Roman" w:hAnsi="Times New Roman" w:cs="Times New Roman"/>
      <w:sz w:val="24"/>
      <w:szCs w:val="24"/>
      <w:lang w:eastAsia="ru-RU"/>
    </w:rPr>
  </w:style>
  <w:style w:type="paragraph" w:styleId="ab">
    <w:name w:val="footer"/>
    <w:basedOn w:val="a"/>
    <w:link w:val="ac"/>
    <w:uiPriority w:val="99"/>
    <w:rsid w:val="00F3019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F30195"/>
    <w:rPr>
      <w:rFonts w:ascii="Times New Roman" w:eastAsia="Times New Roman" w:hAnsi="Times New Roman" w:cs="Times New Roman"/>
      <w:sz w:val="24"/>
      <w:szCs w:val="24"/>
      <w:lang w:eastAsia="ru-RU"/>
    </w:rPr>
  </w:style>
  <w:style w:type="character" w:customStyle="1" w:styleId="21">
    <w:name w:val="Основной текст (2)_"/>
    <w:link w:val="22"/>
    <w:rsid w:val="00F30195"/>
    <w:rPr>
      <w:sz w:val="30"/>
      <w:szCs w:val="30"/>
      <w:shd w:val="clear" w:color="auto" w:fill="FFFFFF"/>
    </w:rPr>
  </w:style>
  <w:style w:type="paragraph" w:customStyle="1" w:styleId="22">
    <w:name w:val="Основной текст (2)"/>
    <w:basedOn w:val="a"/>
    <w:link w:val="21"/>
    <w:rsid w:val="00F30195"/>
    <w:pPr>
      <w:widowControl w:val="0"/>
      <w:shd w:val="clear" w:color="auto" w:fill="FFFFFF"/>
      <w:spacing w:after="0" w:line="346" w:lineRule="exact"/>
      <w:ind w:hanging="2080"/>
    </w:pPr>
    <w:rPr>
      <w:sz w:val="30"/>
      <w:szCs w:val="30"/>
    </w:rPr>
  </w:style>
  <w:style w:type="character" w:customStyle="1" w:styleId="ad">
    <w:name w:val="Основной текст_"/>
    <w:link w:val="31"/>
    <w:rsid w:val="00F30195"/>
    <w:rPr>
      <w:sz w:val="28"/>
      <w:szCs w:val="28"/>
      <w:shd w:val="clear" w:color="auto" w:fill="FFFFFF"/>
    </w:rPr>
  </w:style>
  <w:style w:type="paragraph" w:customStyle="1" w:styleId="31">
    <w:name w:val="Основной текст3"/>
    <w:basedOn w:val="a"/>
    <w:link w:val="ad"/>
    <w:rsid w:val="00F30195"/>
    <w:pPr>
      <w:shd w:val="clear" w:color="auto" w:fill="FFFFFF"/>
      <w:spacing w:before="360" w:after="0" w:line="656" w:lineRule="exact"/>
      <w:ind w:hanging="520"/>
      <w:jc w:val="right"/>
    </w:pPr>
    <w:rPr>
      <w:sz w:val="28"/>
      <w:szCs w:val="28"/>
    </w:rPr>
  </w:style>
  <w:style w:type="numbering" w:customStyle="1" w:styleId="12">
    <w:name w:val="Нет списка1"/>
    <w:next w:val="a2"/>
    <w:uiPriority w:val="99"/>
    <w:semiHidden/>
    <w:unhideWhenUsed/>
    <w:rsid w:val="007B6561"/>
  </w:style>
  <w:style w:type="character" w:customStyle="1" w:styleId="13">
    <w:name w:val="Просмотренная гиперссылка1"/>
    <w:basedOn w:val="a0"/>
    <w:uiPriority w:val="99"/>
    <w:semiHidden/>
    <w:unhideWhenUsed/>
    <w:rsid w:val="007B6561"/>
    <w:rPr>
      <w:color w:val="800080"/>
      <w:u w:val="single"/>
    </w:rPr>
  </w:style>
  <w:style w:type="character" w:styleId="ae">
    <w:name w:val="Strong"/>
    <w:uiPriority w:val="22"/>
    <w:qFormat/>
    <w:rsid w:val="007B6561"/>
    <w:rPr>
      <w:rFonts w:ascii="Arial" w:hAnsi="Arial" w:cs="Arial" w:hint="default"/>
      <w:b/>
      <w:bCs/>
      <w:sz w:val="20"/>
      <w:szCs w:val="20"/>
    </w:rPr>
  </w:style>
  <w:style w:type="paragraph" w:customStyle="1" w:styleId="CharChar1CharChar1CharChar">
    <w:name w:val="Char Char Знак Знак1 Char Char1 Знак Знак Char Char"/>
    <w:basedOn w:val="a"/>
    <w:next w:val="a"/>
    <w:uiPriority w:val="99"/>
    <w:rsid w:val="007B6561"/>
    <w:pPr>
      <w:spacing w:before="100" w:beforeAutospacing="1" w:after="100" w:afterAutospacing="1" w:line="240" w:lineRule="auto"/>
    </w:pPr>
    <w:rPr>
      <w:rFonts w:ascii="Tahoma" w:eastAsia="Times New Roman" w:hAnsi="Tahoma" w:cs="Tahoma"/>
      <w:sz w:val="20"/>
      <w:szCs w:val="20"/>
      <w:lang w:val="en-US"/>
    </w:rPr>
  </w:style>
  <w:style w:type="paragraph" w:customStyle="1" w:styleId="FORMATTEXT">
    <w:name w:val=".FORMATTEXT"/>
    <w:uiPriority w:val="99"/>
    <w:rsid w:val="007B65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ienie">
    <w:name w:val="nienie"/>
    <w:basedOn w:val="a"/>
    <w:uiPriority w:val="99"/>
    <w:rsid w:val="007B6561"/>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Iauiue">
    <w:name w:val="Iau?iue"/>
    <w:uiPriority w:val="99"/>
    <w:rsid w:val="007B6561"/>
    <w:pPr>
      <w:widowControl w:val="0"/>
      <w:spacing w:after="0" w:line="240" w:lineRule="auto"/>
    </w:pPr>
    <w:rPr>
      <w:rFonts w:ascii="Times New Roman" w:eastAsia="Times New Roman" w:hAnsi="Times New Roman" w:cs="Times New Roman"/>
      <w:sz w:val="20"/>
      <w:szCs w:val="20"/>
      <w:lang w:eastAsia="ru-RU"/>
    </w:rPr>
  </w:style>
  <w:style w:type="character" w:customStyle="1" w:styleId="blk">
    <w:name w:val="blk"/>
    <w:basedOn w:val="a0"/>
    <w:rsid w:val="007B6561"/>
  </w:style>
  <w:style w:type="table" w:customStyle="1" w:styleId="14">
    <w:name w:val="Сетка таблицы1"/>
    <w:basedOn w:val="a1"/>
    <w:next w:val="a5"/>
    <w:uiPriority w:val="59"/>
    <w:rsid w:val="007B656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rsid w:val="007B656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B656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30195"/>
    <w:pPr>
      <w:keepNext/>
      <w:numPr>
        <w:numId w:val="8"/>
      </w:numPr>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qFormat/>
    <w:rsid w:val="00F30195"/>
    <w:pPr>
      <w:keepNext/>
      <w:numPr>
        <w:ilvl w:val="1"/>
        <w:numId w:val="8"/>
      </w:numPr>
      <w:spacing w:before="240" w:after="60" w:line="240" w:lineRule="auto"/>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qFormat/>
    <w:rsid w:val="00F30195"/>
    <w:pPr>
      <w:keepNext/>
      <w:numPr>
        <w:ilvl w:val="2"/>
        <w:numId w:val="8"/>
      </w:numPr>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
    <w:next w:val="a"/>
    <w:link w:val="40"/>
    <w:qFormat/>
    <w:rsid w:val="00F30195"/>
    <w:pPr>
      <w:keepNext/>
      <w:numPr>
        <w:ilvl w:val="3"/>
        <w:numId w:val="8"/>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F30195"/>
    <w:pPr>
      <w:numPr>
        <w:ilvl w:val="4"/>
        <w:numId w:val="8"/>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30195"/>
    <w:pPr>
      <w:numPr>
        <w:ilvl w:val="5"/>
        <w:numId w:val="8"/>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iPriority w:val="99"/>
    <w:qFormat/>
    <w:rsid w:val="00F30195"/>
    <w:pPr>
      <w:numPr>
        <w:ilvl w:val="6"/>
        <w:numId w:val="8"/>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uiPriority w:val="99"/>
    <w:qFormat/>
    <w:rsid w:val="00F30195"/>
    <w:pPr>
      <w:numPr>
        <w:ilvl w:val="7"/>
        <w:numId w:val="8"/>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9"/>
    <w:qFormat/>
    <w:rsid w:val="00F30195"/>
    <w:pPr>
      <w:numPr>
        <w:ilvl w:val="8"/>
        <w:numId w:val="8"/>
      </w:numPr>
      <w:spacing w:before="240" w:after="60" w:line="240" w:lineRule="auto"/>
      <w:outlineLvl w:val="8"/>
    </w:pPr>
    <w:rPr>
      <w:rFonts w:ascii="Calibri Light" w:eastAsia="Times New Roman" w:hAnsi="Calibri Light"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w:basedOn w:val="a0"/>
    <w:rsid w:val="006A1445"/>
  </w:style>
  <w:style w:type="paragraph" w:styleId="a3">
    <w:name w:val="List Paragraph"/>
    <w:basedOn w:val="a"/>
    <w:uiPriority w:val="34"/>
    <w:qFormat/>
    <w:rsid w:val="006A1445"/>
    <w:pPr>
      <w:ind w:left="720"/>
      <w:contextualSpacing/>
    </w:pPr>
  </w:style>
  <w:style w:type="paragraph" w:customStyle="1" w:styleId="ConsPlusNormal0">
    <w:name w:val="ConsPlusNormal"/>
    <w:link w:val="ConsPlusNormal1"/>
    <w:rsid w:val="00BF4516"/>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4">
    <w:name w:val="Hyperlink"/>
    <w:basedOn w:val="a0"/>
    <w:uiPriority w:val="99"/>
    <w:unhideWhenUsed/>
    <w:rsid w:val="00BF4516"/>
    <w:rPr>
      <w:color w:val="0563C1" w:themeColor="hyperlink"/>
      <w:u w:val="single"/>
    </w:rPr>
  </w:style>
  <w:style w:type="character" w:customStyle="1" w:styleId="11">
    <w:name w:val="Неразрешенное упоминание1"/>
    <w:basedOn w:val="a0"/>
    <w:uiPriority w:val="99"/>
    <w:semiHidden/>
    <w:unhideWhenUsed/>
    <w:rsid w:val="00BF4516"/>
    <w:rPr>
      <w:color w:val="808080"/>
      <w:shd w:val="clear" w:color="auto" w:fill="E6E6E6"/>
    </w:rPr>
  </w:style>
  <w:style w:type="table" w:styleId="a5">
    <w:name w:val="Table Grid"/>
    <w:basedOn w:val="a1"/>
    <w:rsid w:val="00E75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1">
    <w:name w:val="ConsPlusNormal Знак"/>
    <w:link w:val="ConsPlusNormal0"/>
    <w:locked/>
    <w:rsid w:val="00541877"/>
    <w:rPr>
      <w:rFonts w:ascii="Arial" w:eastAsiaTheme="minorEastAsia" w:hAnsi="Arial" w:cs="Arial"/>
      <w:sz w:val="20"/>
      <w:szCs w:val="20"/>
      <w:lang w:eastAsia="ru-RU"/>
    </w:rPr>
  </w:style>
  <w:style w:type="character" w:customStyle="1" w:styleId="10">
    <w:name w:val="Заголовок 1 Знак"/>
    <w:basedOn w:val="a0"/>
    <w:link w:val="1"/>
    <w:rsid w:val="00F30195"/>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rsid w:val="00F30195"/>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rsid w:val="00F30195"/>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F30195"/>
    <w:rPr>
      <w:rFonts w:ascii="Calibri" w:eastAsia="Times New Roman" w:hAnsi="Calibri" w:cs="Times New Roman"/>
      <w:b/>
      <w:bCs/>
      <w:sz w:val="28"/>
      <w:szCs w:val="28"/>
      <w:lang w:eastAsia="ru-RU"/>
    </w:rPr>
  </w:style>
  <w:style w:type="character" w:customStyle="1" w:styleId="50">
    <w:name w:val="Заголовок 5 Знак"/>
    <w:basedOn w:val="a0"/>
    <w:link w:val="5"/>
    <w:rsid w:val="00F30195"/>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F30195"/>
    <w:rPr>
      <w:rFonts w:ascii="Calibri" w:eastAsia="Times New Roman" w:hAnsi="Calibri" w:cs="Times New Roman"/>
      <w:b/>
      <w:bCs/>
      <w:lang w:eastAsia="ru-RU"/>
    </w:rPr>
  </w:style>
  <w:style w:type="character" w:customStyle="1" w:styleId="70">
    <w:name w:val="Заголовок 7 Знак"/>
    <w:basedOn w:val="a0"/>
    <w:link w:val="7"/>
    <w:uiPriority w:val="99"/>
    <w:rsid w:val="00F30195"/>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F30195"/>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F30195"/>
    <w:rPr>
      <w:rFonts w:ascii="Calibri Light" w:eastAsia="Times New Roman" w:hAnsi="Calibri Light" w:cs="Times New Roman"/>
      <w:lang w:eastAsia="ru-RU"/>
    </w:rPr>
  </w:style>
  <w:style w:type="paragraph" w:customStyle="1" w:styleId="ConsPlusNonformat">
    <w:name w:val="ConsPlusNonformat"/>
    <w:uiPriority w:val="99"/>
    <w:rsid w:val="00F301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30195"/>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uiPriority w:val="99"/>
    <w:rsid w:val="00F301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301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3019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3019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30195"/>
    <w:pPr>
      <w:widowControl w:val="0"/>
      <w:autoSpaceDE w:val="0"/>
      <w:autoSpaceDN w:val="0"/>
      <w:spacing w:after="0" w:line="240" w:lineRule="auto"/>
    </w:pPr>
    <w:rPr>
      <w:rFonts w:ascii="Arial" w:eastAsia="Times New Roman" w:hAnsi="Arial" w:cs="Arial"/>
      <w:sz w:val="20"/>
      <w:szCs w:val="20"/>
      <w:lang w:eastAsia="ru-RU"/>
    </w:rPr>
  </w:style>
  <w:style w:type="paragraph" w:styleId="a6">
    <w:name w:val="Normal (Web)"/>
    <w:basedOn w:val="a"/>
    <w:uiPriority w:val="99"/>
    <w:unhideWhenUsed/>
    <w:rsid w:val="00F301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rsid w:val="00F30195"/>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rsid w:val="00F30195"/>
    <w:rPr>
      <w:rFonts w:ascii="Tahoma" w:eastAsia="Times New Roman" w:hAnsi="Tahoma" w:cs="Tahoma"/>
      <w:sz w:val="16"/>
      <w:szCs w:val="16"/>
      <w:lang w:eastAsia="ru-RU"/>
    </w:rPr>
  </w:style>
  <w:style w:type="paragraph" w:styleId="a9">
    <w:name w:val="header"/>
    <w:basedOn w:val="a"/>
    <w:link w:val="aa"/>
    <w:uiPriority w:val="99"/>
    <w:rsid w:val="00F3019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F30195"/>
    <w:rPr>
      <w:rFonts w:ascii="Times New Roman" w:eastAsia="Times New Roman" w:hAnsi="Times New Roman" w:cs="Times New Roman"/>
      <w:sz w:val="24"/>
      <w:szCs w:val="24"/>
      <w:lang w:eastAsia="ru-RU"/>
    </w:rPr>
  </w:style>
  <w:style w:type="paragraph" w:styleId="ab">
    <w:name w:val="footer"/>
    <w:basedOn w:val="a"/>
    <w:link w:val="ac"/>
    <w:uiPriority w:val="99"/>
    <w:rsid w:val="00F3019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F30195"/>
    <w:rPr>
      <w:rFonts w:ascii="Times New Roman" w:eastAsia="Times New Roman" w:hAnsi="Times New Roman" w:cs="Times New Roman"/>
      <w:sz w:val="24"/>
      <w:szCs w:val="24"/>
      <w:lang w:eastAsia="ru-RU"/>
    </w:rPr>
  </w:style>
  <w:style w:type="character" w:customStyle="1" w:styleId="21">
    <w:name w:val="Основной текст (2)_"/>
    <w:link w:val="22"/>
    <w:rsid w:val="00F30195"/>
    <w:rPr>
      <w:sz w:val="30"/>
      <w:szCs w:val="30"/>
      <w:shd w:val="clear" w:color="auto" w:fill="FFFFFF"/>
    </w:rPr>
  </w:style>
  <w:style w:type="paragraph" w:customStyle="1" w:styleId="22">
    <w:name w:val="Основной текст (2)"/>
    <w:basedOn w:val="a"/>
    <w:link w:val="21"/>
    <w:rsid w:val="00F30195"/>
    <w:pPr>
      <w:widowControl w:val="0"/>
      <w:shd w:val="clear" w:color="auto" w:fill="FFFFFF"/>
      <w:spacing w:after="0" w:line="346" w:lineRule="exact"/>
      <w:ind w:hanging="2080"/>
    </w:pPr>
    <w:rPr>
      <w:sz w:val="30"/>
      <w:szCs w:val="30"/>
    </w:rPr>
  </w:style>
  <w:style w:type="character" w:customStyle="1" w:styleId="ad">
    <w:name w:val="Основной текст_"/>
    <w:link w:val="31"/>
    <w:rsid w:val="00F30195"/>
    <w:rPr>
      <w:sz w:val="28"/>
      <w:szCs w:val="28"/>
      <w:shd w:val="clear" w:color="auto" w:fill="FFFFFF"/>
    </w:rPr>
  </w:style>
  <w:style w:type="paragraph" w:customStyle="1" w:styleId="31">
    <w:name w:val="Основной текст3"/>
    <w:basedOn w:val="a"/>
    <w:link w:val="ad"/>
    <w:rsid w:val="00F30195"/>
    <w:pPr>
      <w:shd w:val="clear" w:color="auto" w:fill="FFFFFF"/>
      <w:spacing w:before="360" w:after="0" w:line="656" w:lineRule="exact"/>
      <w:ind w:hanging="520"/>
      <w:jc w:val="right"/>
    </w:pPr>
    <w:rPr>
      <w:sz w:val="28"/>
      <w:szCs w:val="28"/>
    </w:rPr>
  </w:style>
  <w:style w:type="numbering" w:customStyle="1" w:styleId="12">
    <w:name w:val="Нет списка1"/>
    <w:next w:val="a2"/>
    <w:uiPriority w:val="99"/>
    <w:semiHidden/>
    <w:unhideWhenUsed/>
    <w:rsid w:val="007B6561"/>
  </w:style>
  <w:style w:type="character" w:customStyle="1" w:styleId="13">
    <w:name w:val="Просмотренная гиперссылка1"/>
    <w:basedOn w:val="a0"/>
    <w:uiPriority w:val="99"/>
    <w:semiHidden/>
    <w:unhideWhenUsed/>
    <w:rsid w:val="007B6561"/>
    <w:rPr>
      <w:color w:val="800080"/>
      <w:u w:val="single"/>
    </w:rPr>
  </w:style>
  <w:style w:type="character" w:styleId="ae">
    <w:name w:val="Strong"/>
    <w:uiPriority w:val="22"/>
    <w:qFormat/>
    <w:rsid w:val="007B6561"/>
    <w:rPr>
      <w:rFonts w:ascii="Arial" w:hAnsi="Arial" w:cs="Arial" w:hint="default"/>
      <w:b/>
      <w:bCs/>
      <w:sz w:val="20"/>
      <w:szCs w:val="20"/>
    </w:rPr>
  </w:style>
  <w:style w:type="paragraph" w:customStyle="1" w:styleId="CharChar1CharChar1CharChar">
    <w:name w:val="Char Char Знак Знак1 Char Char1 Знак Знак Char Char"/>
    <w:basedOn w:val="a"/>
    <w:next w:val="a"/>
    <w:uiPriority w:val="99"/>
    <w:rsid w:val="007B6561"/>
    <w:pPr>
      <w:spacing w:before="100" w:beforeAutospacing="1" w:after="100" w:afterAutospacing="1" w:line="240" w:lineRule="auto"/>
    </w:pPr>
    <w:rPr>
      <w:rFonts w:ascii="Tahoma" w:eastAsia="Times New Roman" w:hAnsi="Tahoma" w:cs="Tahoma"/>
      <w:sz w:val="20"/>
      <w:szCs w:val="20"/>
      <w:lang w:val="en-US"/>
    </w:rPr>
  </w:style>
  <w:style w:type="paragraph" w:customStyle="1" w:styleId="FORMATTEXT">
    <w:name w:val=".FORMATTEXT"/>
    <w:uiPriority w:val="99"/>
    <w:rsid w:val="007B65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ienie">
    <w:name w:val="nienie"/>
    <w:basedOn w:val="a"/>
    <w:uiPriority w:val="99"/>
    <w:rsid w:val="007B6561"/>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Iauiue">
    <w:name w:val="Iau?iue"/>
    <w:uiPriority w:val="99"/>
    <w:rsid w:val="007B6561"/>
    <w:pPr>
      <w:widowControl w:val="0"/>
      <w:spacing w:after="0" w:line="240" w:lineRule="auto"/>
    </w:pPr>
    <w:rPr>
      <w:rFonts w:ascii="Times New Roman" w:eastAsia="Times New Roman" w:hAnsi="Times New Roman" w:cs="Times New Roman"/>
      <w:sz w:val="20"/>
      <w:szCs w:val="20"/>
      <w:lang w:eastAsia="ru-RU"/>
    </w:rPr>
  </w:style>
  <w:style w:type="character" w:customStyle="1" w:styleId="blk">
    <w:name w:val="blk"/>
    <w:basedOn w:val="a0"/>
    <w:rsid w:val="007B6561"/>
  </w:style>
  <w:style w:type="table" w:customStyle="1" w:styleId="14">
    <w:name w:val="Сетка таблицы1"/>
    <w:basedOn w:val="a1"/>
    <w:next w:val="a5"/>
    <w:uiPriority w:val="59"/>
    <w:rsid w:val="007B656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rsid w:val="007B656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B65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79884">
      <w:bodyDiv w:val="1"/>
      <w:marLeft w:val="0"/>
      <w:marRight w:val="0"/>
      <w:marTop w:val="0"/>
      <w:marBottom w:val="0"/>
      <w:divBdr>
        <w:top w:val="none" w:sz="0" w:space="0" w:color="auto"/>
        <w:left w:val="none" w:sz="0" w:space="0" w:color="auto"/>
        <w:bottom w:val="none" w:sz="0" w:space="0" w:color="auto"/>
        <w:right w:val="none" w:sz="0" w:space="0" w:color="auto"/>
      </w:divBdr>
      <w:divsChild>
        <w:div w:id="508525072">
          <w:marLeft w:val="0"/>
          <w:marRight w:val="0"/>
          <w:marTop w:val="0"/>
          <w:marBottom w:val="0"/>
          <w:divBdr>
            <w:top w:val="none" w:sz="0" w:space="0" w:color="auto"/>
            <w:left w:val="none" w:sz="0" w:space="0" w:color="auto"/>
            <w:bottom w:val="none" w:sz="0" w:space="0" w:color="auto"/>
            <w:right w:val="none" w:sz="0" w:space="0" w:color="auto"/>
          </w:divBdr>
        </w:div>
        <w:div w:id="2000185544">
          <w:marLeft w:val="0"/>
          <w:marRight w:val="0"/>
          <w:marTop w:val="0"/>
          <w:marBottom w:val="0"/>
          <w:divBdr>
            <w:top w:val="none" w:sz="0" w:space="0" w:color="auto"/>
            <w:left w:val="none" w:sz="0" w:space="0" w:color="auto"/>
            <w:bottom w:val="none" w:sz="0" w:space="0" w:color="auto"/>
            <w:right w:val="none" w:sz="0" w:space="0" w:color="auto"/>
          </w:divBdr>
        </w:div>
        <w:div w:id="1659380564">
          <w:marLeft w:val="0"/>
          <w:marRight w:val="0"/>
          <w:marTop w:val="0"/>
          <w:marBottom w:val="0"/>
          <w:divBdr>
            <w:top w:val="none" w:sz="0" w:space="0" w:color="auto"/>
            <w:left w:val="none" w:sz="0" w:space="0" w:color="auto"/>
            <w:bottom w:val="none" w:sz="0" w:space="0" w:color="auto"/>
            <w:right w:val="none" w:sz="0" w:space="0" w:color="auto"/>
          </w:divBdr>
        </w:div>
        <w:div w:id="1892033726">
          <w:marLeft w:val="0"/>
          <w:marRight w:val="0"/>
          <w:marTop w:val="0"/>
          <w:marBottom w:val="0"/>
          <w:divBdr>
            <w:top w:val="none" w:sz="0" w:space="0" w:color="auto"/>
            <w:left w:val="none" w:sz="0" w:space="0" w:color="auto"/>
            <w:bottom w:val="none" w:sz="0" w:space="0" w:color="auto"/>
            <w:right w:val="none" w:sz="0" w:space="0" w:color="auto"/>
          </w:divBdr>
        </w:div>
      </w:divsChild>
    </w:div>
    <w:div w:id="748891809">
      <w:bodyDiv w:val="1"/>
      <w:marLeft w:val="0"/>
      <w:marRight w:val="0"/>
      <w:marTop w:val="0"/>
      <w:marBottom w:val="0"/>
      <w:divBdr>
        <w:top w:val="none" w:sz="0" w:space="0" w:color="auto"/>
        <w:left w:val="none" w:sz="0" w:space="0" w:color="auto"/>
        <w:bottom w:val="none" w:sz="0" w:space="0" w:color="auto"/>
        <w:right w:val="none" w:sz="0" w:space="0" w:color="auto"/>
      </w:divBdr>
      <w:divsChild>
        <w:div w:id="910509140">
          <w:marLeft w:val="0"/>
          <w:marRight w:val="0"/>
          <w:marTop w:val="0"/>
          <w:marBottom w:val="0"/>
          <w:divBdr>
            <w:top w:val="none" w:sz="0" w:space="0" w:color="auto"/>
            <w:left w:val="none" w:sz="0" w:space="0" w:color="auto"/>
            <w:bottom w:val="none" w:sz="0" w:space="0" w:color="auto"/>
            <w:right w:val="none" w:sz="0" w:space="0" w:color="auto"/>
          </w:divBdr>
        </w:div>
        <w:div w:id="1550876544">
          <w:marLeft w:val="0"/>
          <w:marRight w:val="0"/>
          <w:marTop w:val="0"/>
          <w:marBottom w:val="0"/>
          <w:divBdr>
            <w:top w:val="none" w:sz="0" w:space="0" w:color="auto"/>
            <w:left w:val="none" w:sz="0" w:space="0" w:color="auto"/>
            <w:bottom w:val="none" w:sz="0" w:space="0" w:color="auto"/>
            <w:right w:val="none" w:sz="0" w:space="0" w:color="auto"/>
          </w:divBdr>
        </w:div>
        <w:div w:id="1895193108">
          <w:marLeft w:val="0"/>
          <w:marRight w:val="0"/>
          <w:marTop w:val="0"/>
          <w:marBottom w:val="0"/>
          <w:divBdr>
            <w:top w:val="none" w:sz="0" w:space="0" w:color="auto"/>
            <w:left w:val="none" w:sz="0" w:space="0" w:color="auto"/>
            <w:bottom w:val="none" w:sz="0" w:space="0" w:color="auto"/>
            <w:right w:val="none" w:sz="0" w:space="0" w:color="auto"/>
          </w:divBdr>
        </w:div>
        <w:div w:id="1589346007">
          <w:marLeft w:val="0"/>
          <w:marRight w:val="0"/>
          <w:marTop w:val="0"/>
          <w:marBottom w:val="0"/>
          <w:divBdr>
            <w:top w:val="none" w:sz="0" w:space="0" w:color="auto"/>
            <w:left w:val="none" w:sz="0" w:space="0" w:color="auto"/>
            <w:bottom w:val="none" w:sz="0" w:space="0" w:color="auto"/>
            <w:right w:val="none" w:sz="0" w:space="0" w:color="auto"/>
          </w:divBdr>
        </w:div>
      </w:divsChild>
    </w:div>
    <w:div w:id="886262980">
      <w:bodyDiv w:val="1"/>
      <w:marLeft w:val="0"/>
      <w:marRight w:val="0"/>
      <w:marTop w:val="0"/>
      <w:marBottom w:val="0"/>
      <w:divBdr>
        <w:top w:val="none" w:sz="0" w:space="0" w:color="auto"/>
        <w:left w:val="none" w:sz="0" w:space="0" w:color="auto"/>
        <w:bottom w:val="none" w:sz="0" w:space="0" w:color="auto"/>
        <w:right w:val="none" w:sz="0" w:space="0" w:color="auto"/>
      </w:divBdr>
    </w:div>
    <w:div w:id="1104225561">
      <w:bodyDiv w:val="1"/>
      <w:marLeft w:val="0"/>
      <w:marRight w:val="0"/>
      <w:marTop w:val="0"/>
      <w:marBottom w:val="0"/>
      <w:divBdr>
        <w:top w:val="none" w:sz="0" w:space="0" w:color="auto"/>
        <w:left w:val="none" w:sz="0" w:space="0" w:color="auto"/>
        <w:bottom w:val="none" w:sz="0" w:space="0" w:color="auto"/>
        <w:right w:val="none" w:sz="0" w:space="0" w:color="auto"/>
      </w:divBdr>
    </w:div>
    <w:div w:id="1245064745">
      <w:bodyDiv w:val="1"/>
      <w:marLeft w:val="0"/>
      <w:marRight w:val="0"/>
      <w:marTop w:val="0"/>
      <w:marBottom w:val="0"/>
      <w:divBdr>
        <w:top w:val="none" w:sz="0" w:space="0" w:color="auto"/>
        <w:left w:val="none" w:sz="0" w:space="0" w:color="auto"/>
        <w:bottom w:val="none" w:sz="0" w:space="0" w:color="auto"/>
        <w:right w:val="none" w:sz="0" w:space="0" w:color="auto"/>
      </w:divBdr>
      <w:divsChild>
        <w:div w:id="1237938817">
          <w:marLeft w:val="0"/>
          <w:marRight w:val="0"/>
          <w:marTop w:val="0"/>
          <w:marBottom w:val="0"/>
          <w:divBdr>
            <w:top w:val="none" w:sz="0" w:space="0" w:color="auto"/>
            <w:left w:val="none" w:sz="0" w:space="0" w:color="auto"/>
            <w:bottom w:val="none" w:sz="0" w:space="0" w:color="auto"/>
            <w:right w:val="none" w:sz="0" w:space="0" w:color="auto"/>
          </w:divBdr>
        </w:div>
        <w:div w:id="2057000406">
          <w:marLeft w:val="0"/>
          <w:marRight w:val="0"/>
          <w:marTop w:val="0"/>
          <w:marBottom w:val="0"/>
          <w:divBdr>
            <w:top w:val="none" w:sz="0" w:space="0" w:color="auto"/>
            <w:left w:val="none" w:sz="0" w:space="0" w:color="auto"/>
            <w:bottom w:val="none" w:sz="0" w:space="0" w:color="auto"/>
            <w:right w:val="none" w:sz="0" w:space="0" w:color="auto"/>
          </w:divBdr>
        </w:div>
        <w:div w:id="580216656">
          <w:marLeft w:val="0"/>
          <w:marRight w:val="0"/>
          <w:marTop w:val="0"/>
          <w:marBottom w:val="0"/>
          <w:divBdr>
            <w:top w:val="none" w:sz="0" w:space="0" w:color="auto"/>
            <w:left w:val="none" w:sz="0" w:space="0" w:color="auto"/>
            <w:bottom w:val="none" w:sz="0" w:space="0" w:color="auto"/>
            <w:right w:val="none" w:sz="0" w:space="0" w:color="auto"/>
          </w:divBdr>
        </w:div>
        <w:div w:id="58748828">
          <w:marLeft w:val="0"/>
          <w:marRight w:val="0"/>
          <w:marTop w:val="0"/>
          <w:marBottom w:val="0"/>
          <w:divBdr>
            <w:top w:val="none" w:sz="0" w:space="0" w:color="auto"/>
            <w:left w:val="none" w:sz="0" w:space="0" w:color="auto"/>
            <w:bottom w:val="none" w:sz="0" w:space="0" w:color="auto"/>
            <w:right w:val="none" w:sz="0" w:space="0" w:color="auto"/>
          </w:divBdr>
        </w:div>
        <w:div w:id="1521356736">
          <w:marLeft w:val="0"/>
          <w:marRight w:val="0"/>
          <w:marTop w:val="0"/>
          <w:marBottom w:val="0"/>
          <w:divBdr>
            <w:top w:val="none" w:sz="0" w:space="0" w:color="auto"/>
            <w:left w:val="none" w:sz="0" w:space="0" w:color="auto"/>
            <w:bottom w:val="none" w:sz="0" w:space="0" w:color="auto"/>
            <w:right w:val="none" w:sz="0" w:space="0" w:color="auto"/>
          </w:divBdr>
        </w:div>
        <w:div w:id="894312925">
          <w:marLeft w:val="0"/>
          <w:marRight w:val="0"/>
          <w:marTop w:val="0"/>
          <w:marBottom w:val="0"/>
          <w:divBdr>
            <w:top w:val="none" w:sz="0" w:space="0" w:color="auto"/>
            <w:left w:val="none" w:sz="0" w:space="0" w:color="auto"/>
            <w:bottom w:val="none" w:sz="0" w:space="0" w:color="auto"/>
            <w:right w:val="none" w:sz="0" w:space="0" w:color="auto"/>
          </w:divBdr>
        </w:div>
        <w:div w:id="665134697">
          <w:marLeft w:val="0"/>
          <w:marRight w:val="0"/>
          <w:marTop w:val="0"/>
          <w:marBottom w:val="0"/>
          <w:divBdr>
            <w:top w:val="none" w:sz="0" w:space="0" w:color="auto"/>
            <w:left w:val="none" w:sz="0" w:space="0" w:color="auto"/>
            <w:bottom w:val="none" w:sz="0" w:space="0" w:color="auto"/>
            <w:right w:val="none" w:sz="0" w:space="0" w:color="auto"/>
          </w:divBdr>
        </w:div>
        <w:div w:id="770590468">
          <w:marLeft w:val="0"/>
          <w:marRight w:val="0"/>
          <w:marTop w:val="0"/>
          <w:marBottom w:val="0"/>
          <w:divBdr>
            <w:top w:val="none" w:sz="0" w:space="0" w:color="auto"/>
            <w:left w:val="none" w:sz="0" w:space="0" w:color="auto"/>
            <w:bottom w:val="none" w:sz="0" w:space="0" w:color="auto"/>
            <w:right w:val="none" w:sz="0" w:space="0" w:color="auto"/>
          </w:divBdr>
        </w:div>
        <w:div w:id="49617394">
          <w:marLeft w:val="0"/>
          <w:marRight w:val="0"/>
          <w:marTop w:val="0"/>
          <w:marBottom w:val="0"/>
          <w:divBdr>
            <w:top w:val="none" w:sz="0" w:space="0" w:color="auto"/>
            <w:left w:val="none" w:sz="0" w:space="0" w:color="auto"/>
            <w:bottom w:val="none" w:sz="0" w:space="0" w:color="auto"/>
            <w:right w:val="none" w:sz="0" w:space="0" w:color="auto"/>
          </w:divBdr>
        </w:div>
        <w:div w:id="1677224425">
          <w:marLeft w:val="0"/>
          <w:marRight w:val="0"/>
          <w:marTop w:val="0"/>
          <w:marBottom w:val="0"/>
          <w:divBdr>
            <w:top w:val="none" w:sz="0" w:space="0" w:color="auto"/>
            <w:left w:val="none" w:sz="0" w:space="0" w:color="auto"/>
            <w:bottom w:val="none" w:sz="0" w:space="0" w:color="auto"/>
            <w:right w:val="none" w:sz="0" w:space="0" w:color="auto"/>
          </w:divBdr>
        </w:div>
        <w:div w:id="1179277543">
          <w:marLeft w:val="0"/>
          <w:marRight w:val="0"/>
          <w:marTop w:val="0"/>
          <w:marBottom w:val="0"/>
          <w:divBdr>
            <w:top w:val="none" w:sz="0" w:space="0" w:color="auto"/>
            <w:left w:val="none" w:sz="0" w:space="0" w:color="auto"/>
            <w:bottom w:val="none" w:sz="0" w:space="0" w:color="auto"/>
            <w:right w:val="none" w:sz="0" w:space="0" w:color="auto"/>
          </w:divBdr>
        </w:div>
        <w:div w:id="1219783822">
          <w:marLeft w:val="0"/>
          <w:marRight w:val="0"/>
          <w:marTop w:val="0"/>
          <w:marBottom w:val="0"/>
          <w:divBdr>
            <w:top w:val="none" w:sz="0" w:space="0" w:color="auto"/>
            <w:left w:val="none" w:sz="0" w:space="0" w:color="auto"/>
            <w:bottom w:val="none" w:sz="0" w:space="0" w:color="auto"/>
            <w:right w:val="none" w:sz="0" w:space="0" w:color="auto"/>
          </w:divBdr>
        </w:div>
        <w:div w:id="546572320">
          <w:marLeft w:val="0"/>
          <w:marRight w:val="0"/>
          <w:marTop w:val="0"/>
          <w:marBottom w:val="0"/>
          <w:divBdr>
            <w:top w:val="none" w:sz="0" w:space="0" w:color="auto"/>
            <w:left w:val="none" w:sz="0" w:space="0" w:color="auto"/>
            <w:bottom w:val="none" w:sz="0" w:space="0" w:color="auto"/>
            <w:right w:val="none" w:sz="0" w:space="0" w:color="auto"/>
          </w:divBdr>
        </w:div>
        <w:div w:id="1245840850">
          <w:marLeft w:val="0"/>
          <w:marRight w:val="0"/>
          <w:marTop w:val="0"/>
          <w:marBottom w:val="0"/>
          <w:divBdr>
            <w:top w:val="none" w:sz="0" w:space="0" w:color="auto"/>
            <w:left w:val="none" w:sz="0" w:space="0" w:color="auto"/>
            <w:bottom w:val="none" w:sz="0" w:space="0" w:color="auto"/>
            <w:right w:val="none" w:sz="0" w:space="0" w:color="auto"/>
          </w:divBdr>
        </w:div>
        <w:div w:id="1479565729">
          <w:marLeft w:val="0"/>
          <w:marRight w:val="0"/>
          <w:marTop w:val="0"/>
          <w:marBottom w:val="0"/>
          <w:divBdr>
            <w:top w:val="none" w:sz="0" w:space="0" w:color="auto"/>
            <w:left w:val="none" w:sz="0" w:space="0" w:color="auto"/>
            <w:bottom w:val="none" w:sz="0" w:space="0" w:color="auto"/>
            <w:right w:val="none" w:sz="0" w:space="0" w:color="auto"/>
          </w:divBdr>
        </w:div>
        <w:div w:id="34550178">
          <w:marLeft w:val="0"/>
          <w:marRight w:val="0"/>
          <w:marTop w:val="0"/>
          <w:marBottom w:val="0"/>
          <w:divBdr>
            <w:top w:val="none" w:sz="0" w:space="0" w:color="auto"/>
            <w:left w:val="none" w:sz="0" w:space="0" w:color="auto"/>
            <w:bottom w:val="none" w:sz="0" w:space="0" w:color="auto"/>
            <w:right w:val="none" w:sz="0" w:space="0" w:color="auto"/>
          </w:divBdr>
        </w:div>
        <w:div w:id="900484137">
          <w:marLeft w:val="0"/>
          <w:marRight w:val="0"/>
          <w:marTop w:val="0"/>
          <w:marBottom w:val="0"/>
          <w:divBdr>
            <w:top w:val="none" w:sz="0" w:space="0" w:color="auto"/>
            <w:left w:val="none" w:sz="0" w:space="0" w:color="auto"/>
            <w:bottom w:val="none" w:sz="0" w:space="0" w:color="auto"/>
            <w:right w:val="none" w:sz="0" w:space="0" w:color="auto"/>
          </w:divBdr>
        </w:div>
        <w:div w:id="1899777803">
          <w:marLeft w:val="0"/>
          <w:marRight w:val="0"/>
          <w:marTop w:val="0"/>
          <w:marBottom w:val="0"/>
          <w:divBdr>
            <w:top w:val="none" w:sz="0" w:space="0" w:color="auto"/>
            <w:left w:val="none" w:sz="0" w:space="0" w:color="auto"/>
            <w:bottom w:val="none" w:sz="0" w:space="0" w:color="auto"/>
            <w:right w:val="none" w:sz="0" w:space="0" w:color="auto"/>
          </w:divBdr>
        </w:div>
        <w:div w:id="1840727054">
          <w:marLeft w:val="0"/>
          <w:marRight w:val="0"/>
          <w:marTop w:val="0"/>
          <w:marBottom w:val="0"/>
          <w:divBdr>
            <w:top w:val="none" w:sz="0" w:space="0" w:color="auto"/>
            <w:left w:val="none" w:sz="0" w:space="0" w:color="auto"/>
            <w:bottom w:val="none" w:sz="0" w:space="0" w:color="auto"/>
            <w:right w:val="none" w:sz="0" w:space="0" w:color="auto"/>
          </w:divBdr>
        </w:div>
        <w:div w:id="1974283390">
          <w:marLeft w:val="0"/>
          <w:marRight w:val="0"/>
          <w:marTop w:val="0"/>
          <w:marBottom w:val="0"/>
          <w:divBdr>
            <w:top w:val="none" w:sz="0" w:space="0" w:color="auto"/>
            <w:left w:val="none" w:sz="0" w:space="0" w:color="auto"/>
            <w:bottom w:val="none" w:sz="0" w:space="0" w:color="auto"/>
            <w:right w:val="none" w:sz="0" w:space="0" w:color="auto"/>
          </w:divBdr>
        </w:div>
        <w:div w:id="1841505576">
          <w:marLeft w:val="0"/>
          <w:marRight w:val="0"/>
          <w:marTop w:val="0"/>
          <w:marBottom w:val="0"/>
          <w:divBdr>
            <w:top w:val="none" w:sz="0" w:space="0" w:color="auto"/>
            <w:left w:val="none" w:sz="0" w:space="0" w:color="auto"/>
            <w:bottom w:val="none" w:sz="0" w:space="0" w:color="auto"/>
            <w:right w:val="none" w:sz="0" w:space="0" w:color="auto"/>
          </w:divBdr>
        </w:div>
        <w:div w:id="2067677773">
          <w:marLeft w:val="0"/>
          <w:marRight w:val="0"/>
          <w:marTop w:val="0"/>
          <w:marBottom w:val="0"/>
          <w:divBdr>
            <w:top w:val="none" w:sz="0" w:space="0" w:color="auto"/>
            <w:left w:val="none" w:sz="0" w:space="0" w:color="auto"/>
            <w:bottom w:val="none" w:sz="0" w:space="0" w:color="auto"/>
            <w:right w:val="none" w:sz="0" w:space="0" w:color="auto"/>
          </w:divBdr>
        </w:div>
        <w:div w:id="223952591">
          <w:marLeft w:val="0"/>
          <w:marRight w:val="0"/>
          <w:marTop w:val="0"/>
          <w:marBottom w:val="0"/>
          <w:divBdr>
            <w:top w:val="none" w:sz="0" w:space="0" w:color="auto"/>
            <w:left w:val="none" w:sz="0" w:space="0" w:color="auto"/>
            <w:bottom w:val="none" w:sz="0" w:space="0" w:color="auto"/>
            <w:right w:val="none" w:sz="0" w:space="0" w:color="auto"/>
          </w:divBdr>
        </w:div>
        <w:div w:id="849372077">
          <w:marLeft w:val="0"/>
          <w:marRight w:val="0"/>
          <w:marTop w:val="0"/>
          <w:marBottom w:val="0"/>
          <w:divBdr>
            <w:top w:val="none" w:sz="0" w:space="0" w:color="auto"/>
            <w:left w:val="none" w:sz="0" w:space="0" w:color="auto"/>
            <w:bottom w:val="none" w:sz="0" w:space="0" w:color="auto"/>
            <w:right w:val="none" w:sz="0" w:space="0" w:color="auto"/>
          </w:divBdr>
        </w:div>
        <w:div w:id="153686387">
          <w:marLeft w:val="0"/>
          <w:marRight w:val="0"/>
          <w:marTop w:val="0"/>
          <w:marBottom w:val="0"/>
          <w:divBdr>
            <w:top w:val="none" w:sz="0" w:space="0" w:color="auto"/>
            <w:left w:val="none" w:sz="0" w:space="0" w:color="auto"/>
            <w:bottom w:val="none" w:sz="0" w:space="0" w:color="auto"/>
            <w:right w:val="none" w:sz="0" w:space="0" w:color="auto"/>
          </w:divBdr>
        </w:div>
        <w:div w:id="2121950592">
          <w:marLeft w:val="0"/>
          <w:marRight w:val="0"/>
          <w:marTop w:val="0"/>
          <w:marBottom w:val="0"/>
          <w:divBdr>
            <w:top w:val="none" w:sz="0" w:space="0" w:color="auto"/>
            <w:left w:val="none" w:sz="0" w:space="0" w:color="auto"/>
            <w:bottom w:val="none" w:sz="0" w:space="0" w:color="auto"/>
            <w:right w:val="none" w:sz="0" w:space="0" w:color="auto"/>
          </w:divBdr>
        </w:div>
        <w:div w:id="83110451">
          <w:marLeft w:val="0"/>
          <w:marRight w:val="0"/>
          <w:marTop w:val="0"/>
          <w:marBottom w:val="0"/>
          <w:divBdr>
            <w:top w:val="none" w:sz="0" w:space="0" w:color="auto"/>
            <w:left w:val="none" w:sz="0" w:space="0" w:color="auto"/>
            <w:bottom w:val="none" w:sz="0" w:space="0" w:color="auto"/>
            <w:right w:val="none" w:sz="0" w:space="0" w:color="auto"/>
          </w:divBdr>
        </w:div>
        <w:div w:id="228923458">
          <w:marLeft w:val="0"/>
          <w:marRight w:val="0"/>
          <w:marTop w:val="0"/>
          <w:marBottom w:val="0"/>
          <w:divBdr>
            <w:top w:val="none" w:sz="0" w:space="0" w:color="auto"/>
            <w:left w:val="none" w:sz="0" w:space="0" w:color="auto"/>
            <w:bottom w:val="none" w:sz="0" w:space="0" w:color="auto"/>
            <w:right w:val="none" w:sz="0" w:space="0" w:color="auto"/>
          </w:divBdr>
        </w:div>
        <w:div w:id="795413834">
          <w:marLeft w:val="0"/>
          <w:marRight w:val="0"/>
          <w:marTop w:val="0"/>
          <w:marBottom w:val="0"/>
          <w:divBdr>
            <w:top w:val="none" w:sz="0" w:space="0" w:color="auto"/>
            <w:left w:val="none" w:sz="0" w:space="0" w:color="auto"/>
            <w:bottom w:val="none" w:sz="0" w:space="0" w:color="auto"/>
            <w:right w:val="none" w:sz="0" w:space="0" w:color="auto"/>
          </w:divBdr>
        </w:div>
        <w:div w:id="1616908932">
          <w:marLeft w:val="0"/>
          <w:marRight w:val="0"/>
          <w:marTop w:val="0"/>
          <w:marBottom w:val="0"/>
          <w:divBdr>
            <w:top w:val="none" w:sz="0" w:space="0" w:color="auto"/>
            <w:left w:val="none" w:sz="0" w:space="0" w:color="auto"/>
            <w:bottom w:val="none" w:sz="0" w:space="0" w:color="auto"/>
            <w:right w:val="none" w:sz="0" w:space="0" w:color="auto"/>
          </w:divBdr>
        </w:div>
        <w:div w:id="1418284469">
          <w:marLeft w:val="0"/>
          <w:marRight w:val="0"/>
          <w:marTop w:val="0"/>
          <w:marBottom w:val="0"/>
          <w:divBdr>
            <w:top w:val="none" w:sz="0" w:space="0" w:color="auto"/>
            <w:left w:val="none" w:sz="0" w:space="0" w:color="auto"/>
            <w:bottom w:val="none" w:sz="0" w:space="0" w:color="auto"/>
            <w:right w:val="none" w:sz="0" w:space="0" w:color="auto"/>
          </w:divBdr>
        </w:div>
        <w:div w:id="867832625">
          <w:marLeft w:val="0"/>
          <w:marRight w:val="0"/>
          <w:marTop w:val="0"/>
          <w:marBottom w:val="0"/>
          <w:divBdr>
            <w:top w:val="none" w:sz="0" w:space="0" w:color="auto"/>
            <w:left w:val="none" w:sz="0" w:space="0" w:color="auto"/>
            <w:bottom w:val="none" w:sz="0" w:space="0" w:color="auto"/>
            <w:right w:val="none" w:sz="0" w:space="0" w:color="auto"/>
          </w:divBdr>
        </w:div>
      </w:divsChild>
    </w:div>
    <w:div w:id="1370912424">
      <w:bodyDiv w:val="1"/>
      <w:marLeft w:val="0"/>
      <w:marRight w:val="0"/>
      <w:marTop w:val="0"/>
      <w:marBottom w:val="0"/>
      <w:divBdr>
        <w:top w:val="none" w:sz="0" w:space="0" w:color="auto"/>
        <w:left w:val="none" w:sz="0" w:space="0" w:color="auto"/>
        <w:bottom w:val="none" w:sz="0" w:space="0" w:color="auto"/>
        <w:right w:val="none" w:sz="0" w:space="0" w:color="auto"/>
      </w:divBdr>
    </w:div>
    <w:div w:id="148042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4786217B7F886A4E99EC4B2423F1E1C79A2327C4F8A8C7A1BF6BDECF41F2DDDAq5I" TargetMode="External"/><Relationship Id="rId3" Type="http://schemas.microsoft.com/office/2007/relationships/stylesWithEffects" Target="stylesWithEffect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AB9F28E39C8F93044F49F489649001D6D3DD22257218C19B558682FAB3D4C993E169B003097CA5D54B721f9S0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verhhav\Desktop\&#1053;&#1072;&#1090;&#1072;&#1096;&#1072;\&#1056;&#1045;&#1043;&#1048;&#1057;&#1058;&#1056;\2017\&#1086;&#1082;&#1090;&#1103;&#1073;&#1088;&#1100;\&#1088;&#1077;&#1096;&#1077;&#1085;&#1080;&#1103;\&#1056;&#1077;&#1096;&#1077;&#1085;&#1080;&#1077;%2070+&#1072;&#1082;&#1090;%20&#1086;&#1073;&#1085;.docx" TargetMode="External"/><Relationship Id="rId4" Type="http://schemas.openxmlformats.org/officeDocument/2006/relationships/settings" Target="settings.xml"/><Relationship Id="rId9" Type="http://schemas.openxmlformats.org/officeDocument/2006/relationships/hyperlink" Target="consultantplus://offline/ref=CA4786217B7F886A4E99F246324FAEE4C4907B28C2FCA195FAE030839848F88AE2263696FE8ADC63DBq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54</Pages>
  <Words>11559</Words>
  <Characters>65890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verhhav</cp:lastModifiedBy>
  <cp:revision>18</cp:revision>
  <cp:lastPrinted>2017-11-08T09:52:00Z</cp:lastPrinted>
  <dcterms:created xsi:type="dcterms:W3CDTF">2017-10-05T18:48:00Z</dcterms:created>
  <dcterms:modified xsi:type="dcterms:W3CDTF">2018-05-30T10:57:00Z</dcterms:modified>
</cp:coreProperties>
</file>