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B2F11" w:rsidRPr="00D14DE8" w:rsidRDefault="00FB2F11" w:rsidP="00C7358C">
      <w:pPr>
        <w:rPr>
          <w:rFonts w:ascii="Times New Roman" w:hAnsi="Times New Roman" w:cs="Times New Roman"/>
          <w:b/>
          <w:sz w:val="28"/>
          <w:szCs w:val="28"/>
        </w:rPr>
      </w:pPr>
    </w:p>
    <w:p w:rsidR="002632C1" w:rsidRPr="00F22951" w:rsidRDefault="002632C1" w:rsidP="002632C1">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Приложение</w:t>
      </w:r>
    </w:p>
    <w:p w:rsidR="002632C1" w:rsidRPr="00F22951" w:rsidRDefault="002632C1" w:rsidP="002632C1">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 xml:space="preserve"> к решению Совета народных депутатов</w:t>
      </w:r>
    </w:p>
    <w:p w:rsidR="002632C1" w:rsidRPr="00F22951" w:rsidRDefault="002632C1" w:rsidP="002632C1">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 xml:space="preserve"> Верхнехавского сельского поселения</w:t>
      </w:r>
    </w:p>
    <w:p w:rsidR="002632C1" w:rsidRPr="00F22951" w:rsidRDefault="002632C1" w:rsidP="002632C1">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 xml:space="preserve">Верхнехавского муниципального района </w:t>
      </w:r>
    </w:p>
    <w:p w:rsidR="002632C1" w:rsidRPr="00F22951" w:rsidRDefault="002632C1" w:rsidP="002632C1">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Воронежской области</w:t>
      </w:r>
    </w:p>
    <w:p w:rsidR="002632C1" w:rsidRPr="00F22951" w:rsidRDefault="002632C1" w:rsidP="002632C1">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 xml:space="preserve"> от «</w:t>
      </w:r>
      <w:r w:rsidR="00BD5B25">
        <w:rPr>
          <w:rFonts w:ascii="Times New Roman" w:eastAsia="Calibri" w:hAnsi="Times New Roman" w:cs="Times New Roman"/>
          <w:b/>
          <w:sz w:val="20"/>
          <w:szCs w:val="20"/>
          <w:lang w:eastAsia="en-US"/>
        </w:rPr>
        <w:t>01</w:t>
      </w:r>
      <w:r w:rsidRPr="00F22951">
        <w:rPr>
          <w:rFonts w:ascii="Times New Roman" w:eastAsia="Calibri" w:hAnsi="Times New Roman" w:cs="Times New Roman"/>
          <w:b/>
          <w:sz w:val="20"/>
          <w:szCs w:val="20"/>
          <w:lang w:eastAsia="en-US"/>
        </w:rPr>
        <w:t>»</w:t>
      </w:r>
      <w:r w:rsidR="004B4027" w:rsidRPr="00F22951">
        <w:rPr>
          <w:rFonts w:ascii="Times New Roman" w:eastAsia="Calibri" w:hAnsi="Times New Roman" w:cs="Times New Roman"/>
          <w:b/>
          <w:sz w:val="20"/>
          <w:szCs w:val="20"/>
          <w:lang w:eastAsia="en-US"/>
        </w:rPr>
        <w:t xml:space="preserve"> </w:t>
      </w:r>
      <w:r w:rsidR="00BD5B25">
        <w:rPr>
          <w:rFonts w:ascii="Times New Roman" w:eastAsia="Calibri" w:hAnsi="Times New Roman" w:cs="Times New Roman"/>
          <w:b/>
          <w:sz w:val="20"/>
          <w:szCs w:val="20"/>
          <w:lang w:eastAsia="en-US"/>
        </w:rPr>
        <w:t xml:space="preserve">апреля </w:t>
      </w:r>
      <w:r w:rsidR="00156C7A" w:rsidRPr="00F22951">
        <w:rPr>
          <w:rFonts w:ascii="Times New Roman" w:eastAsia="Calibri" w:hAnsi="Times New Roman" w:cs="Times New Roman"/>
          <w:b/>
          <w:sz w:val="20"/>
          <w:szCs w:val="20"/>
          <w:lang w:eastAsia="en-US"/>
        </w:rPr>
        <w:t>20</w:t>
      </w:r>
      <w:r w:rsidR="00BD5B25">
        <w:rPr>
          <w:rFonts w:ascii="Times New Roman" w:eastAsia="Calibri" w:hAnsi="Times New Roman" w:cs="Times New Roman"/>
          <w:b/>
          <w:sz w:val="20"/>
          <w:szCs w:val="20"/>
          <w:lang w:eastAsia="en-US"/>
        </w:rPr>
        <w:t>21</w:t>
      </w:r>
      <w:r w:rsidRPr="00F22951">
        <w:rPr>
          <w:rFonts w:ascii="Times New Roman" w:eastAsia="Calibri" w:hAnsi="Times New Roman" w:cs="Times New Roman"/>
          <w:b/>
          <w:sz w:val="20"/>
          <w:szCs w:val="20"/>
          <w:lang w:eastAsia="en-US"/>
        </w:rPr>
        <w:t xml:space="preserve"> г №</w:t>
      </w:r>
      <w:r w:rsidR="004B4027" w:rsidRPr="00F22951">
        <w:rPr>
          <w:rFonts w:ascii="Times New Roman" w:eastAsia="Calibri" w:hAnsi="Times New Roman" w:cs="Times New Roman"/>
          <w:b/>
          <w:sz w:val="20"/>
          <w:szCs w:val="20"/>
          <w:lang w:eastAsia="en-US"/>
        </w:rPr>
        <w:t xml:space="preserve"> </w:t>
      </w:r>
      <w:r w:rsidR="00BD5B25">
        <w:rPr>
          <w:rFonts w:ascii="Times New Roman" w:eastAsia="Calibri" w:hAnsi="Times New Roman" w:cs="Times New Roman"/>
          <w:b/>
          <w:sz w:val="20"/>
          <w:szCs w:val="20"/>
          <w:lang w:eastAsia="en-US"/>
        </w:rPr>
        <w:t>18</w:t>
      </w:r>
      <w:r w:rsidRPr="00F22951">
        <w:rPr>
          <w:rFonts w:ascii="Times New Roman" w:eastAsia="Calibri" w:hAnsi="Times New Roman" w:cs="Times New Roman"/>
          <w:b/>
          <w:sz w:val="20"/>
          <w:szCs w:val="20"/>
          <w:lang w:eastAsia="en-US"/>
        </w:rPr>
        <w:t xml:space="preserve"> </w:t>
      </w:r>
    </w:p>
    <w:p w:rsidR="00F22951" w:rsidRPr="00F22951" w:rsidRDefault="002632C1" w:rsidP="00F22951">
      <w:pPr>
        <w:pStyle w:val="af0"/>
        <w:jc w:val="right"/>
        <w:rPr>
          <w:rFonts w:ascii="Times New Roman" w:hAnsi="Times New Roman"/>
          <w:b/>
          <w:sz w:val="20"/>
          <w:szCs w:val="20"/>
        </w:rPr>
      </w:pPr>
      <w:r w:rsidRPr="00F22951">
        <w:rPr>
          <w:rFonts w:ascii="Times New Roman" w:eastAsia="Calibri" w:hAnsi="Times New Roman"/>
          <w:sz w:val="20"/>
          <w:szCs w:val="20"/>
          <w:lang w:eastAsia="en-US"/>
        </w:rPr>
        <w:t xml:space="preserve">                                     </w:t>
      </w:r>
      <w:r w:rsidR="00F22951" w:rsidRPr="00F22951">
        <w:rPr>
          <w:rFonts w:ascii="Times New Roman" w:hAnsi="Times New Roman"/>
          <w:b/>
          <w:sz w:val="20"/>
          <w:szCs w:val="20"/>
        </w:rPr>
        <w:t>«О внесении изменений в решение</w:t>
      </w:r>
    </w:p>
    <w:p w:rsidR="00F22951" w:rsidRP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Совета народных депутатов Верхнехавского</w:t>
      </w:r>
    </w:p>
    <w:p w:rsidR="00F22951" w:rsidRP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сельского поселения Верхнехавского</w:t>
      </w:r>
    </w:p>
    <w:p w:rsidR="00F22951" w:rsidRPr="00F22951" w:rsidRDefault="00F22951" w:rsidP="00F22951">
      <w:pPr>
        <w:pStyle w:val="af0"/>
        <w:jc w:val="right"/>
        <w:rPr>
          <w:rFonts w:ascii="Times New Roman" w:hAnsi="Times New Roman"/>
          <w:b/>
          <w:color w:val="000000"/>
          <w:sz w:val="20"/>
          <w:szCs w:val="20"/>
          <w:shd w:val="clear" w:color="auto" w:fill="FFFFFF"/>
        </w:rPr>
      </w:pPr>
      <w:r w:rsidRPr="00F22951">
        <w:rPr>
          <w:rFonts w:ascii="Times New Roman" w:hAnsi="Times New Roman"/>
          <w:b/>
          <w:sz w:val="20"/>
          <w:szCs w:val="20"/>
        </w:rPr>
        <w:t xml:space="preserve">муниципального района Воронежской области </w:t>
      </w:r>
      <w:r w:rsidRPr="00F22951">
        <w:rPr>
          <w:rFonts w:ascii="Times New Roman" w:hAnsi="Times New Roman"/>
          <w:b/>
          <w:color w:val="000000"/>
          <w:sz w:val="20"/>
          <w:szCs w:val="20"/>
          <w:shd w:val="clear" w:color="auto" w:fill="FFFFFF"/>
        </w:rPr>
        <w:t>№ 73 от</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hAnsi="Times New Roman"/>
          <w:b/>
          <w:color w:val="000000"/>
          <w:sz w:val="20"/>
          <w:szCs w:val="20"/>
          <w:shd w:val="clear" w:color="auto" w:fill="FFFFFF"/>
        </w:rPr>
        <w:t xml:space="preserve">03.11.2017 г </w:t>
      </w:r>
      <w:r w:rsidRPr="00F22951">
        <w:rPr>
          <w:rFonts w:ascii="Times New Roman" w:hAnsi="Times New Roman"/>
          <w:b/>
          <w:sz w:val="20"/>
          <w:szCs w:val="20"/>
        </w:rPr>
        <w:t>«</w:t>
      </w:r>
      <w:r w:rsidRPr="00F22951">
        <w:rPr>
          <w:rFonts w:ascii="Times New Roman" w:eastAsia="Calibri" w:hAnsi="Times New Roman"/>
          <w:b/>
          <w:sz w:val="20"/>
          <w:szCs w:val="20"/>
          <w:lang w:eastAsia="en-US"/>
        </w:rPr>
        <w:t>Об утверждении муниципальной программы</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eastAsia="Calibri" w:hAnsi="Times New Roman"/>
          <w:b/>
          <w:sz w:val="20"/>
          <w:szCs w:val="20"/>
          <w:lang w:eastAsia="en-US"/>
        </w:rPr>
        <w:t>«Формирование современной городской среды</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eastAsia="Calibri" w:hAnsi="Times New Roman"/>
          <w:b/>
          <w:sz w:val="20"/>
          <w:szCs w:val="20"/>
          <w:lang w:eastAsia="en-US"/>
        </w:rPr>
        <w:t>Верхнехавского сельского поселения</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eastAsia="Calibri" w:hAnsi="Times New Roman"/>
          <w:b/>
          <w:sz w:val="20"/>
          <w:szCs w:val="20"/>
          <w:lang w:eastAsia="en-US"/>
        </w:rPr>
        <w:t>Верхнехавского муниципального района</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eastAsia="Calibri" w:hAnsi="Times New Roman"/>
          <w:b/>
          <w:sz w:val="20"/>
          <w:szCs w:val="20"/>
          <w:lang w:eastAsia="en-US"/>
        </w:rPr>
        <w:t>Воронежской области на 2018-2022 годы»</w:t>
      </w:r>
    </w:p>
    <w:p w:rsid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 xml:space="preserve">(в редакции решений Совета народных депутатов </w:t>
      </w:r>
    </w:p>
    <w:p w:rsidR="00F22951" w:rsidRP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Верхнехавского сельского поселения</w:t>
      </w:r>
    </w:p>
    <w:p w:rsid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 xml:space="preserve">Верхнехавского муниципального района </w:t>
      </w:r>
    </w:p>
    <w:p w:rsid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 xml:space="preserve">Воронежской области от 15.11.2018 г № 102, </w:t>
      </w:r>
    </w:p>
    <w:p w:rsidR="00F22951" w:rsidRPr="00F22951" w:rsidRDefault="00F22951" w:rsidP="00F22951">
      <w:pPr>
        <w:pStyle w:val="af0"/>
        <w:jc w:val="right"/>
        <w:rPr>
          <w:rFonts w:ascii="Times New Roman" w:hAnsi="Times New Roman"/>
          <w:b/>
          <w:sz w:val="20"/>
          <w:szCs w:val="20"/>
        </w:rPr>
      </w:pPr>
      <w:proofErr w:type="gramStart"/>
      <w:r w:rsidRPr="00F22951">
        <w:rPr>
          <w:rFonts w:ascii="Times New Roman" w:hAnsi="Times New Roman"/>
          <w:b/>
          <w:sz w:val="20"/>
          <w:szCs w:val="20"/>
        </w:rPr>
        <w:t>от  11</w:t>
      </w:r>
      <w:proofErr w:type="gramEnd"/>
      <w:r w:rsidRPr="00F22951">
        <w:rPr>
          <w:rFonts w:ascii="Times New Roman" w:hAnsi="Times New Roman"/>
          <w:b/>
          <w:sz w:val="20"/>
          <w:szCs w:val="20"/>
        </w:rPr>
        <w:t>.11.2019г № 124, от 29.05.2020 г № 144)»</w:t>
      </w:r>
    </w:p>
    <w:p w:rsidR="002632C1" w:rsidRPr="002632C1" w:rsidRDefault="002632C1" w:rsidP="002632C1">
      <w:pPr>
        <w:spacing w:after="0" w:line="256" w:lineRule="auto"/>
        <w:rPr>
          <w:rFonts w:ascii="Times New Roman" w:eastAsia="Calibri" w:hAnsi="Times New Roman" w:cs="Times New Roman"/>
          <w:sz w:val="28"/>
          <w:szCs w:val="28"/>
          <w:lang w:eastAsia="en-US"/>
        </w:rPr>
      </w:pPr>
    </w:p>
    <w:p w:rsidR="002632C1" w:rsidRPr="002632C1" w:rsidRDefault="002632C1" w:rsidP="002632C1">
      <w:pPr>
        <w:spacing w:after="0" w:line="256" w:lineRule="auto"/>
        <w:rPr>
          <w:rFonts w:ascii="Times New Roman" w:eastAsia="Calibri" w:hAnsi="Times New Roman" w:cs="Times New Roman"/>
          <w:sz w:val="28"/>
          <w:szCs w:val="28"/>
          <w:lang w:eastAsia="en-US"/>
        </w:rPr>
      </w:pPr>
    </w:p>
    <w:p w:rsidR="002632C1" w:rsidRPr="002632C1" w:rsidRDefault="002632C1" w:rsidP="002632C1">
      <w:pPr>
        <w:spacing w:after="0" w:line="256" w:lineRule="auto"/>
        <w:rPr>
          <w:rFonts w:ascii="Times New Roman" w:eastAsia="Calibri" w:hAnsi="Times New Roman" w:cs="Times New Roman"/>
          <w:sz w:val="28"/>
          <w:szCs w:val="28"/>
          <w:lang w:eastAsia="en-US"/>
        </w:rPr>
      </w:pPr>
    </w:p>
    <w:p w:rsidR="002632C1" w:rsidRPr="002632C1" w:rsidRDefault="002632C1" w:rsidP="002632C1">
      <w:pPr>
        <w:spacing w:after="0" w:line="256" w:lineRule="auto"/>
        <w:rPr>
          <w:rFonts w:ascii="Times New Roman" w:eastAsia="Calibri" w:hAnsi="Times New Roman" w:cs="Times New Roman"/>
          <w:sz w:val="28"/>
          <w:szCs w:val="28"/>
          <w:lang w:eastAsia="en-US"/>
        </w:rPr>
      </w:pPr>
    </w:p>
    <w:p w:rsidR="002632C1" w:rsidRPr="002632C1" w:rsidRDefault="002632C1" w:rsidP="002632C1">
      <w:pPr>
        <w:spacing w:after="0" w:line="256" w:lineRule="auto"/>
        <w:rPr>
          <w:rFonts w:ascii="Times New Roman" w:eastAsia="Calibri" w:hAnsi="Times New Roman" w:cs="Times New Roman"/>
          <w:sz w:val="28"/>
          <w:szCs w:val="28"/>
          <w:lang w:eastAsia="en-US"/>
        </w:rPr>
      </w:pPr>
    </w:p>
    <w:p w:rsidR="002632C1" w:rsidRPr="002632C1" w:rsidRDefault="002632C1" w:rsidP="002632C1">
      <w:pPr>
        <w:spacing w:after="0" w:line="256" w:lineRule="auto"/>
        <w:rPr>
          <w:rFonts w:ascii="Times New Roman" w:eastAsia="Calibri" w:hAnsi="Times New Roman" w:cs="Times New Roman"/>
          <w:sz w:val="28"/>
          <w:szCs w:val="28"/>
          <w:lang w:eastAsia="en-US"/>
        </w:rPr>
      </w:pPr>
    </w:p>
    <w:p w:rsidR="002632C1" w:rsidRPr="002632C1" w:rsidRDefault="002632C1" w:rsidP="002632C1">
      <w:pPr>
        <w:spacing w:after="0" w:line="256" w:lineRule="auto"/>
        <w:rPr>
          <w:rFonts w:ascii="Times New Roman" w:eastAsia="Calibri" w:hAnsi="Times New Roman" w:cs="Times New Roman"/>
          <w:sz w:val="28"/>
          <w:szCs w:val="28"/>
          <w:lang w:eastAsia="en-US"/>
        </w:rPr>
      </w:pPr>
    </w:p>
    <w:p w:rsidR="002632C1" w:rsidRPr="002632C1" w:rsidRDefault="002632C1" w:rsidP="002632C1">
      <w:pPr>
        <w:spacing w:after="0" w:line="256" w:lineRule="auto"/>
        <w:rPr>
          <w:rFonts w:ascii="Times New Roman" w:eastAsia="Calibri" w:hAnsi="Times New Roman" w:cs="Times New Roman"/>
          <w:sz w:val="28"/>
          <w:szCs w:val="28"/>
          <w:lang w:eastAsia="en-US"/>
        </w:rPr>
      </w:pPr>
    </w:p>
    <w:p w:rsidR="002632C1" w:rsidRPr="002632C1" w:rsidRDefault="002632C1" w:rsidP="002632C1">
      <w:pPr>
        <w:spacing w:after="0" w:line="256" w:lineRule="auto"/>
        <w:jc w:val="center"/>
        <w:rPr>
          <w:rFonts w:ascii="Times New Roman" w:eastAsia="Calibri" w:hAnsi="Times New Roman" w:cs="Times New Roman"/>
          <w:b/>
          <w:sz w:val="28"/>
          <w:szCs w:val="28"/>
          <w:lang w:eastAsia="en-US"/>
        </w:rPr>
      </w:pPr>
    </w:p>
    <w:p w:rsidR="002632C1" w:rsidRPr="002632C1" w:rsidRDefault="002632C1" w:rsidP="002632C1">
      <w:pPr>
        <w:spacing w:after="0" w:line="256" w:lineRule="auto"/>
        <w:jc w:val="center"/>
        <w:rPr>
          <w:rFonts w:ascii="Times New Roman" w:eastAsia="Calibri" w:hAnsi="Times New Roman" w:cs="Times New Roman"/>
          <w:b/>
          <w:sz w:val="28"/>
          <w:szCs w:val="28"/>
          <w:lang w:eastAsia="en-US"/>
        </w:rPr>
      </w:pPr>
      <w:r w:rsidRPr="002632C1">
        <w:rPr>
          <w:rFonts w:ascii="Times New Roman" w:eastAsia="Calibri" w:hAnsi="Times New Roman" w:cs="Times New Roman"/>
          <w:b/>
          <w:sz w:val="28"/>
          <w:szCs w:val="28"/>
          <w:lang w:eastAsia="en-US"/>
        </w:rPr>
        <w:t>Муниципальная программа</w:t>
      </w:r>
    </w:p>
    <w:p w:rsidR="002632C1" w:rsidRPr="002632C1" w:rsidRDefault="002632C1" w:rsidP="002632C1">
      <w:pPr>
        <w:spacing w:after="0" w:line="256" w:lineRule="auto"/>
        <w:jc w:val="center"/>
        <w:rPr>
          <w:rFonts w:ascii="Times New Roman" w:eastAsia="Calibri" w:hAnsi="Times New Roman" w:cs="Times New Roman"/>
          <w:b/>
          <w:sz w:val="28"/>
          <w:szCs w:val="28"/>
          <w:lang w:eastAsia="en-US"/>
        </w:rPr>
      </w:pPr>
      <w:r w:rsidRPr="002632C1">
        <w:rPr>
          <w:rFonts w:ascii="Times New Roman" w:eastAsia="Calibri" w:hAnsi="Times New Roman" w:cs="Times New Roman"/>
          <w:b/>
          <w:sz w:val="28"/>
          <w:szCs w:val="28"/>
          <w:lang w:eastAsia="en-US"/>
        </w:rPr>
        <w:t xml:space="preserve">«Формирование современной городской </w:t>
      </w:r>
      <w:proofErr w:type="gramStart"/>
      <w:r w:rsidRPr="002632C1">
        <w:rPr>
          <w:rFonts w:ascii="Times New Roman" w:eastAsia="Calibri" w:hAnsi="Times New Roman" w:cs="Times New Roman"/>
          <w:b/>
          <w:sz w:val="28"/>
          <w:szCs w:val="28"/>
          <w:lang w:eastAsia="en-US"/>
        </w:rPr>
        <w:t>среды  Верхнехавского</w:t>
      </w:r>
      <w:proofErr w:type="gramEnd"/>
      <w:r w:rsidRPr="002632C1">
        <w:rPr>
          <w:rFonts w:ascii="Times New Roman" w:eastAsia="Calibri" w:hAnsi="Times New Roman" w:cs="Times New Roman"/>
          <w:b/>
          <w:sz w:val="28"/>
          <w:szCs w:val="28"/>
          <w:lang w:eastAsia="en-US"/>
        </w:rPr>
        <w:t xml:space="preserve"> сельского поселения Верхнехавского муниципального района </w:t>
      </w:r>
      <w:r w:rsidR="00156C7A">
        <w:rPr>
          <w:rFonts w:ascii="Times New Roman" w:eastAsia="Calibri" w:hAnsi="Times New Roman" w:cs="Times New Roman"/>
          <w:b/>
          <w:sz w:val="28"/>
          <w:szCs w:val="28"/>
          <w:lang w:eastAsia="en-US"/>
        </w:rPr>
        <w:t>Воронежской области на 2018-2024</w:t>
      </w:r>
      <w:r w:rsidRPr="002632C1">
        <w:rPr>
          <w:rFonts w:ascii="Times New Roman" w:eastAsia="Calibri" w:hAnsi="Times New Roman" w:cs="Times New Roman"/>
          <w:b/>
          <w:sz w:val="28"/>
          <w:szCs w:val="28"/>
          <w:lang w:eastAsia="en-US"/>
        </w:rPr>
        <w:t xml:space="preserve"> годы»</w:t>
      </w:r>
    </w:p>
    <w:p w:rsidR="002632C1" w:rsidRPr="002632C1" w:rsidRDefault="002632C1" w:rsidP="002632C1">
      <w:pPr>
        <w:spacing w:after="160" w:line="256" w:lineRule="auto"/>
        <w:jc w:val="center"/>
        <w:rPr>
          <w:rFonts w:ascii="Times New Roman" w:eastAsia="Calibri" w:hAnsi="Times New Roman" w:cs="Times New Roman"/>
          <w:b/>
          <w:sz w:val="28"/>
          <w:szCs w:val="28"/>
          <w:lang w:eastAsia="en-US"/>
        </w:rPr>
      </w:pPr>
    </w:p>
    <w:p w:rsidR="002632C1" w:rsidRPr="002632C1" w:rsidRDefault="002632C1" w:rsidP="002632C1">
      <w:pPr>
        <w:spacing w:after="160" w:line="256" w:lineRule="auto"/>
        <w:jc w:val="center"/>
        <w:rPr>
          <w:rFonts w:ascii="Times New Roman" w:eastAsia="Calibri" w:hAnsi="Times New Roman" w:cs="Times New Roman"/>
          <w:b/>
          <w:sz w:val="28"/>
          <w:szCs w:val="28"/>
          <w:lang w:eastAsia="en-US"/>
        </w:rPr>
      </w:pPr>
    </w:p>
    <w:p w:rsidR="002632C1" w:rsidRPr="002632C1" w:rsidRDefault="002632C1" w:rsidP="002632C1">
      <w:pPr>
        <w:spacing w:after="160" w:line="256" w:lineRule="auto"/>
        <w:jc w:val="center"/>
        <w:rPr>
          <w:rFonts w:ascii="Times New Roman" w:eastAsia="Calibri" w:hAnsi="Times New Roman" w:cs="Times New Roman"/>
          <w:b/>
          <w:sz w:val="28"/>
          <w:szCs w:val="28"/>
          <w:lang w:eastAsia="en-US"/>
        </w:rPr>
      </w:pPr>
    </w:p>
    <w:p w:rsidR="002632C1" w:rsidRPr="002632C1" w:rsidRDefault="002632C1" w:rsidP="002632C1">
      <w:pPr>
        <w:spacing w:after="160" w:line="256" w:lineRule="auto"/>
        <w:jc w:val="center"/>
        <w:rPr>
          <w:rFonts w:ascii="Times New Roman" w:eastAsia="Calibri" w:hAnsi="Times New Roman" w:cs="Times New Roman"/>
          <w:b/>
          <w:sz w:val="28"/>
          <w:szCs w:val="28"/>
          <w:lang w:eastAsia="en-US"/>
        </w:rPr>
      </w:pPr>
    </w:p>
    <w:p w:rsidR="002632C1" w:rsidRPr="002632C1" w:rsidRDefault="002632C1" w:rsidP="002632C1">
      <w:pPr>
        <w:spacing w:after="160" w:line="256" w:lineRule="auto"/>
        <w:jc w:val="center"/>
        <w:rPr>
          <w:rFonts w:ascii="Times New Roman" w:eastAsia="Calibri" w:hAnsi="Times New Roman" w:cs="Times New Roman"/>
          <w:b/>
          <w:sz w:val="28"/>
          <w:szCs w:val="28"/>
          <w:lang w:eastAsia="en-US"/>
        </w:rPr>
      </w:pPr>
    </w:p>
    <w:p w:rsidR="002632C1" w:rsidRPr="002632C1" w:rsidRDefault="002632C1" w:rsidP="002632C1">
      <w:pPr>
        <w:spacing w:after="160" w:line="256" w:lineRule="auto"/>
        <w:jc w:val="center"/>
        <w:rPr>
          <w:rFonts w:ascii="Times New Roman" w:eastAsia="Calibri" w:hAnsi="Times New Roman" w:cs="Times New Roman"/>
          <w:b/>
          <w:sz w:val="28"/>
          <w:szCs w:val="28"/>
          <w:lang w:eastAsia="en-US"/>
        </w:rPr>
      </w:pPr>
    </w:p>
    <w:p w:rsidR="002632C1" w:rsidRPr="002632C1" w:rsidRDefault="002632C1" w:rsidP="002632C1">
      <w:pPr>
        <w:spacing w:after="160" w:line="256" w:lineRule="auto"/>
        <w:jc w:val="center"/>
        <w:rPr>
          <w:rFonts w:ascii="Times New Roman" w:eastAsia="Calibri" w:hAnsi="Times New Roman" w:cs="Times New Roman"/>
          <w:b/>
          <w:sz w:val="28"/>
          <w:szCs w:val="28"/>
          <w:lang w:eastAsia="en-US"/>
        </w:rPr>
      </w:pPr>
    </w:p>
    <w:p w:rsidR="00D51BD2" w:rsidRPr="002632C1" w:rsidRDefault="00D51BD2" w:rsidP="005C1D4E">
      <w:pPr>
        <w:spacing w:after="160" w:line="256" w:lineRule="auto"/>
        <w:rPr>
          <w:rFonts w:ascii="Times New Roman" w:eastAsia="Calibri" w:hAnsi="Times New Roman" w:cs="Times New Roman"/>
          <w:b/>
          <w:sz w:val="28"/>
          <w:szCs w:val="28"/>
          <w:lang w:eastAsia="en-US"/>
        </w:rPr>
      </w:pPr>
    </w:p>
    <w:p w:rsidR="002632C1" w:rsidRPr="002632C1" w:rsidRDefault="002632C1" w:rsidP="002632C1">
      <w:pPr>
        <w:spacing w:after="160" w:line="256" w:lineRule="auto"/>
        <w:jc w:val="center"/>
        <w:rPr>
          <w:rFonts w:ascii="Times New Roman" w:eastAsia="Calibri" w:hAnsi="Times New Roman" w:cs="Times New Roman"/>
          <w:b/>
          <w:sz w:val="28"/>
          <w:szCs w:val="28"/>
          <w:lang w:eastAsia="en-US"/>
        </w:rPr>
      </w:pPr>
    </w:p>
    <w:p w:rsidR="002632C1" w:rsidRPr="002632C1" w:rsidRDefault="002632C1" w:rsidP="002632C1">
      <w:pPr>
        <w:spacing w:after="160" w:line="256" w:lineRule="auto"/>
        <w:jc w:val="center"/>
        <w:rPr>
          <w:rFonts w:ascii="Times New Roman" w:eastAsia="Calibri" w:hAnsi="Times New Roman" w:cs="Times New Roman"/>
          <w:b/>
          <w:sz w:val="28"/>
          <w:szCs w:val="28"/>
          <w:lang w:eastAsia="en-US"/>
        </w:rPr>
      </w:pPr>
      <w:r w:rsidRPr="002632C1">
        <w:rPr>
          <w:rFonts w:ascii="Times New Roman" w:eastAsia="Calibri" w:hAnsi="Times New Roman" w:cs="Times New Roman"/>
          <w:b/>
          <w:sz w:val="28"/>
          <w:szCs w:val="28"/>
          <w:lang w:eastAsia="en-US"/>
        </w:rPr>
        <w:t>I.   Паспорт муниципальной программы</w:t>
      </w:r>
    </w:p>
    <w:p w:rsidR="002632C1" w:rsidRPr="002632C1" w:rsidRDefault="002632C1" w:rsidP="002632C1">
      <w:pPr>
        <w:spacing w:after="160" w:line="256" w:lineRule="auto"/>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w:t>
      </w:r>
    </w:p>
    <w:tbl>
      <w:tblPr>
        <w:tblW w:w="0" w:type="auto"/>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291"/>
        <w:gridCol w:w="7048"/>
      </w:tblGrid>
      <w:tr w:rsidR="002632C1" w:rsidRPr="002632C1" w:rsidTr="005C1D4E">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192F80">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Наименование</w:t>
            </w:r>
          </w:p>
        </w:tc>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Программа «Формирование современной городской </w:t>
            </w:r>
            <w:proofErr w:type="gramStart"/>
            <w:r w:rsidRPr="002632C1">
              <w:rPr>
                <w:rFonts w:ascii="Times New Roman" w:eastAsia="Calibri" w:hAnsi="Times New Roman" w:cs="Times New Roman"/>
                <w:sz w:val="28"/>
                <w:szCs w:val="28"/>
                <w:lang w:eastAsia="en-US"/>
              </w:rPr>
              <w:t>среды  Верхнехавского</w:t>
            </w:r>
            <w:proofErr w:type="gramEnd"/>
            <w:r w:rsidRPr="002632C1">
              <w:rPr>
                <w:rFonts w:ascii="Times New Roman" w:eastAsia="Calibri" w:hAnsi="Times New Roman" w:cs="Times New Roman"/>
                <w:sz w:val="28"/>
                <w:szCs w:val="28"/>
                <w:lang w:eastAsia="en-US"/>
              </w:rPr>
              <w:t xml:space="preserve"> сельского поселения Верхнехавского муниципального района </w:t>
            </w:r>
            <w:r w:rsidR="00156C7A">
              <w:rPr>
                <w:rFonts w:ascii="Times New Roman" w:eastAsia="Calibri" w:hAnsi="Times New Roman" w:cs="Times New Roman"/>
                <w:sz w:val="28"/>
                <w:szCs w:val="28"/>
                <w:lang w:eastAsia="en-US"/>
              </w:rPr>
              <w:t>Воронежской области на 2018-2024</w:t>
            </w:r>
            <w:r w:rsidRPr="002632C1">
              <w:rPr>
                <w:rFonts w:ascii="Times New Roman" w:eastAsia="Calibri" w:hAnsi="Times New Roman" w:cs="Times New Roman"/>
                <w:sz w:val="28"/>
                <w:szCs w:val="28"/>
                <w:lang w:eastAsia="en-US"/>
              </w:rPr>
              <w:t xml:space="preserve"> годы (далее - Программа)</w:t>
            </w:r>
          </w:p>
          <w:p w:rsidR="002632C1" w:rsidRPr="002632C1" w:rsidRDefault="002632C1" w:rsidP="002632C1">
            <w:pPr>
              <w:spacing w:after="160" w:line="256" w:lineRule="auto"/>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w:t>
            </w:r>
          </w:p>
        </w:tc>
      </w:tr>
      <w:tr w:rsidR="002632C1" w:rsidRPr="002632C1" w:rsidTr="005C1D4E">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Ответственный</w:t>
            </w:r>
          </w:p>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исполнитель</w:t>
            </w:r>
          </w:p>
        </w:tc>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Администрация Верхнехавского сельского поселения Верхнехавского муниципального района Воронежской области (далее администрация Верхнехавского сельского поселения)</w:t>
            </w:r>
          </w:p>
        </w:tc>
      </w:tr>
      <w:tr w:rsidR="002632C1" w:rsidRPr="002632C1" w:rsidTr="005C1D4E">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Разработчик проекта</w:t>
            </w:r>
          </w:p>
        </w:tc>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Администрация Верхнехавского сельского поселения Верхнехавского муниципального района Воронежской области (далее Администрация Верхнехавского сельского поселения)</w:t>
            </w:r>
          </w:p>
        </w:tc>
      </w:tr>
      <w:tr w:rsidR="002632C1" w:rsidRPr="002632C1" w:rsidTr="005C1D4E">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Участники программы</w:t>
            </w:r>
          </w:p>
        </w:tc>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Администрация Верхнехавского сельского поселения;</w:t>
            </w:r>
          </w:p>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Администрация Верхнехавского муниципального района (по согласованию);</w:t>
            </w:r>
          </w:p>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Исполнители работ по муниципальным контрактам (по согласованию);</w:t>
            </w:r>
          </w:p>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Граждане и организации Верхнехавского сельского поселения.</w:t>
            </w:r>
          </w:p>
        </w:tc>
      </w:tr>
      <w:tr w:rsidR="002632C1" w:rsidRPr="002632C1" w:rsidTr="005C1D4E">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Цели программы</w:t>
            </w:r>
          </w:p>
        </w:tc>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1. Повышение уровня благоустройства территории Верхнехавского сельского поселения Верхнехавского муниципального района Воронежской области (далее – Верхнехавского сельское поселение);</w:t>
            </w:r>
          </w:p>
          <w:p w:rsidR="002632C1" w:rsidRPr="002632C1" w:rsidRDefault="002632C1" w:rsidP="005C1D4E">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2. Повышение уровня вовлеченности заинтересованных граждан и организаций к участию в решении вопросов благоустройства Верхнехавского сельского поселения.</w:t>
            </w:r>
          </w:p>
        </w:tc>
      </w:tr>
      <w:tr w:rsidR="002632C1" w:rsidRPr="002632C1" w:rsidTr="005C1D4E">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Задачи программы</w:t>
            </w:r>
          </w:p>
        </w:tc>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widowControl w:val="0"/>
              <w:autoSpaceDE w:val="0"/>
              <w:autoSpaceDN w:val="0"/>
              <w:adjustRightInd w:val="0"/>
              <w:spacing w:after="0" w:line="360" w:lineRule="auto"/>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Обеспечение проведения мероприятий по благоустройству дворовых территорий многоквартирных домов Верхнехавского сельского поселения </w:t>
            </w:r>
          </w:p>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lastRenderedPageBreak/>
              <w:t xml:space="preserve">Обеспечение проведения мероприятий по </w:t>
            </w:r>
            <w:proofErr w:type="gramStart"/>
            <w:r w:rsidRPr="002632C1">
              <w:rPr>
                <w:rFonts w:ascii="Times New Roman" w:eastAsia="Calibri" w:hAnsi="Times New Roman" w:cs="Times New Roman"/>
                <w:sz w:val="28"/>
                <w:szCs w:val="28"/>
                <w:lang w:eastAsia="en-US"/>
              </w:rPr>
              <w:t>благоустройству  общественных</w:t>
            </w:r>
            <w:proofErr w:type="gramEnd"/>
            <w:r w:rsidRPr="002632C1">
              <w:rPr>
                <w:rFonts w:ascii="Times New Roman" w:eastAsia="Calibri" w:hAnsi="Times New Roman" w:cs="Times New Roman"/>
                <w:sz w:val="28"/>
                <w:szCs w:val="28"/>
                <w:lang w:eastAsia="en-US"/>
              </w:rPr>
              <w:t xml:space="preserve"> территорий Верхнехавского сельского поселения </w:t>
            </w:r>
          </w:p>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Повышение уровня вовлеченности заинтересованных граждан, организаций в реализацию мероприятий по благоустройству территории Верхнехавского сельского поселения </w:t>
            </w:r>
          </w:p>
        </w:tc>
      </w:tr>
      <w:tr w:rsidR="002632C1" w:rsidRPr="002632C1" w:rsidTr="005C1D4E">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lastRenderedPageBreak/>
              <w:t>Целевые индикаторы и показатели</w:t>
            </w:r>
          </w:p>
        </w:tc>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widowControl w:val="0"/>
              <w:autoSpaceDE w:val="0"/>
              <w:autoSpaceDN w:val="0"/>
              <w:adjustRightInd w:val="0"/>
              <w:spacing w:after="0" w:line="360" w:lineRule="auto"/>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Доля благоустроенных дворовых территорий многоквартирных домов Верхнехавского сельского поселения от общего количества дворовых территорий многоквартирных домов Верхнехавского сельского поселения, %.</w:t>
            </w:r>
          </w:p>
          <w:p w:rsidR="002632C1" w:rsidRPr="002632C1" w:rsidRDefault="002632C1" w:rsidP="002632C1">
            <w:pPr>
              <w:widowControl w:val="0"/>
              <w:autoSpaceDE w:val="0"/>
              <w:autoSpaceDN w:val="0"/>
              <w:adjustRightInd w:val="0"/>
              <w:spacing w:after="0" w:line="360" w:lineRule="auto"/>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Доля благоустроенных общественных территорий Верхнехавского сельского поселения от общего количества общественных территорий Верхнехавского сельского поселения, %,</w:t>
            </w:r>
          </w:p>
        </w:tc>
      </w:tr>
      <w:tr w:rsidR="002632C1" w:rsidRPr="002632C1" w:rsidTr="005C1D4E">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Срок реализации</w:t>
            </w:r>
          </w:p>
        </w:tc>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Программа </w:t>
            </w:r>
            <w:r w:rsidR="00156C7A">
              <w:rPr>
                <w:rFonts w:ascii="Times New Roman" w:eastAsia="Calibri" w:hAnsi="Times New Roman" w:cs="Times New Roman"/>
                <w:sz w:val="28"/>
                <w:szCs w:val="28"/>
                <w:lang w:eastAsia="en-US"/>
              </w:rPr>
              <w:t>реализуется в течение 2018-2024</w:t>
            </w:r>
            <w:r>
              <w:rPr>
                <w:rFonts w:ascii="Times New Roman" w:eastAsia="Calibri" w:hAnsi="Times New Roman" w:cs="Times New Roman"/>
                <w:sz w:val="28"/>
                <w:szCs w:val="28"/>
                <w:lang w:eastAsia="en-US"/>
              </w:rPr>
              <w:t xml:space="preserve"> </w:t>
            </w:r>
            <w:r w:rsidRPr="002632C1">
              <w:rPr>
                <w:rFonts w:ascii="Times New Roman" w:eastAsia="Calibri" w:hAnsi="Times New Roman" w:cs="Times New Roman"/>
                <w:sz w:val="28"/>
                <w:szCs w:val="28"/>
                <w:lang w:eastAsia="en-US"/>
              </w:rPr>
              <w:t>годов.</w:t>
            </w:r>
          </w:p>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Реализация программы предусматривается в один этап.</w:t>
            </w:r>
          </w:p>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w:t>
            </w:r>
          </w:p>
        </w:tc>
      </w:tr>
      <w:tr w:rsidR="002632C1" w:rsidRPr="002632C1" w:rsidTr="005C1D4E">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Объемы бюджетных ассигнований</w:t>
            </w:r>
          </w:p>
        </w:tc>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Общий объем бюджетных ассигнований для реализации Программы составляет -___</w:t>
            </w:r>
            <w:proofErr w:type="gramStart"/>
            <w:r w:rsidRPr="002632C1">
              <w:rPr>
                <w:rFonts w:ascii="Times New Roman" w:eastAsia="Calibri" w:hAnsi="Times New Roman" w:cs="Times New Roman"/>
                <w:sz w:val="28"/>
                <w:szCs w:val="28"/>
                <w:lang w:eastAsia="en-US"/>
              </w:rPr>
              <w:t>_  тыс.</w:t>
            </w:r>
            <w:proofErr w:type="gramEnd"/>
            <w:r w:rsidRPr="002632C1">
              <w:rPr>
                <w:rFonts w:ascii="Times New Roman" w:eastAsia="Calibri" w:hAnsi="Times New Roman" w:cs="Times New Roman"/>
                <w:sz w:val="28"/>
                <w:szCs w:val="28"/>
                <w:lang w:eastAsia="en-US"/>
              </w:rPr>
              <w:t xml:space="preserve"> руб., </w:t>
            </w:r>
          </w:p>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в том числе за счет:</w:t>
            </w:r>
          </w:p>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федерального бюджета –   ___</w:t>
            </w:r>
            <w:proofErr w:type="gramStart"/>
            <w:r w:rsidRPr="002632C1">
              <w:rPr>
                <w:rFonts w:ascii="Times New Roman" w:eastAsia="Calibri" w:hAnsi="Times New Roman" w:cs="Times New Roman"/>
                <w:sz w:val="28"/>
                <w:szCs w:val="28"/>
                <w:lang w:eastAsia="en-US"/>
              </w:rPr>
              <w:t>_  тыс.</w:t>
            </w:r>
            <w:proofErr w:type="gramEnd"/>
            <w:r w:rsidRPr="002632C1">
              <w:rPr>
                <w:rFonts w:ascii="Times New Roman" w:eastAsia="Calibri" w:hAnsi="Times New Roman" w:cs="Times New Roman"/>
                <w:sz w:val="28"/>
                <w:szCs w:val="28"/>
                <w:lang w:eastAsia="en-US"/>
              </w:rPr>
              <w:t xml:space="preserve"> руб. (по согласованию);</w:t>
            </w:r>
          </w:p>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областного бюджета –  ___ тыс. руб. (по согласованию);</w:t>
            </w:r>
          </w:p>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бюджета Верхнехавского сельского поселения – ___    тыс. руб.;</w:t>
            </w:r>
          </w:p>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средства внебюджетных источников – ___ тыс. руб. (по согласованию)</w:t>
            </w:r>
          </w:p>
          <w:p w:rsidR="002632C1" w:rsidRPr="002632C1" w:rsidRDefault="002632C1" w:rsidP="002632C1">
            <w:pPr>
              <w:widowControl w:val="0"/>
              <w:autoSpaceDE w:val="0"/>
              <w:autoSpaceDN w:val="0"/>
              <w:adjustRightInd w:val="0"/>
              <w:spacing w:after="0" w:line="360" w:lineRule="auto"/>
              <w:ind w:firstLine="709"/>
              <w:jc w:val="both"/>
              <w:rPr>
                <w:rFonts w:ascii="Arial" w:eastAsia="Times New Roman" w:hAnsi="Arial" w:cs="Arial"/>
                <w:sz w:val="28"/>
                <w:szCs w:val="28"/>
              </w:rPr>
            </w:pPr>
            <w:r w:rsidRPr="002632C1">
              <w:rPr>
                <w:rFonts w:ascii="Times New Roman" w:eastAsia="Times New Roman" w:hAnsi="Times New Roman" w:cs="Times New Roman"/>
                <w:sz w:val="28"/>
                <w:szCs w:val="28"/>
              </w:rPr>
              <w:t xml:space="preserve">Объем финансирования Программы подлежит ежегодному уточнению в соответствии с законом Воронежской области об областном бюджете на очередной </w:t>
            </w:r>
            <w:r w:rsidRPr="002632C1">
              <w:rPr>
                <w:rFonts w:ascii="Times New Roman" w:eastAsia="Times New Roman" w:hAnsi="Times New Roman" w:cs="Times New Roman"/>
                <w:sz w:val="28"/>
                <w:szCs w:val="28"/>
              </w:rPr>
              <w:lastRenderedPageBreak/>
              <w:t>финансовый год</w:t>
            </w:r>
            <w:r w:rsidRPr="002632C1">
              <w:rPr>
                <w:rFonts w:ascii="Arial" w:eastAsia="Times New Roman" w:hAnsi="Arial" w:cs="Arial"/>
                <w:sz w:val="28"/>
                <w:szCs w:val="28"/>
              </w:rPr>
              <w:t>.</w:t>
            </w:r>
          </w:p>
        </w:tc>
      </w:tr>
      <w:tr w:rsidR="002632C1" w:rsidRPr="002632C1" w:rsidTr="005C1D4E">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lastRenderedPageBreak/>
              <w:t>Ожидаемые результаты</w:t>
            </w:r>
          </w:p>
        </w:tc>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Повышение уровня вовлеченности заинтересованных граждан, организаций, проживающих и расположенных на территории Верхнехавского сельского поселения в реализацию мероприятий по благоустройству территории;</w:t>
            </w:r>
          </w:p>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Повышение общего уровня благоустройства, комфортности проживания и качества жизни населения Верхнехавского сельского поселения </w:t>
            </w:r>
          </w:p>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Совершенствование архитектурного облика наиболее посещаемых муниципальных территорий общего пользования;</w:t>
            </w:r>
          </w:p>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Рост удовлетворенности населения уровнем благоустройства.</w:t>
            </w:r>
          </w:p>
        </w:tc>
      </w:tr>
    </w:tbl>
    <w:p w:rsidR="002632C1" w:rsidRPr="002632C1" w:rsidRDefault="002632C1" w:rsidP="005C1D4E">
      <w:pPr>
        <w:spacing w:after="160" w:line="256" w:lineRule="auto"/>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w:t>
      </w:r>
    </w:p>
    <w:p w:rsidR="002632C1" w:rsidRPr="002632C1" w:rsidRDefault="002632C1" w:rsidP="002632C1">
      <w:pPr>
        <w:widowControl w:val="0"/>
        <w:autoSpaceDE w:val="0"/>
        <w:autoSpaceDN w:val="0"/>
        <w:adjustRightInd w:val="0"/>
        <w:spacing w:after="0" w:line="360" w:lineRule="auto"/>
        <w:jc w:val="center"/>
        <w:outlineLvl w:val="1"/>
        <w:rPr>
          <w:rFonts w:ascii="Times New Roman" w:eastAsia="Times New Roman" w:hAnsi="Times New Roman" w:cs="Times New Roman"/>
          <w:color w:val="000000"/>
          <w:sz w:val="28"/>
          <w:szCs w:val="28"/>
        </w:rPr>
      </w:pPr>
      <w:r w:rsidRPr="002632C1">
        <w:rPr>
          <w:rFonts w:ascii="Times New Roman" w:eastAsia="Times New Roman" w:hAnsi="Times New Roman" w:cs="Times New Roman"/>
          <w:b/>
          <w:color w:val="000000"/>
          <w:sz w:val="28"/>
          <w:szCs w:val="28"/>
          <w:lang w:val="en-US"/>
        </w:rPr>
        <w:t>II</w:t>
      </w:r>
      <w:r w:rsidRPr="002632C1">
        <w:rPr>
          <w:rFonts w:ascii="Times New Roman" w:eastAsia="Times New Roman" w:hAnsi="Times New Roman" w:cs="Times New Roman"/>
          <w:b/>
          <w:color w:val="000000"/>
          <w:sz w:val="28"/>
          <w:szCs w:val="28"/>
        </w:rPr>
        <w:t>. Приоритеты государственной политики в сфере реализации Программы, цели, задачи и показатели достижения целей, сроков и этапов реализации программы.</w:t>
      </w:r>
    </w:p>
    <w:p w:rsidR="002632C1" w:rsidRPr="002632C1" w:rsidRDefault="002632C1" w:rsidP="002632C1">
      <w:pPr>
        <w:widowControl w:val="0"/>
        <w:autoSpaceDE w:val="0"/>
        <w:autoSpaceDN w:val="0"/>
        <w:adjustRightInd w:val="0"/>
        <w:spacing w:after="0" w:line="360" w:lineRule="auto"/>
        <w:jc w:val="both"/>
        <w:outlineLvl w:val="1"/>
        <w:rPr>
          <w:rFonts w:ascii="Times New Roman" w:eastAsia="Times New Roman" w:hAnsi="Times New Roman" w:cs="Times New Roman"/>
          <w:color w:val="000000"/>
          <w:sz w:val="28"/>
          <w:szCs w:val="28"/>
        </w:rPr>
      </w:pPr>
    </w:p>
    <w:p w:rsidR="002632C1" w:rsidRPr="002632C1" w:rsidRDefault="002632C1" w:rsidP="002632C1">
      <w:pPr>
        <w:shd w:val="clear" w:color="auto" w:fill="FFFFFF"/>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Стратегической целью государственной политики в жилищной и жилищно-коммунальной сферах является создание комфортной среды обитания и жизнедеятельности для человека, которая позволяет не только удовлетворять жилищные потребности, но и обеспечивает высокое качество жизни в целом.</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Целью муниципальной программы Верхнехавского сельского поселения «Формирование современной городской среды Верхнехавского се</w:t>
      </w:r>
      <w:r w:rsidR="00156C7A">
        <w:rPr>
          <w:rFonts w:ascii="Times New Roman" w:eastAsia="Times New Roman" w:hAnsi="Times New Roman" w:cs="Times New Roman"/>
          <w:sz w:val="28"/>
          <w:szCs w:val="28"/>
        </w:rPr>
        <w:t>льского поселения на 2018 – 2024</w:t>
      </w:r>
      <w:r w:rsidRPr="002632C1">
        <w:rPr>
          <w:rFonts w:ascii="Times New Roman" w:eastAsia="Times New Roman" w:hAnsi="Times New Roman" w:cs="Times New Roman"/>
          <w:sz w:val="28"/>
          <w:szCs w:val="28"/>
        </w:rPr>
        <w:t xml:space="preserve"> годы» является повышение качества и комфорта городской среды на территории Верхнехавского сельского поселения. </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Осуществление поставленной цели требует решения следующих задач:</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обеспечение проведения мероприятий по благоустройству дворовых территорий многоквартирных домов Верхнехавского сельского поселения,</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обеспечение проведения мероприятий по благоустройству общественных территорий Верхнехавского сельского поселения.</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color w:val="424242"/>
          <w:sz w:val="28"/>
          <w:szCs w:val="28"/>
        </w:rPr>
        <w:lastRenderedPageBreak/>
        <w:t xml:space="preserve">Формирование благоприятной среды проживания граждан является </w:t>
      </w:r>
      <w:r w:rsidRPr="002632C1">
        <w:rPr>
          <w:rFonts w:ascii="Times New Roman" w:eastAsia="Times New Roman" w:hAnsi="Times New Roman" w:cs="Times New Roman"/>
          <w:sz w:val="28"/>
          <w:szCs w:val="28"/>
        </w:rPr>
        <w:t>основным приоритетом администрации Верхнехавского сельского поселения в сфере реализации мероприятий приоритетного проекта «Формирование комфортной городской среды»</w:t>
      </w:r>
      <w:r w:rsidRPr="002632C1">
        <w:rPr>
          <w:rFonts w:ascii="Times New Roman" w:eastAsia="Times New Roman" w:hAnsi="Times New Roman" w:cs="Times New Roman"/>
          <w:color w:val="424242"/>
          <w:sz w:val="28"/>
          <w:szCs w:val="28"/>
        </w:rPr>
        <w:t xml:space="preserve">, </w:t>
      </w:r>
      <w:r w:rsidRPr="002632C1">
        <w:rPr>
          <w:rFonts w:ascii="Times New Roman" w:eastAsia="Times New Roman" w:hAnsi="Times New Roman" w:cs="Times New Roman"/>
          <w:sz w:val="28"/>
          <w:szCs w:val="28"/>
        </w:rPr>
        <w:t xml:space="preserve">осуществляемой в пределах жилых территорий органами государственной власти Российской Федерации, Воронежской областью и органами местного самоуправления. </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Реализация программы должна обеспечить:</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благоприятные условия жизни населения, а также рациональное использование городской территории;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создание условий для повышения инвестиционной привлекательности Верхнехавского сельского поселения;</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обеспечение прав и законных интересов физических и юридических лиц при реализации мероприятий по благоустройству дворовых и общественных территорий Верхнехавского сельского поселения,</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соблюдение требований по доступности среды для маломобильных групп населения и безопасности мест пребывания детей с родителями.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 Состав показателей (индикаторов) реализации государственной программы определен исходя из принципа необходимости и достаточности информации для характеристики достижения целей и решения задач государственной программы.</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Решение задач государственной программы будет характеризоваться достижением следующих целевых значений показателей (индикаторов).</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Сведения о плановых значениях показателей муниципальной программы и методика их расчета представлены в приложении № 1 к муниципальной программе.</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Основные ожидаемые конечные результаты муниципальной программы:</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  Повышение уровня вовлеченности заинтересованных граждан, организаций, проживающих и расположенных на территории Верхнехавского сельского поселения в реализацию мероприятий по благоустройству </w:t>
      </w:r>
      <w:r w:rsidRPr="002632C1">
        <w:rPr>
          <w:rFonts w:ascii="Times New Roman" w:eastAsia="Times New Roman" w:hAnsi="Times New Roman" w:cs="Times New Roman"/>
          <w:sz w:val="28"/>
          <w:szCs w:val="28"/>
        </w:rPr>
        <w:lastRenderedPageBreak/>
        <w:t>территории;</w:t>
      </w:r>
    </w:p>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      Повышение общего уровня благоустройства, комфортности проживания и качества жизни населения Верхнехавского сельского поселения </w:t>
      </w:r>
    </w:p>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      Совершенствование архитектурного облика наиболее посещаемых муниципальных территорий общего пользования;</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Рост удовлетворенности населения уровнем благоустройства.</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gramStart"/>
      <w:r w:rsidRPr="002632C1">
        <w:rPr>
          <w:rFonts w:ascii="Times New Roman" w:eastAsia="Times New Roman" w:hAnsi="Times New Roman" w:cs="Times New Roman"/>
          <w:sz w:val="28"/>
          <w:szCs w:val="28"/>
        </w:rPr>
        <w:t>Муниципальная  программа</w:t>
      </w:r>
      <w:proofErr w:type="gramEnd"/>
      <w:r w:rsidRPr="002632C1">
        <w:rPr>
          <w:rFonts w:ascii="Times New Roman" w:eastAsia="Times New Roman" w:hAnsi="Times New Roman" w:cs="Times New Roman"/>
          <w:sz w:val="28"/>
          <w:szCs w:val="28"/>
        </w:rPr>
        <w:t xml:space="preserve"> будет реал</w:t>
      </w:r>
      <w:r w:rsidR="00156C7A">
        <w:rPr>
          <w:rFonts w:ascii="Times New Roman" w:eastAsia="Times New Roman" w:hAnsi="Times New Roman" w:cs="Times New Roman"/>
          <w:sz w:val="28"/>
          <w:szCs w:val="28"/>
        </w:rPr>
        <w:t xml:space="preserve">изовываться в период 2018 – 2024 </w:t>
      </w:r>
      <w:r w:rsidRPr="002632C1">
        <w:rPr>
          <w:rFonts w:ascii="Times New Roman" w:eastAsia="Times New Roman" w:hAnsi="Times New Roman" w:cs="Times New Roman"/>
          <w:sz w:val="28"/>
          <w:szCs w:val="28"/>
        </w:rPr>
        <w:t>годов.</w:t>
      </w:r>
      <w:r w:rsidRPr="002632C1">
        <w:rPr>
          <w:rFonts w:ascii="Arial" w:eastAsia="Times New Roman" w:hAnsi="Arial" w:cs="Arial"/>
          <w:sz w:val="28"/>
          <w:szCs w:val="28"/>
        </w:rPr>
        <w:t xml:space="preserve"> </w:t>
      </w:r>
      <w:r w:rsidRPr="002632C1">
        <w:rPr>
          <w:rFonts w:ascii="Times New Roman" w:eastAsia="Times New Roman" w:hAnsi="Times New Roman" w:cs="Times New Roman"/>
          <w:sz w:val="28"/>
          <w:szCs w:val="28"/>
        </w:rPr>
        <w:t>Реализация программы предусматривается в один этап.</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jc w:val="center"/>
        <w:outlineLvl w:val="1"/>
        <w:rPr>
          <w:rFonts w:ascii="Times New Roman" w:eastAsia="Times New Roman" w:hAnsi="Times New Roman" w:cs="Times New Roman"/>
          <w:sz w:val="28"/>
          <w:szCs w:val="28"/>
        </w:rPr>
      </w:pPr>
      <w:r w:rsidRPr="002632C1">
        <w:rPr>
          <w:rFonts w:ascii="Times New Roman" w:eastAsia="Times New Roman" w:hAnsi="Times New Roman" w:cs="Times New Roman"/>
          <w:b/>
          <w:sz w:val="28"/>
          <w:szCs w:val="28"/>
          <w:lang w:val="en-US"/>
        </w:rPr>
        <w:t>III</w:t>
      </w:r>
      <w:r w:rsidRPr="002632C1">
        <w:rPr>
          <w:rFonts w:ascii="Times New Roman" w:eastAsia="Times New Roman" w:hAnsi="Times New Roman" w:cs="Times New Roman"/>
          <w:b/>
          <w:sz w:val="28"/>
          <w:szCs w:val="28"/>
        </w:rPr>
        <w:t>. Обобщенная характеристика мер государственного регулирования</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Реализация муниципальной программы планируется в рамках действующего законодательства Российской Федерации и Воронежской области.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Разработка и утверждение нормативных правовых актов Воронежской области будут осуществлены в случае внесения изменений и (или) принятия нормативных правовых актов на федеральном и региональном уровнях, затрагивающих сферу реализации государственной программы, а также в случае принятия соответствующих управленческих решений.</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Реализация мер государственного регулирования будет производиться в соответствии с действующим законодательством Российской Федерации.</w:t>
      </w: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jc w:val="both"/>
        <w:outlineLvl w:val="1"/>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lang w:val="en-US"/>
        </w:rPr>
        <w:t>IV</w:t>
      </w:r>
      <w:r w:rsidRPr="002632C1">
        <w:rPr>
          <w:rFonts w:ascii="Times New Roman" w:eastAsia="Times New Roman" w:hAnsi="Times New Roman" w:cs="Times New Roman"/>
          <w:b/>
          <w:sz w:val="28"/>
          <w:szCs w:val="28"/>
        </w:rPr>
        <w:t>. Характеристика основных мероприятий муниципальной программы</w:t>
      </w: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Верхнехавское сельское поселение принимает участие в реализации мероприятий муниципальной программы по следующим направлениям:</w:t>
      </w: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благоустройство дворовых территорий многоквартирных домов Верхнехавского сельского поселения;</w:t>
      </w: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благоустройство общественных территорий Верхнехавского сельского поселения.</w:t>
      </w:r>
    </w:p>
    <w:p w:rsidR="002632C1" w:rsidRPr="002632C1" w:rsidRDefault="002632C1" w:rsidP="002632C1">
      <w:pPr>
        <w:widowControl w:val="0"/>
        <w:autoSpaceDE w:val="0"/>
        <w:autoSpaceDN w:val="0"/>
        <w:adjustRightInd w:val="0"/>
        <w:spacing w:after="0" w:line="360" w:lineRule="auto"/>
        <w:jc w:val="center"/>
        <w:outlineLvl w:val="1"/>
        <w:rPr>
          <w:rFonts w:ascii="Times New Roman" w:eastAsia="Times New Roman" w:hAnsi="Times New Roman" w:cs="Times New Roman"/>
          <w:sz w:val="28"/>
          <w:szCs w:val="28"/>
        </w:rPr>
      </w:pPr>
      <w:r w:rsidRPr="002632C1">
        <w:rPr>
          <w:rFonts w:ascii="Times New Roman" w:eastAsia="Times New Roman" w:hAnsi="Times New Roman" w:cs="Times New Roman"/>
          <w:b/>
          <w:sz w:val="28"/>
          <w:szCs w:val="28"/>
          <w:lang w:val="en-US"/>
        </w:rPr>
        <w:t>V</w:t>
      </w:r>
      <w:r w:rsidRPr="002632C1">
        <w:rPr>
          <w:rFonts w:ascii="Times New Roman" w:eastAsia="Times New Roman" w:hAnsi="Times New Roman" w:cs="Times New Roman"/>
          <w:b/>
          <w:sz w:val="28"/>
          <w:szCs w:val="28"/>
        </w:rPr>
        <w:t>. Финансовое обеспечение реализации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lastRenderedPageBreak/>
        <w:t>Финансовое обеспечение основного мероприятия может осуществляться за счет средств федерального, областного, местных бюджетов и внебюджетных источников финансирования.</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Объем финансирования программы подлежит ежегодному уточнению в соответствии с законом Воронежской области об областном бюджете на очередной финансовый год.</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Предполагается, что при </w:t>
      </w:r>
      <w:proofErr w:type="spellStart"/>
      <w:r w:rsidRPr="002632C1">
        <w:rPr>
          <w:rFonts w:ascii="Times New Roman" w:eastAsia="Times New Roman" w:hAnsi="Times New Roman" w:cs="Times New Roman"/>
          <w:sz w:val="28"/>
          <w:szCs w:val="28"/>
        </w:rPr>
        <w:t>софинансировании</w:t>
      </w:r>
      <w:proofErr w:type="spellEnd"/>
      <w:r w:rsidRPr="002632C1">
        <w:rPr>
          <w:rFonts w:ascii="Times New Roman" w:eastAsia="Times New Roman" w:hAnsi="Times New Roman" w:cs="Times New Roman"/>
          <w:sz w:val="28"/>
          <w:szCs w:val="28"/>
        </w:rPr>
        <w:t xml:space="preserve"> отдельных мероприятий программы за счет внебюджетных источников будут использоваться различные инструменты государственно-частного партнерства.</w:t>
      </w:r>
    </w:p>
    <w:p w:rsidR="002632C1" w:rsidRPr="002632C1" w:rsidRDefault="002632C1" w:rsidP="002632C1">
      <w:pPr>
        <w:widowControl w:val="0"/>
        <w:autoSpaceDE w:val="0"/>
        <w:autoSpaceDN w:val="0"/>
        <w:adjustRightInd w:val="0"/>
        <w:spacing w:after="0" w:line="360" w:lineRule="auto"/>
        <w:jc w:val="center"/>
        <w:outlineLvl w:val="1"/>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lang w:val="en-US"/>
        </w:rPr>
        <w:t>VI</w:t>
      </w:r>
      <w:r w:rsidRPr="002632C1">
        <w:rPr>
          <w:rFonts w:ascii="Times New Roman" w:eastAsia="Times New Roman" w:hAnsi="Times New Roman" w:cs="Times New Roman"/>
          <w:b/>
          <w:sz w:val="28"/>
          <w:szCs w:val="28"/>
        </w:rPr>
        <w:t>. Анализ рисков реализации программы</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К рискам реализации муниципальной программы следует отнести: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нормативно-правовой риск, связанный с отсутствием законодательного регулирования или недостаточно быстрым принятием решений для достижения целей, предусмотренных муниципальной программой.</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 риск финансового обеспечения, который связан с финансированием муниципальной программы в неполном объеме за счет федерального и консолидированного бюджетов. </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Реализации муниципальной программы также угрожают следующие риски, которые связаны с изменениями внешней среды и которыми невозможно управлять в рамках реализации государственной программы:</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а) риск возникновения обстоятельств непреодолимой силы, в том числе природных и техногенных катастроф и катаклизмов, которые могут привести к существенному ухудшению состояния жилищного фонда и коммунальной инфраструктур. </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б) риск изменения нормативно-правовой базы Российской Федерации и Воронежской области, что может повлечь изменения параметров финансирования и реализации утвержденных проектов. </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При реализации целей и задач муниципальной программы должны осуществляться меры, направленные на предотвращение негативного воздействия рисков и повышение уровня гарантированности достижения </w:t>
      </w:r>
      <w:r w:rsidRPr="002632C1">
        <w:rPr>
          <w:rFonts w:ascii="Times New Roman" w:eastAsia="Times New Roman" w:hAnsi="Times New Roman" w:cs="Times New Roman"/>
          <w:sz w:val="28"/>
          <w:szCs w:val="28"/>
        </w:rPr>
        <w:lastRenderedPageBreak/>
        <w:t>предусмотренных в ней конечных результатов.</w:t>
      </w:r>
    </w:p>
    <w:p w:rsidR="002632C1" w:rsidRPr="002632C1" w:rsidRDefault="002632C1" w:rsidP="002632C1">
      <w:pPr>
        <w:widowControl w:val="0"/>
        <w:autoSpaceDE w:val="0"/>
        <w:autoSpaceDN w:val="0"/>
        <w:adjustRightInd w:val="0"/>
        <w:spacing w:after="0" w:line="360" w:lineRule="auto"/>
        <w:jc w:val="center"/>
        <w:outlineLvl w:val="1"/>
        <w:rPr>
          <w:rFonts w:ascii="Times New Roman" w:eastAsia="Times New Roman" w:hAnsi="Times New Roman" w:cs="Times New Roman"/>
          <w:sz w:val="28"/>
          <w:szCs w:val="28"/>
        </w:rPr>
      </w:pPr>
      <w:r w:rsidRPr="002632C1">
        <w:rPr>
          <w:rFonts w:ascii="Times New Roman" w:eastAsia="Times New Roman" w:hAnsi="Times New Roman" w:cs="Times New Roman"/>
          <w:b/>
          <w:sz w:val="28"/>
          <w:szCs w:val="28"/>
          <w:lang w:val="en-US"/>
        </w:rPr>
        <w:t>VII</w:t>
      </w:r>
      <w:r w:rsidRPr="002632C1">
        <w:rPr>
          <w:rFonts w:ascii="Times New Roman" w:eastAsia="Times New Roman" w:hAnsi="Times New Roman" w:cs="Times New Roman"/>
          <w:b/>
          <w:sz w:val="28"/>
          <w:szCs w:val="28"/>
        </w:rPr>
        <w:t>. Эффективность реализации муниципальной программы</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Оценка эффективности реализации муниципальной программы проводится в соответствии с Порядком проведения оценки эффективности реализации государственных программ Воронежской области, утвержденным постановлением правительства Воронежской области от 06.09.2013 № 786, на основе:</w:t>
      </w:r>
    </w:p>
    <w:p w:rsidR="002632C1" w:rsidRPr="002632C1" w:rsidRDefault="002632C1" w:rsidP="002632C1">
      <w:pPr>
        <w:autoSpaceDE w:val="0"/>
        <w:autoSpaceDN w:val="0"/>
        <w:adjustRightInd w:val="0"/>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степени реализации государственной программы, подпрограммы, основного мероприятия государственной программы (при наличии такого мероприятия в составе государственной программы), основных мероприятий, входящих в состав подпрограммы;</w:t>
      </w:r>
    </w:p>
    <w:p w:rsidR="002632C1" w:rsidRPr="002632C1" w:rsidRDefault="002632C1" w:rsidP="002632C1">
      <w:pPr>
        <w:autoSpaceDE w:val="0"/>
        <w:autoSpaceDN w:val="0"/>
        <w:adjustRightInd w:val="0"/>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степени использования средств на реализацию подпрограмм, основных мероприятий государственной программы (при наличии таких мероприятий в составе государственной программы) из всех источников финансирования относительно запланированного уровня расходов.</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 В результате реализаци</w:t>
      </w:r>
      <w:r w:rsidR="00156C7A">
        <w:rPr>
          <w:rFonts w:ascii="Times New Roman" w:eastAsia="Times New Roman" w:hAnsi="Times New Roman" w:cs="Times New Roman"/>
          <w:sz w:val="28"/>
          <w:szCs w:val="28"/>
        </w:rPr>
        <w:t>и муниципальной программы к 2024</w:t>
      </w:r>
      <w:r w:rsidRPr="002632C1">
        <w:rPr>
          <w:rFonts w:ascii="Times New Roman" w:eastAsia="Times New Roman" w:hAnsi="Times New Roman" w:cs="Times New Roman"/>
          <w:sz w:val="28"/>
          <w:szCs w:val="28"/>
        </w:rPr>
        <w:t xml:space="preserve"> году должен сложиться качественно новый уровень состояния дворовых территорий многоквартирных домов, общественных территорий Верхнехавского сельского поселения.</w:t>
      </w:r>
    </w:p>
    <w:p w:rsidR="002632C1" w:rsidRPr="002632C1" w:rsidRDefault="002632C1" w:rsidP="002632C1">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p>
    <w:p w:rsidR="002632C1" w:rsidRPr="002632C1" w:rsidRDefault="002632C1" w:rsidP="002632C1">
      <w:pPr>
        <w:spacing w:after="0" w:line="256" w:lineRule="auto"/>
        <w:jc w:val="center"/>
        <w:rPr>
          <w:rFonts w:ascii="Times New Roman" w:eastAsia="Calibri" w:hAnsi="Times New Roman" w:cs="Times New Roman"/>
          <w:b/>
          <w:sz w:val="28"/>
          <w:szCs w:val="28"/>
          <w:lang w:eastAsia="en-US"/>
        </w:rPr>
      </w:pPr>
      <w:r w:rsidRPr="002632C1">
        <w:rPr>
          <w:rFonts w:ascii="Times New Roman" w:eastAsia="Calibri" w:hAnsi="Times New Roman" w:cs="Times New Roman"/>
          <w:b/>
          <w:sz w:val="28"/>
          <w:szCs w:val="28"/>
          <w:lang w:val="en-US" w:eastAsia="en-US"/>
        </w:rPr>
        <w:t>VIII</w:t>
      </w:r>
      <w:r w:rsidRPr="002632C1">
        <w:rPr>
          <w:rFonts w:ascii="Times New Roman" w:eastAsia="Calibri" w:hAnsi="Times New Roman" w:cs="Times New Roman"/>
          <w:b/>
          <w:sz w:val="28"/>
          <w:szCs w:val="28"/>
          <w:lang w:eastAsia="en-US"/>
        </w:rPr>
        <w:t xml:space="preserve">. Приоритеты политики формирования комфортной </w:t>
      </w:r>
      <w:proofErr w:type="gramStart"/>
      <w:r w:rsidRPr="002632C1">
        <w:rPr>
          <w:rFonts w:ascii="Times New Roman" w:eastAsia="Calibri" w:hAnsi="Times New Roman" w:cs="Times New Roman"/>
          <w:b/>
          <w:sz w:val="28"/>
          <w:szCs w:val="28"/>
          <w:lang w:eastAsia="en-US"/>
        </w:rPr>
        <w:t>городской  среды</w:t>
      </w:r>
      <w:proofErr w:type="gramEnd"/>
      <w:r w:rsidRPr="002632C1">
        <w:rPr>
          <w:rFonts w:ascii="Times New Roman" w:eastAsia="Calibri" w:hAnsi="Times New Roman" w:cs="Times New Roman"/>
          <w:b/>
          <w:sz w:val="28"/>
          <w:szCs w:val="28"/>
          <w:lang w:eastAsia="en-US"/>
        </w:rPr>
        <w:t xml:space="preserve"> в целях благоустройства территории Верхнехавского сельского поселения</w:t>
      </w:r>
    </w:p>
    <w:p w:rsidR="002632C1" w:rsidRPr="002632C1" w:rsidRDefault="002632C1" w:rsidP="002632C1">
      <w:pPr>
        <w:spacing w:after="0" w:line="256" w:lineRule="auto"/>
        <w:jc w:val="both"/>
        <w:rPr>
          <w:rFonts w:ascii="Times New Roman" w:eastAsia="Calibri" w:hAnsi="Times New Roman" w:cs="Times New Roman"/>
          <w:b/>
          <w:sz w:val="28"/>
          <w:szCs w:val="28"/>
          <w:lang w:eastAsia="en-US"/>
        </w:rPr>
      </w:pP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Формирование комфортной городской среды — это комплекс мероприятий, направленных на создание условий для обеспечения благоприятных, безопасных и доступных условий проживания населения в муниципальных образованиях. </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Городская среда должна соответствовать санитарным и гигиеническим нормам, а также иметь завершенный, привлекательный и эстетичный внешний вид. Создание современной городской среды включает в себя проведение работ по благоустройству дворовых территорий и наиболее посещаемых муниципальных территорий общего пользования (устройство детских и </w:t>
      </w:r>
      <w:r w:rsidRPr="002632C1">
        <w:rPr>
          <w:rFonts w:ascii="Times New Roman" w:eastAsia="Calibri" w:hAnsi="Times New Roman" w:cs="Times New Roman"/>
          <w:sz w:val="28"/>
          <w:szCs w:val="28"/>
          <w:lang w:eastAsia="en-US"/>
        </w:rPr>
        <w:lastRenderedPageBreak/>
        <w:t xml:space="preserve">спортивных площадок, зон отдыха, парковок и автостоянок, набережных, озеленение территорий, устройство наружного освещения). Решение актуальных задач требует комплексного, системного подхода, и переход к программно-целевым методам бюджетного планирования, разработке муниципальных программ, содержащих мероприятия по благоустройству территорий. </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Основные принципы формирования программ формирование комфортной городской среды. </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Принцип 1. Общественное участие. Общественные комиссии, создаются органами местного самоуправления, которые контролируют программу, согласуют отчеты, принимают работы, в их состав включаются представители политических и общественных партий и движений. Обязательное общественное обсуждение, утверждение муниципальных программ, концепций и дизайн-проектов объектов благоустройства. Обязательное обсуждение местных правил благоустройства. Свободное право предложения объектов для включения в программы. Подробное информирование обо всех этапах программы.</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Принцип 2. Системный подход. Формирование муниципальных программ на 2018-</w:t>
      </w:r>
      <w:r w:rsidR="00156C7A">
        <w:rPr>
          <w:rFonts w:ascii="Times New Roman" w:eastAsia="Calibri" w:hAnsi="Times New Roman" w:cs="Times New Roman"/>
          <w:sz w:val="28"/>
          <w:szCs w:val="28"/>
          <w:lang w:eastAsia="en-US"/>
        </w:rPr>
        <w:t>2024</w:t>
      </w:r>
      <w:r w:rsidRPr="002632C1">
        <w:rPr>
          <w:rFonts w:ascii="Times New Roman" w:eastAsia="Calibri" w:hAnsi="Times New Roman" w:cs="Times New Roman"/>
          <w:sz w:val="28"/>
          <w:szCs w:val="28"/>
          <w:lang w:eastAsia="en-US"/>
        </w:rPr>
        <w:t xml:space="preserve"> годы во всех муниципалитетах, в со</w:t>
      </w:r>
      <w:r w:rsidR="00394BF3">
        <w:rPr>
          <w:rFonts w:ascii="Times New Roman" w:eastAsia="Calibri" w:hAnsi="Times New Roman" w:cs="Times New Roman"/>
          <w:sz w:val="28"/>
          <w:szCs w:val="28"/>
          <w:lang w:eastAsia="en-US"/>
        </w:rPr>
        <w:t xml:space="preserve">став которых входят населенные </w:t>
      </w:r>
      <w:r w:rsidRPr="002632C1">
        <w:rPr>
          <w:rFonts w:ascii="Times New Roman" w:eastAsia="Calibri" w:hAnsi="Times New Roman" w:cs="Times New Roman"/>
          <w:sz w:val="28"/>
          <w:szCs w:val="28"/>
          <w:lang w:eastAsia="en-US"/>
        </w:rPr>
        <w:t xml:space="preserve">пункты численностью свыше 1000 человек. Проведение инвентаризации объектов (земельных участков) частной собственности, общественных территорий. Формирование графика благоустройства: дворовых территорий, общественных пространств и объектов (земельных участков) частной собственности. </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Принцип 3. Все начинается с дворов. Двор включается в программу только по инициативе жителей. При благоустройстве двора учитывается принцип </w:t>
      </w:r>
      <w:proofErr w:type="spellStart"/>
      <w:r w:rsidRPr="002632C1">
        <w:rPr>
          <w:rFonts w:ascii="Times New Roman" w:eastAsia="Calibri" w:hAnsi="Times New Roman" w:cs="Times New Roman"/>
          <w:sz w:val="28"/>
          <w:szCs w:val="28"/>
          <w:lang w:eastAsia="en-US"/>
        </w:rPr>
        <w:t>безбарьерности</w:t>
      </w:r>
      <w:proofErr w:type="spellEnd"/>
      <w:r w:rsidRPr="002632C1">
        <w:rPr>
          <w:rFonts w:ascii="Times New Roman" w:eastAsia="Calibri" w:hAnsi="Times New Roman" w:cs="Times New Roman"/>
          <w:sz w:val="28"/>
          <w:szCs w:val="28"/>
          <w:lang w:eastAsia="en-US"/>
        </w:rPr>
        <w:t xml:space="preserve"> для маломобильных групп.</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Принцип 4. Создание общественного пространства. По выбору жителей. Формирование плана (</w:t>
      </w:r>
      <w:r w:rsidR="00156C7A">
        <w:rPr>
          <w:rFonts w:ascii="Times New Roman" w:eastAsia="Calibri" w:hAnsi="Times New Roman" w:cs="Times New Roman"/>
          <w:sz w:val="28"/>
          <w:szCs w:val="28"/>
          <w:lang w:eastAsia="en-US"/>
        </w:rPr>
        <w:t>графика) благоустройства до 2024</w:t>
      </w:r>
      <w:r w:rsidRPr="002632C1">
        <w:rPr>
          <w:rFonts w:ascii="Times New Roman" w:eastAsia="Calibri" w:hAnsi="Times New Roman" w:cs="Times New Roman"/>
          <w:sz w:val="28"/>
          <w:szCs w:val="28"/>
          <w:lang w:eastAsia="en-US"/>
        </w:rPr>
        <w:t xml:space="preserve"> неблагоустроенных общественных зон. </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Принцип 5. Закрепление ответственности за содержанием благоустроенной территории. Организация и проведение мероприятий для жителей, включая их непосредственное участие (посадка деревьев, участие в субботниках и т.д.) </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Принцип 6. Личная ответственность. За программу отвечает глава сельского поселения. Собственник (арендатор) несет ответственность за содержание недвижимости (земельного участка), прилегающей территории. </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Принцип 7. Привлечение местных индивидуальных предпринимателей для выполнения работ по благоустройству. Формирование взаимодействия с представителями малого и среднего бизнеса на территории муниципального образования, развитее конкуренции. </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Принцип 8. Применение лучших практик благоустройства. Привлечение молодых архитекторов, студентов ВУЗов к разработке дизайн – проектов </w:t>
      </w:r>
      <w:r w:rsidRPr="002632C1">
        <w:rPr>
          <w:rFonts w:ascii="Times New Roman" w:eastAsia="Calibri" w:hAnsi="Times New Roman" w:cs="Times New Roman"/>
          <w:sz w:val="28"/>
          <w:szCs w:val="28"/>
          <w:lang w:eastAsia="en-US"/>
        </w:rPr>
        <w:lastRenderedPageBreak/>
        <w:t>благоустройства дворов и общественных пространств соответствующего функционального назначения.</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p>
    <w:p w:rsidR="002632C1" w:rsidRPr="002632C1" w:rsidRDefault="002632C1" w:rsidP="002632C1">
      <w:pPr>
        <w:spacing w:after="0" w:line="256" w:lineRule="auto"/>
        <w:jc w:val="center"/>
        <w:rPr>
          <w:rFonts w:ascii="Times New Roman" w:eastAsia="Calibri" w:hAnsi="Times New Roman" w:cs="Times New Roman"/>
          <w:b/>
          <w:sz w:val="28"/>
          <w:szCs w:val="28"/>
          <w:lang w:eastAsia="en-US"/>
        </w:rPr>
      </w:pPr>
      <w:r w:rsidRPr="002632C1">
        <w:rPr>
          <w:rFonts w:ascii="Times New Roman" w:eastAsia="Calibri" w:hAnsi="Times New Roman" w:cs="Times New Roman"/>
          <w:b/>
          <w:sz w:val="28"/>
          <w:szCs w:val="28"/>
          <w:lang w:val="en-US" w:eastAsia="en-US"/>
        </w:rPr>
        <w:t>IX</w:t>
      </w:r>
      <w:r w:rsidRPr="002632C1">
        <w:rPr>
          <w:rFonts w:ascii="Times New Roman" w:eastAsia="Calibri" w:hAnsi="Times New Roman" w:cs="Times New Roman"/>
          <w:b/>
          <w:sz w:val="28"/>
          <w:szCs w:val="28"/>
          <w:lang w:eastAsia="en-US"/>
        </w:rPr>
        <w:t>. Характеристика текущего состояния сферы реализации подпрограммы.</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Уровень благоустройства определяет комфортность проживания граждан и является одной из проблем, требующих каждодневного внимания и эффективного решения, которое включает в себя комплекс мероприятий по инженерной подготовке и обеспечению безопасности, озеленению, устройству покрытий, освещению, размещению малых архитектурных форм. Территория Верхнехавского сельского поселения составляет 17282,7 Га, численность населения по состоянию на 01.01.2016 – 8627 человек.</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Важнейшей задачей администрации сельского поселения является формирование и обеспечение среды, комфортной и благоприятной для проживания населения, в том числе благоустройство и надлежащее содержание дворовых территорий, выполнение требований Градостроительного кодекса Российской Федерации по устойчивому развитию городских территорий, обеспечивающих при осуществлении градостроительной деятельности безопасные и благоприятные условия жизнедеятельности человека.</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Показатели оценки состояние сферы благоустройства</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p>
    <w:tbl>
      <w:tblPr>
        <w:tblStyle w:val="111"/>
        <w:tblW w:w="0" w:type="auto"/>
        <w:tblInd w:w="0" w:type="dxa"/>
        <w:tblLook w:val="04A0" w:firstRow="1" w:lastRow="0" w:firstColumn="1" w:lastColumn="0" w:noHBand="0" w:noVBand="1"/>
      </w:tblPr>
      <w:tblGrid>
        <w:gridCol w:w="5277"/>
        <w:gridCol w:w="1146"/>
        <w:gridCol w:w="2922"/>
      </w:tblGrid>
      <w:tr w:rsidR="002632C1" w:rsidRPr="002632C1" w:rsidTr="005C1D4E">
        <w:tc>
          <w:tcPr>
            <w:tcW w:w="53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Показатель</w:t>
            </w:r>
          </w:p>
        </w:tc>
        <w:tc>
          <w:tcPr>
            <w:tcW w:w="1001"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 xml:space="preserve">Ед. </w:t>
            </w:r>
            <w:proofErr w:type="spellStart"/>
            <w:r w:rsidRPr="002632C1">
              <w:rPr>
                <w:rFonts w:ascii="Times New Roman" w:eastAsia="Calibri" w:hAnsi="Times New Roman"/>
                <w:sz w:val="28"/>
                <w:szCs w:val="28"/>
              </w:rPr>
              <w:t>изм</w:t>
            </w:r>
            <w:proofErr w:type="spellEnd"/>
          </w:p>
        </w:tc>
        <w:tc>
          <w:tcPr>
            <w:tcW w:w="297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Значение показателя</w:t>
            </w:r>
          </w:p>
        </w:tc>
      </w:tr>
      <w:tr w:rsidR="002632C1" w:rsidRPr="002632C1" w:rsidTr="005C1D4E">
        <w:tc>
          <w:tcPr>
            <w:tcW w:w="9345" w:type="dxa"/>
            <w:gridSpan w:val="3"/>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Дворовые территории многоквартирных домов</w:t>
            </w:r>
          </w:p>
        </w:tc>
      </w:tr>
      <w:tr w:rsidR="002632C1" w:rsidRPr="002632C1" w:rsidTr="005C1D4E">
        <w:tc>
          <w:tcPr>
            <w:tcW w:w="53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1.   Количество многоквартирных домов</w:t>
            </w:r>
          </w:p>
        </w:tc>
        <w:tc>
          <w:tcPr>
            <w:tcW w:w="1001" w:type="dxa"/>
            <w:tcBorders>
              <w:top w:val="single" w:sz="4" w:space="0" w:color="auto"/>
              <w:left w:val="single" w:sz="4" w:space="0" w:color="auto"/>
              <w:bottom w:val="single" w:sz="4" w:space="0" w:color="auto"/>
              <w:right w:val="single" w:sz="4" w:space="0" w:color="auto"/>
            </w:tcBorders>
            <w:hideMark/>
          </w:tcPr>
          <w:p w:rsidR="002632C1" w:rsidRPr="00183312" w:rsidRDefault="002632C1" w:rsidP="002632C1">
            <w:pPr>
              <w:spacing w:after="0" w:line="256" w:lineRule="auto"/>
              <w:jc w:val="center"/>
              <w:rPr>
                <w:rFonts w:ascii="Times New Roman" w:eastAsia="Calibri" w:hAnsi="Times New Roman"/>
                <w:sz w:val="28"/>
                <w:szCs w:val="28"/>
              </w:rPr>
            </w:pPr>
            <w:proofErr w:type="spellStart"/>
            <w:r w:rsidRPr="00183312">
              <w:rPr>
                <w:rFonts w:ascii="Times New Roman" w:eastAsia="Calibri" w:hAnsi="Times New Roman"/>
                <w:sz w:val="28"/>
                <w:szCs w:val="28"/>
              </w:rPr>
              <w:t>ед</w:t>
            </w:r>
            <w:proofErr w:type="spellEnd"/>
          </w:p>
        </w:tc>
        <w:tc>
          <w:tcPr>
            <w:tcW w:w="2970" w:type="dxa"/>
            <w:tcBorders>
              <w:top w:val="single" w:sz="4" w:space="0" w:color="auto"/>
              <w:left w:val="single" w:sz="4" w:space="0" w:color="auto"/>
              <w:bottom w:val="single" w:sz="4" w:space="0" w:color="auto"/>
              <w:right w:val="single" w:sz="4" w:space="0" w:color="auto"/>
            </w:tcBorders>
            <w:hideMark/>
          </w:tcPr>
          <w:p w:rsidR="002632C1" w:rsidRPr="00183312" w:rsidRDefault="002632C1" w:rsidP="00E20875">
            <w:pPr>
              <w:spacing w:after="0" w:line="256" w:lineRule="auto"/>
              <w:jc w:val="center"/>
              <w:rPr>
                <w:rFonts w:ascii="Times New Roman" w:eastAsia="Calibri" w:hAnsi="Times New Roman"/>
                <w:sz w:val="28"/>
                <w:szCs w:val="28"/>
              </w:rPr>
            </w:pPr>
            <w:r w:rsidRPr="00183312">
              <w:rPr>
                <w:rFonts w:ascii="Times New Roman" w:eastAsia="Calibri" w:hAnsi="Times New Roman"/>
                <w:sz w:val="28"/>
                <w:szCs w:val="28"/>
              </w:rPr>
              <w:t>4</w:t>
            </w:r>
            <w:r w:rsidR="00E20875">
              <w:rPr>
                <w:rFonts w:ascii="Times New Roman" w:eastAsia="Calibri" w:hAnsi="Times New Roman"/>
                <w:sz w:val="28"/>
                <w:szCs w:val="28"/>
              </w:rPr>
              <w:t>4</w:t>
            </w:r>
          </w:p>
        </w:tc>
      </w:tr>
      <w:tr w:rsidR="002632C1" w:rsidRPr="002632C1" w:rsidTr="005C1D4E">
        <w:tc>
          <w:tcPr>
            <w:tcW w:w="53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2. Количество многоквартирных домов включенных в программу капитального ремонта общего имущества многоквартирных домов</w:t>
            </w:r>
          </w:p>
        </w:tc>
        <w:tc>
          <w:tcPr>
            <w:tcW w:w="1001"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proofErr w:type="spellStart"/>
            <w:r w:rsidRPr="002632C1">
              <w:rPr>
                <w:rFonts w:ascii="Times New Roman" w:eastAsia="Calibri" w:hAnsi="Times New Roman"/>
                <w:sz w:val="28"/>
                <w:szCs w:val="28"/>
              </w:rPr>
              <w:t>ед</w:t>
            </w:r>
            <w:proofErr w:type="spellEnd"/>
          </w:p>
        </w:tc>
        <w:tc>
          <w:tcPr>
            <w:tcW w:w="2970" w:type="dxa"/>
            <w:tcBorders>
              <w:top w:val="single" w:sz="4" w:space="0" w:color="auto"/>
              <w:left w:val="single" w:sz="4" w:space="0" w:color="auto"/>
              <w:bottom w:val="single" w:sz="4" w:space="0" w:color="auto"/>
              <w:right w:val="single" w:sz="4" w:space="0" w:color="auto"/>
            </w:tcBorders>
            <w:hideMark/>
          </w:tcPr>
          <w:p w:rsidR="002632C1" w:rsidRPr="002632C1" w:rsidRDefault="002601BC" w:rsidP="002632C1">
            <w:pPr>
              <w:spacing w:after="0" w:line="256" w:lineRule="auto"/>
              <w:jc w:val="center"/>
              <w:rPr>
                <w:rFonts w:ascii="Times New Roman" w:eastAsia="Calibri" w:hAnsi="Times New Roman"/>
                <w:sz w:val="28"/>
                <w:szCs w:val="28"/>
              </w:rPr>
            </w:pPr>
            <w:r>
              <w:rPr>
                <w:rFonts w:ascii="Times New Roman" w:eastAsia="Calibri" w:hAnsi="Times New Roman"/>
                <w:sz w:val="28"/>
                <w:szCs w:val="28"/>
              </w:rPr>
              <w:t>35</w:t>
            </w:r>
          </w:p>
        </w:tc>
      </w:tr>
      <w:tr w:rsidR="002632C1" w:rsidRPr="002632C1" w:rsidTr="005C1D4E">
        <w:tc>
          <w:tcPr>
            <w:tcW w:w="53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3. Количество и площадь благоустроенных дворовых территорий многоквартирных домов- с твердым покрытием, освещением, урнами, лавочками (минимальный перечень)</w:t>
            </w:r>
          </w:p>
        </w:tc>
        <w:tc>
          <w:tcPr>
            <w:tcW w:w="1001"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proofErr w:type="spellStart"/>
            <w:r w:rsidRPr="002632C1">
              <w:rPr>
                <w:rFonts w:ascii="Times New Roman" w:eastAsia="Calibri" w:hAnsi="Times New Roman"/>
                <w:sz w:val="28"/>
                <w:szCs w:val="28"/>
              </w:rPr>
              <w:t>ед</w:t>
            </w:r>
            <w:proofErr w:type="spellEnd"/>
          </w:p>
        </w:tc>
        <w:tc>
          <w:tcPr>
            <w:tcW w:w="297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1</w:t>
            </w:r>
          </w:p>
        </w:tc>
      </w:tr>
      <w:tr w:rsidR="002632C1" w:rsidRPr="002632C1" w:rsidTr="005C1D4E">
        <w:tc>
          <w:tcPr>
            <w:tcW w:w="5374" w:type="dxa"/>
            <w:vMerge w:val="restart"/>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 xml:space="preserve">4. Количество и площадь благоустроенных дворовых территорий многоквартирных домов- с твердым покрытием, освещением, урнами, лавочками, озеленением, детской, спортивной площадкой, автопарковкой </w:t>
            </w:r>
            <w:r w:rsidRPr="002632C1">
              <w:rPr>
                <w:rFonts w:ascii="Times New Roman" w:eastAsia="Calibri" w:hAnsi="Times New Roman"/>
                <w:sz w:val="28"/>
                <w:szCs w:val="28"/>
              </w:rPr>
              <w:lastRenderedPageBreak/>
              <w:t>иными элементами благоустройства (дополнительный перечень)</w:t>
            </w:r>
          </w:p>
        </w:tc>
        <w:tc>
          <w:tcPr>
            <w:tcW w:w="1001"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proofErr w:type="spellStart"/>
            <w:r w:rsidRPr="002632C1">
              <w:rPr>
                <w:rFonts w:ascii="Times New Roman" w:eastAsia="Calibri" w:hAnsi="Times New Roman"/>
                <w:sz w:val="28"/>
                <w:szCs w:val="28"/>
              </w:rPr>
              <w:lastRenderedPageBreak/>
              <w:t>ед</w:t>
            </w:r>
            <w:proofErr w:type="spellEnd"/>
          </w:p>
        </w:tc>
        <w:tc>
          <w:tcPr>
            <w:tcW w:w="297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1</w:t>
            </w:r>
          </w:p>
        </w:tc>
      </w:tr>
      <w:tr w:rsidR="002632C1" w:rsidRPr="002632C1" w:rsidTr="005C1D4E">
        <w:tc>
          <w:tcPr>
            <w:tcW w:w="0" w:type="auto"/>
            <w:vMerge/>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0" w:line="240" w:lineRule="auto"/>
              <w:rPr>
                <w:rFonts w:ascii="Times New Roman" w:eastAsia="Calibri" w:hAnsi="Times New Roman"/>
                <w:sz w:val="28"/>
                <w:szCs w:val="28"/>
              </w:rPr>
            </w:pPr>
          </w:p>
        </w:tc>
        <w:tc>
          <w:tcPr>
            <w:tcW w:w="1001"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proofErr w:type="spellStart"/>
            <w:r w:rsidRPr="002632C1">
              <w:rPr>
                <w:rFonts w:ascii="Times New Roman" w:eastAsia="Calibri" w:hAnsi="Times New Roman"/>
                <w:sz w:val="28"/>
                <w:szCs w:val="28"/>
              </w:rPr>
              <w:t>Кв.м</w:t>
            </w:r>
            <w:proofErr w:type="spellEnd"/>
          </w:p>
        </w:tc>
        <w:tc>
          <w:tcPr>
            <w:tcW w:w="297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0" w:line="256" w:lineRule="auto"/>
              <w:jc w:val="center"/>
              <w:rPr>
                <w:rFonts w:ascii="Times New Roman" w:eastAsia="Calibri" w:hAnsi="Times New Roman"/>
                <w:sz w:val="28"/>
                <w:szCs w:val="28"/>
              </w:rPr>
            </w:pPr>
          </w:p>
        </w:tc>
      </w:tr>
      <w:tr w:rsidR="002632C1" w:rsidRPr="002632C1" w:rsidTr="005C1D4E">
        <w:tc>
          <w:tcPr>
            <w:tcW w:w="5374" w:type="dxa"/>
            <w:vMerge w:val="restart"/>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lastRenderedPageBreak/>
              <w:t>5. Количество, площадь и доля благоустроенных дворовых территорий многоквартирных домов (по минимальному и дополнительному перечню) от общего количества дворовых территорий</w:t>
            </w:r>
          </w:p>
        </w:tc>
        <w:tc>
          <w:tcPr>
            <w:tcW w:w="1001"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proofErr w:type="spellStart"/>
            <w:r w:rsidRPr="002632C1">
              <w:rPr>
                <w:rFonts w:ascii="Times New Roman" w:eastAsia="Calibri" w:hAnsi="Times New Roman"/>
                <w:sz w:val="28"/>
                <w:szCs w:val="28"/>
              </w:rPr>
              <w:t>ед</w:t>
            </w:r>
            <w:proofErr w:type="spellEnd"/>
          </w:p>
        </w:tc>
        <w:tc>
          <w:tcPr>
            <w:tcW w:w="297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1</w:t>
            </w:r>
          </w:p>
        </w:tc>
      </w:tr>
      <w:tr w:rsidR="002632C1" w:rsidRPr="002632C1" w:rsidTr="005C1D4E">
        <w:tc>
          <w:tcPr>
            <w:tcW w:w="0" w:type="auto"/>
            <w:vMerge/>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0" w:line="240" w:lineRule="auto"/>
              <w:rPr>
                <w:rFonts w:ascii="Times New Roman" w:eastAsia="Calibri" w:hAnsi="Times New Roman"/>
                <w:sz w:val="28"/>
                <w:szCs w:val="28"/>
              </w:rPr>
            </w:pPr>
          </w:p>
        </w:tc>
        <w:tc>
          <w:tcPr>
            <w:tcW w:w="1001"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proofErr w:type="spellStart"/>
            <w:r w:rsidRPr="002632C1">
              <w:rPr>
                <w:rFonts w:ascii="Times New Roman" w:eastAsia="Calibri" w:hAnsi="Times New Roman"/>
                <w:sz w:val="28"/>
                <w:szCs w:val="28"/>
              </w:rPr>
              <w:t>Кв.м</w:t>
            </w:r>
            <w:proofErr w:type="spellEnd"/>
          </w:p>
        </w:tc>
        <w:tc>
          <w:tcPr>
            <w:tcW w:w="297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0" w:line="256" w:lineRule="auto"/>
              <w:jc w:val="center"/>
              <w:rPr>
                <w:rFonts w:ascii="Times New Roman" w:eastAsia="Calibri" w:hAnsi="Times New Roman"/>
                <w:sz w:val="28"/>
                <w:szCs w:val="28"/>
              </w:rPr>
            </w:pPr>
          </w:p>
        </w:tc>
      </w:tr>
      <w:tr w:rsidR="002632C1" w:rsidRPr="002632C1" w:rsidTr="005C1D4E">
        <w:tc>
          <w:tcPr>
            <w:tcW w:w="0" w:type="auto"/>
            <w:vMerge/>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0" w:line="240" w:lineRule="auto"/>
              <w:rPr>
                <w:rFonts w:ascii="Times New Roman" w:eastAsia="Calibri" w:hAnsi="Times New Roman"/>
                <w:sz w:val="28"/>
                <w:szCs w:val="28"/>
              </w:rPr>
            </w:pPr>
          </w:p>
        </w:tc>
        <w:tc>
          <w:tcPr>
            <w:tcW w:w="1001"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w:t>
            </w:r>
          </w:p>
        </w:tc>
        <w:tc>
          <w:tcPr>
            <w:tcW w:w="297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0" w:line="256" w:lineRule="auto"/>
              <w:jc w:val="center"/>
              <w:rPr>
                <w:rFonts w:ascii="Times New Roman" w:eastAsia="Calibri" w:hAnsi="Times New Roman"/>
                <w:sz w:val="28"/>
                <w:szCs w:val="28"/>
              </w:rPr>
            </w:pPr>
          </w:p>
        </w:tc>
      </w:tr>
      <w:tr w:rsidR="002632C1" w:rsidRPr="002632C1" w:rsidTr="005C1D4E">
        <w:tc>
          <w:tcPr>
            <w:tcW w:w="5374" w:type="dxa"/>
            <w:vMerge w:val="restart"/>
            <w:tcBorders>
              <w:top w:val="single" w:sz="4" w:space="0" w:color="auto"/>
              <w:left w:val="single" w:sz="4" w:space="0" w:color="auto"/>
              <w:bottom w:val="single" w:sz="4" w:space="0" w:color="auto"/>
              <w:right w:val="single" w:sz="4" w:space="0" w:color="auto"/>
            </w:tcBorders>
            <w:hideMark/>
          </w:tcPr>
          <w:p w:rsidR="002632C1" w:rsidRPr="002632C1" w:rsidRDefault="002632C1" w:rsidP="00E95B66">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6. Количество, которые необходимо благоустроить по минимальному перечню от общего количества дворовых территорий многоквартирных дворов.</w:t>
            </w:r>
          </w:p>
        </w:tc>
        <w:tc>
          <w:tcPr>
            <w:tcW w:w="1001"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proofErr w:type="spellStart"/>
            <w:r w:rsidRPr="002632C1">
              <w:rPr>
                <w:rFonts w:ascii="Times New Roman" w:eastAsia="Calibri" w:hAnsi="Times New Roman"/>
                <w:sz w:val="28"/>
                <w:szCs w:val="28"/>
              </w:rPr>
              <w:t>ед</w:t>
            </w:r>
            <w:proofErr w:type="spellEnd"/>
          </w:p>
        </w:tc>
        <w:tc>
          <w:tcPr>
            <w:tcW w:w="2970" w:type="dxa"/>
            <w:tcBorders>
              <w:top w:val="single" w:sz="4" w:space="0" w:color="auto"/>
              <w:left w:val="single" w:sz="4" w:space="0" w:color="auto"/>
              <w:bottom w:val="single" w:sz="4" w:space="0" w:color="auto"/>
              <w:right w:val="single" w:sz="4" w:space="0" w:color="auto"/>
            </w:tcBorders>
          </w:tcPr>
          <w:p w:rsidR="002632C1" w:rsidRPr="002632C1" w:rsidRDefault="00E95B66" w:rsidP="002632C1">
            <w:pPr>
              <w:spacing w:after="0" w:line="256" w:lineRule="auto"/>
              <w:jc w:val="center"/>
              <w:rPr>
                <w:rFonts w:ascii="Times New Roman" w:eastAsia="Calibri" w:hAnsi="Times New Roman"/>
                <w:sz w:val="28"/>
                <w:szCs w:val="28"/>
              </w:rPr>
            </w:pPr>
            <w:r>
              <w:rPr>
                <w:rFonts w:ascii="Times New Roman" w:eastAsia="Calibri" w:hAnsi="Times New Roman"/>
                <w:sz w:val="28"/>
                <w:szCs w:val="28"/>
              </w:rPr>
              <w:t>17</w:t>
            </w:r>
          </w:p>
        </w:tc>
      </w:tr>
      <w:tr w:rsidR="002632C1" w:rsidRPr="002632C1" w:rsidTr="005C1D4E">
        <w:tc>
          <w:tcPr>
            <w:tcW w:w="0" w:type="auto"/>
            <w:vMerge/>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0" w:line="240" w:lineRule="auto"/>
              <w:rPr>
                <w:rFonts w:ascii="Times New Roman" w:eastAsia="Calibri" w:hAnsi="Times New Roman"/>
                <w:sz w:val="28"/>
                <w:szCs w:val="28"/>
              </w:rPr>
            </w:pPr>
          </w:p>
        </w:tc>
        <w:tc>
          <w:tcPr>
            <w:tcW w:w="1001"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proofErr w:type="spellStart"/>
            <w:r w:rsidRPr="002632C1">
              <w:rPr>
                <w:rFonts w:ascii="Times New Roman" w:eastAsia="Calibri" w:hAnsi="Times New Roman"/>
                <w:sz w:val="28"/>
                <w:szCs w:val="28"/>
              </w:rPr>
              <w:t>Кв.м</w:t>
            </w:r>
            <w:proofErr w:type="spellEnd"/>
          </w:p>
        </w:tc>
        <w:tc>
          <w:tcPr>
            <w:tcW w:w="297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0" w:line="256" w:lineRule="auto"/>
              <w:jc w:val="center"/>
              <w:rPr>
                <w:rFonts w:ascii="Times New Roman" w:eastAsia="Calibri" w:hAnsi="Times New Roman"/>
                <w:sz w:val="28"/>
                <w:szCs w:val="28"/>
              </w:rPr>
            </w:pPr>
          </w:p>
        </w:tc>
      </w:tr>
      <w:tr w:rsidR="002632C1" w:rsidRPr="002632C1" w:rsidTr="005C1D4E">
        <w:tc>
          <w:tcPr>
            <w:tcW w:w="0" w:type="auto"/>
            <w:vMerge/>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0" w:line="240" w:lineRule="auto"/>
              <w:rPr>
                <w:rFonts w:ascii="Times New Roman" w:eastAsia="Calibri" w:hAnsi="Times New Roman"/>
                <w:sz w:val="28"/>
                <w:szCs w:val="28"/>
              </w:rPr>
            </w:pPr>
          </w:p>
        </w:tc>
        <w:tc>
          <w:tcPr>
            <w:tcW w:w="1001"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w:t>
            </w:r>
          </w:p>
        </w:tc>
        <w:tc>
          <w:tcPr>
            <w:tcW w:w="297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0" w:line="256" w:lineRule="auto"/>
              <w:jc w:val="center"/>
              <w:rPr>
                <w:rFonts w:ascii="Times New Roman" w:eastAsia="Calibri" w:hAnsi="Times New Roman"/>
                <w:sz w:val="28"/>
                <w:szCs w:val="28"/>
              </w:rPr>
            </w:pPr>
          </w:p>
        </w:tc>
      </w:tr>
      <w:tr w:rsidR="002632C1" w:rsidRPr="002632C1" w:rsidTr="005C1D4E">
        <w:tc>
          <w:tcPr>
            <w:tcW w:w="9345" w:type="dxa"/>
            <w:gridSpan w:val="3"/>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Территории общего пользования соответствующего ф</w:t>
            </w:r>
            <w:r w:rsidR="00E95B66">
              <w:rPr>
                <w:rFonts w:ascii="Times New Roman" w:eastAsia="Calibri" w:hAnsi="Times New Roman"/>
                <w:sz w:val="28"/>
                <w:szCs w:val="28"/>
              </w:rPr>
              <w:t>ункционального назначения</w:t>
            </w:r>
            <w:r w:rsidRPr="002632C1">
              <w:rPr>
                <w:rFonts w:ascii="Times New Roman" w:eastAsia="Calibri" w:hAnsi="Times New Roman"/>
                <w:sz w:val="28"/>
                <w:szCs w:val="28"/>
              </w:rPr>
              <w:t xml:space="preserve"> (общественные территории)</w:t>
            </w:r>
          </w:p>
        </w:tc>
      </w:tr>
      <w:tr w:rsidR="002632C1" w:rsidRPr="002632C1" w:rsidTr="005C1D4E">
        <w:tc>
          <w:tcPr>
            <w:tcW w:w="53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7. Количество и площадь общественных территорий соответствующего функционального назначения всего, из них:</w:t>
            </w:r>
          </w:p>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площадь</w:t>
            </w:r>
          </w:p>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парк</w:t>
            </w:r>
          </w:p>
          <w:p w:rsidR="002632C1" w:rsidRPr="002632C1" w:rsidRDefault="00E95B66" w:rsidP="002632C1">
            <w:pPr>
              <w:spacing w:after="0" w:line="256" w:lineRule="auto"/>
              <w:jc w:val="center"/>
              <w:rPr>
                <w:rFonts w:ascii="Times New Roman" w:eastAsia="Calibri" w:hAnsi="Times New Roman"/>
                <w:sz w:val="28"/>
                <w:szCs w:val="28"/>
              </w:rPr>
            </w:pPr>
            <w:r>
              <w:rPr>
                <w:rFonts w:ascii="Times New Roman" w:eastAsia="Calibri" w:hAnsi="Times New Roman"/>
                <w:sz w:val="28"/>
                <w:szCs w:val="28"/>
              </w:rPr>
              <w:t>сквер</w:t>
            </w:r>
          </w:p>
          <w:p w:rsidR="00E20875" w:rsidRDefault="00E20875" w:rsidP="002632C1">
            <w:pPr>
              <w:spacing w:after="0" w:line="256" w:lineRule="auto"/>
              <w:jc w:val="center"/>
              <w:rPr>
                <w:rFonts w:ascii="Times New Roman" w:eastAsia="Calibri" w:hAnsi="Times New Roman"/>
                <w:sz w:val="28"/>
                <w:szCs w:val="28"/>
              </w:rPr>
            </w:pPr>
          </w:p>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набережная</w:t>
            </w:r>
          </w:p>
          <w:p w:rsidR="00E20875" w:rsidRDefault="00E20875" w:rsidP="002632C1">
            <w:pPr>
              <w:spacing w:after="0" w:line="256" w:lineRule="auto"/>
              <w:jc w:val="center"/>
              <w:rPr>
                <w:rFonts w:ascii="Times New Roman" w:eastAsia="Calibri" w:hAnsi="Times New Roman"/>
                <w:sz w:val="28"/>
                <w:szCs w:val="28"/>
              </w:rPr>
            </w:pPr>
          </w:p>
          <w:p w:rsidR="002632C1" w:rsidRPr="002632C1" w:rsidRDefault="00E20875" w:rsidP="002632C1">
            <w:pPr>
              <w:spacing w:after="0" w:line="256" w:lineRule="auto"/>
              <w:jc w:val="center"/>
              <w:rPr>
                <w:rFonts w:ascii="Times New Roman" w:eastAsia="Calibri" w:hAnsi="Times New Roman"/>
                <w:sz w:val="28"/>
                <w:szCs w:val="28"/>
              </w:rPr>
            </w:pPr>
            <w:r>
              <w:rPr>
                <w:rFonts w:ascii="Times New Roman" w:eastAsia="Calibri" w:hAnsi="Times New Roman"/>
                <w:sz w:val="28"/>
                <w:szCs w:val="28"/>
              </w:rPr>
              <w:t>улицы</w:t>
            </w:r>
          </w:p>
        </w:tc>
        <w:tc>
          <w:tcPr>
            <w:tcW w:w="10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0" w:line="256" w:lineRule="auto"/>
              <w:jc w:val="center"/>
              <w:rPr>
                <w:rFonts w:ascii="Times New Roman" w:eastAsia="Calibri" w:hAnsi="Times New Roman"/>
                <w:sz w:val="28"/>
                <w:szCs w:val="28"/>
              </w:rPr>
            </w:pPr>
          </w:p>
          <w:p w:rsidR="002632C1" w:rsidRPr="002632C1" w:rsidRDefault="002632C1" w:rsidP="002632C1">
            <w:pPr>
              <w:spacing w:after="0" w:line="256" w:lineRule="auto"/>
              <w:jc w:val="center"/>
              <w:rPr>
                <w:rFonts w:ascii="Times New Roman" w:eastAsia="Calibri" w:hAnsi="Times New Roman"/>
                <w:sz w:val="28"/>
                <w:szCs w:val="28"/>
              </w:rPr>
            </w:pPr>
            <w:proofErr w:type="spellStart"/>
            <w:r w:rsidRPr="002632C1">
              <w:rPr>
                <w:rFonts w:ascii="Times New Roman" w:eastAsia="Calibri" w:hAnsi="Times New Roman"/>
                <w:sz w:val="28"/>
                <w:szCs w:val="28"/>
              </w:rPr>
              <w:t>ед</w:t>
            </w:r>
            <w:proofErr w:type="spellEnd"/>
            <w:r w:rsidRPr="002632C1">
              <w:rPr>
                <w:rFonts w:ascii="Times New Roman" w:eastAsia="Calibri" w:hAnsi="Times New Roman"/>
                <w:sz w:val="28"/>
                <w:szCs w:val="28"/>
              </w:rPr>
              <w:t>/</w:t>
            </w:r>
            <w:proofErr w:type="spellStart"/>
            <w:proofErr w:type="gramStart"/>
            <w:r w:rsidRPr="002632C1">
              <w:rPr>
                <w:rFonts w:ascii="Times New Roman" w:eastAsia="Calibri" w:hAnsi="Times New Roman"/>
                <w:sz w:val="28"/>
                <w:szCs w:val="28"/>
              </w:rPr>
              <w:t>кв.м</w:t>
            </w:r>
            <w:proofErr w:type="spellEnd"/>
            <w:proofErr w:type="gramEnd"/>
          </w:p>
          <w:p w:rsidR="002632C1" w:rsidRPr="002632C1" w:rsidRDefault="002632C1" w:rsidP="002632C1">
            <w:pPr>
              <w:spacing w:after="0" w:line="256" w:lineRule="auto"/>
              <w:jc w:val="center"/>
              <w:rPr>
                <w:rFonts w:ascii="Times New Roman" w:eastAsia="Calibri" w:hAnsi="Times New Roman"/>
                <w:sz w:val="28"/>
                <w:szCs w:val="28"/>
              </w:rPr>
            </w:pPr>
          </w:p>
          <w:p w:rsidR="002632C1" w:rsidRPr="002632C1" w:rsidRDefault="002632C1" w:rsidP="002632C1">
            <w:pPr>
              <w:spacing w:after="0" w:line="256" w:lineRule="auto"/>
              <w:jc w:val="center"/>
              <w:rPr>
                <w:rFonts w:ascii="Times New Roman" w:eastAsia="Calibri" w:hAnsi="Times New Roman"/>
                <w:sz w:val="28"/>
                <w:szCs w:val="28"/>
              </w:rPr>
            </w:pPr>
            <w:proofErr w:type="spellStart"/>
            <w:r w:rsidRPr="002632C1">
              <w:rPr>
                <w:rFonts w:ascii="Times New Roman" w:eastAsia="Calibri" w:hAnsi="Times New Roman"/>
                <w:sz w:val="28"/>
                <w:szCs w:val="28"/>
              </w:rPr>
              <w:t>ед</w:t>
            </w:r>
            <w:proofErr w:type="spellEnd"/>
            <w:r w:rsidRPr="002632C1">
              <w:rPr>
                <w:rFonts w:ascii="Times New Roman" w:eastAsia="Calibri" w:hAnsi="Times New Roman"/>
                <w:sz w:val="28"/>
                <w:szCs w:val="28"/>
              </w:rPr>
              <w:t>/</w:t>
            </w:r>
            <w:proofErr w:type="spellStart"/>
            <w:proofErr w:type="gramStart"/>
            <w:r w:rsidRPr="002632C1">
              <w:rPr>
                <w:rFonts w:ascii="Times New Roman" w:eastAsia="Calibri" w:hAnsi="Times New Roman"/>
                <w:sz w:val="28"/>
                <w:szCs w:val="28"/>
              </w:rPr>
              <w:t>кв.м</w:t>
            </w:r>
            <w:proofErr w:type="spellEnd"/>
            <w:proofErr w:type="gramEnd"/>
          </w:p>
          <w:p w:rsidR="002632C1" w:rsidRPr="002632C1" w:rsidRDefault="002632C1" w:rsidP="002632C1">
            <w:pPr>
              <w:spacing w:after="0" w:line="256" w:lineRule="auto"/>
              <w:jc w:val="center"/>
              <w:rPr>
                <w:rFonts w:ascii="Times New Roman" w:eastAsia="Calibri" w:hAnsi="Times New Roman"/>
                <w:sz w:val="28"/>
                <w:szCs w:val="28"/>
              </w:rPr>
            </w:pPr>
            <w:proofErr w:type="spellStart"/>
            <w:r w:rsidRPr="002632C1">
              <w:rPr>
                <w:rFonts w:ascii="Times New Roman" w:eastAsia="Calibri" w:hAnsi="Times New Roman"/>
                <w:sz w:val="28"/>
                <w:szCs w:val="28"/>
              </w:rPr>
              <w:t>ед</w:t>
            </w:r>
            <w:proofErr w:type="spellEnd"/>
            <w:r w:rsidRPr="002632C1">
              <w:rPr>
                <w:rFonts w:ascii="Times New Roman" w:eastAsia="Calibri" w:hAnsi="Times New Roman"/>
                <w:sz w:val="28"/>
                <w:szCs w:val="28"/>
              </w:rPr>
              <w:t>/</w:t>
            </w:r>
            <w:proofErr w:type="spellStart"/>
            <w:proofErr w:type="gramStart"/>
            <w:r w:rsidRPr="002632C1">
              <w:rPr>
                <w:rFonts w:ascii="Times New Roman" w:eastAsia="Calibri" w:hAnsi="Times New Roman"/>
                <w:sz w:val="28"/>
                <w:szCs w:val="28"/>
              </w:rPr>
              <w:t>кв.м</w:t>
            </w:r>
            <w:proofErr w:type="spellEnd"/>
            <w:proofErr w:type="gramEnd"/>
          </w:p>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ед./</w:t>
            </w:r>
            <w:proofErr w:type="spellStart"/>
            <w:proofErr w:type="gramStart"/>
            <w:r w:rsidRPr="002632C1">
              <w:rPr>
                <w:rFonts w:ascii="Times New Roman" w:eastAsia="Calibri" w:hAnsi="Times New Roman"/>
                <w:sz w:val="28"/>
                <w:szCs w:val="28"/>
              </w:rPr>
              <w:t>кв.м</w:t>
            </w:r>
            <w:proofErr w:type="spellEnd"/>
            <w:proofErr w:type="gramEnd"/>
          </w:p>
          <w:p w:rsidR="002632C1" w:rsidRDefault="002632C1" w:rsidP="002632C1">
            <w:pPr>
              <w:spacing w:after="0" w:line="256" w:lineRule="auto"/>
              <w:jc w:val="center"/>
              <w:rPr>
                <w:rFonts w:ascii="Times New Roman" w:eastAsia="Calibri" w:hAnsi="Times New Roman"/>
                <w:sz w:val="28"/>
                <w:szCs w:val="28"/>
              </w:rPr>
            </w:pPr>
            <w:proofErr w:type="spellStart"/>
            <w:r w:rsidRPr="002632C1">
              <w:rPr>
                <w:rFonts w:ascii="Times New Roman" w:eastAsia="Calibri" w:hAnsi="Times New Roman"/>
                <w:sz w:val="28"/>
                <w:szCs w:val="28"/>
              </w:rPr>
              <w:t>ед</w:t>
            </w:r>
            <w:proofErr w:type="spellEnd"/>
            <w:r w:rsidRPr="002632C1">
              <w:rPr>
                <w:rFonts w:ascii="Times New Roman" w:eastAsia="Calibri" w:hAnsi="Times New Roman"/>
                <w:sz w:val="28"/>
                <w:szCs w:val="28"/>
              </w:rPr>
              <w:t xml:space="preserve">/ </w:t>
            </w:r>
            <w:proofErr w:type="spellStart"/>
            <w:proofErr w:type="gramStart"/>
            <w:r w:rsidRPr="002632C1">
              <w:rPr>
                <w:rFonts w:ascii="Times New Roman" w:eastAsia="Calibri" w:hAnsi="Times New Roman"/>
                <w:sz w:val="28"/>
                <w:szCs w:val="28"/>
              </w:rPr>
              <w:t>кв.м</w:t>
            </w:r>
            <w:proofErr w:type="spellEnd"/>
            <w:proofErr w:type="gramEnd"/>
          </w:p>
          <w:p w:rsidR="00E20875" w:rsidRDefault="00E20875" w:rsidP="002632C1">
            <w:pPr>
              <w:spacing w:after="0" w:line="256" w:lineRule="auto"/>
              <w:jc w:val="center"/>
              <w:rPr>
                <w:rFonts w:ascii="Times New Roman" w:eastAsia="Calibri" w:hAnsi="Times New Roman"/>
                <w:sz w:val="28"/>
                <w:szCs w:val="28"/>
              </w:rPr>
            </w:pPr>
          </w:p>
          <w:p w:rsidR="00E20875" w:rsidRDefault="00E20875" w:rsidP="002632C1">
            <w:pPr>
              <w:spacing w:after="0" w:line="256" w:lineRule="auto"/>
              <w:jc w:val="center"/>
              <w:rPr>
                <w:rFonts w:ascii="Times New Roman" w:eastAsia="Calibri" w:hAnsi="Times New Roman"/>
                <w:sz w:val="28"/>
                <w:szCs w:val="28"/>
              </w:rPr>
            </w:pPr>
          </w:p>
          <w:p w:rsidR="00E20875" w:rsidRDefault="00E20875" w:rsidP="002632C1">
            <w:pPr>
              <w:spacing w:after="0" w:line="256" w:lineRule="auto"/>
              <w:jc w:val="center"/>
              <w:rPr>
                <w:rFonts w:ascii="Times New Roman" w:eastAsia="Calibri" w:hAnsi="Times New Roman"/>
                <w:sz w:val="28"/>
                <w:szCs w:val="28"/>
              </w:rPr>
            </w:pPr>
          </w:p>
          <w:p w:rsidR="00E20875" w:rsidRPr="002632C1" w:rsidRDefault="00E20875" w:rsidP="002632C1">
            <w:pPr>
              <w:spacing w:after="0" w:line="256" w:lineRule="auto"/>
              <w:jc w:val="center"/>
              <w:rPr>
                <w:rFonts w:ascii="Times New Roman" w:eastAsia="Calibri" w:hAnsi="Times New Roman"/>
                <w:sz w:val="28"/>
                <w:szCs w:val="28"/>
              </w:rPr>
            </w:pPr>
            <w:r>
              <w:rPr>
                <w:rFonts w:ascii="Times New Roman" w:eastAsia="Calibri" w:hAnsi="Times New Roman"/>
                <w:sz w:val="28"/>
                <w:szCs w:val="28"/>
              </w:rPr>
              <w:t>ед.</w:t>
            </w:r>
          </w:p>
        </w:tc>
        <w:tc>
          <w:tcPr>
            <w:tcW w:w="297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0" w:line="256" w:lineRule="auto"/>
              <w:jc w:val="center"/>
              <w:rPr>
                <w:rFonts w:ascii="Times New Roman" w:eastAsia="Calibri" w:hAnsi="Times New Roman"/>
                <w:sz w:val="28"/>
                <w:szCs w:val="28"/>
              </w:rPr>
            </w:pPr>
          </w:p>
          <w:p w:rsidR="002632C1" w:rsidRPr="002632C1" w:rsidRDefault="00E95B66" w:rsidP="002632C1">
            <w:pPr>
              <w:spacing w:after="0" w:line="256" w:lineRule="auto"/>
              <w:jc w:val="center"/>
              <w:rPr>
                <w:rFonts w:ascii="Times New Roman" w:eastAsia="Calibri" w:hAnsi="Times New Roman"/>
                <w:sz w:val="28"/>
                <w:szCs w:val="28"/>
              </w:rPr>
            </w:pPr>
            <w:r>
              <w:rPr>
                <w:rFonts w:ascii="Times New Roman" w:eastAsia="Calibri" w:hAnsi="Times New Roman"/>
                <w:sz w:val="28"/>
                <w:szCs w:val="28"/>
              </w:rPr>
              <w:t>3/-</w:t>
            </w:r>
          </w:p>
          <w:p w:rsidR="00E95B66" w:rsidRDefault="00E95B66" w:rsidP="002632C1">
            <w:pPr>
              <w:spacing w:after="0" w:line="256" w:lineRule="auto"/>
              <w:jc w:val="center"/>
              <w:rPr>
                <w:rFonts w:ascii="Times New Roman" w:eastAsia="Calibri" w:hAnsi="Times New Roman"/>
                <w:sz w:val="28"/>
                <w:szCs w:val="28"/>
              </w:rPr>
            </w:pPr>
          </w:p>
          <w:p w:rsidR="00E95B66" w:rsidRDefault="00E95B66" w:rsidP="00E95B66">
            <w:pPr>
              <w:rPr>
                <w:rFonts w:ascii="Times New Roman" w:eastAsia="Calibri" w:hAnsi="Times New Roman"/>
                <w:sz w:val="28"/>
                <w:szCs w:val="28"/>
              </w:rPr>
            </w:pPr>
          </w:p>
          <w:p w:rsidR="00E95B66" w:rsidRDefault="00E20875" w:rsidP="00E26B8C">
            <w:pPr>
              <w:jc w:val="center"/>
              <w:rPr>
                <w:rFonts w:ascii="Times New Roman" w:eastAsia="Calibri" w:hAnsi="Times New Roman"/>
                <w:sz w:val="28"/>
                <w:szCs w:val="28"/>
              </w:rPr>
            </w:pPr>
            <w:r>
              <w:rPr>
                <w:rFonts w:ascii="Times New Roman" w:eastAsia="Calibri" w:hAnsi="Times New Roman"/>
                <w:sz w:val="28"/>
                <w:szCs w:val="28"/>
              </w:rPr>
              <w:t>1</w:t>
            </w:r>
            <w:r w:rsidR="00E95B66">
              <w:rPr>
                <w:rFonts w:ascii="Times New Roman" w:eastAsia="Calibri" w:hAnsi="Times New Roman"/>
                <w:sz w:val="28"/>
                <w:szCs w:val="28"/>
              </w:rPr>
              <w:t>/-</w:t>
            </w:r>
          </w:p>
          <w:p w:rsidR="002632C1" w:rsidRDefault="00E20875" w:rsidP="00E26B8C">
            <w:pPr>
              <w:jc w:val="center"/>
              <w:rPr>
                <w:rFonts w:ascii="Times New Roman" w:eastAsia="Calibri" w:hAnsi="Times New Roman"/>
                <w:sz w:val="28"/>
                <w:szCs w:val="28"/>
              </w:rPr>
            </w:pPr>
            <w:r>
              <w:rPr>
                <w:rFonts w:ascii="Times New Roman" w:eastAsia="Calibri" w:hAnsi="Times New Roman"/>
                <w:sz w:val="28"/>
                <w:szCs w:val="28"/>
              </w:rPr>
              <w:t>1</w:t>
            </w:r>
            <w:r w:rsidR="00E95B66">
              <w:rPr>
                <w:rFonts w:ascii="Times New Roman" w:eastAsia="Calibri" w:hAnsi="Times New Roman"/>
                <w:sz w:val="28"/>
                <w:szCs w:val="28"/>
              </w:rPr>
              <w:t>/-</w:t>
            </w:r>
          </w:p>
          <w:p w:rsidR="00E20875" w:rsidRDefault="00E20875" w:rsidP="00E20875">
            <w:pPr>
              <w:tabs>
                <w:tab w:val="left" w:pos="624"/>
              </w:tabs>
              <w:rPr>
                <w:rFonts w:ascii="Times New Roman" w:eastAsia="Calibri" w:hAnsi="Times New Roman"/>
                <w:sz w:val="28"/>
                <w:szCs w:val="28"/>
              </w:rPr>
            </w:pPr>
            <w:r>
              <w:rPr>
                <w:rFonts w:ascii="Times New Roman" w:eastAsia="Calibri" w:hAnsi="Times New Roman"/>
                <w:sz w:val="28"/>
                <w:szCs w:val="28"/>
              </w:rPr>
              <w:tab/>
            </w:r>
          </w:p>
          <w:p w:rsidR="00E20875" w:rsidRPr="00E95B66" w:rsidRDefault="00E20875" w:rsidP="00E20875">
            <w:pPr>
              <w:tabs>
                <w:tab w:val="left" w:pos="624"/>
              </w:tabs>
              <w:jc w:val="center"/>
              <w:rPr>
                <w:rFonts w:ascii="Times New Roman" w:eastAsia="Calibri" w:hAnsi="Times New Roman"/>
                <w:sz w:val="28"/>
                <w:szCs w:val="28"/>
              </w:rPr>
            </w:pPr>
            <w:r>
              <w:rPr>
                <w:rFonts w:ascii="Times New Roman" w:eastAsia="Calibri" w:hAnsi="Times New Roman"/>
                <w:sz w:val="28"/>
                <w:szCs w:val="28"/>
              </w:rPr>
              <w:t>4</w:t>
            </w:r>
          </w:p>
        </w:tc>
      </w:tr>
      <w:tr w:rsidR="002632C1" w:rsidRPr="002632C1" w:rsidTr="005C1D4E">
        <w:tc>
          <w:tcPr>
            <w:tcW w:w="5374" w:type="dxa"/>
            <w:tcBorders>
              <w:top w:val="single" w:sz="4" w:space="0" w:color="auto"/>
              <w:left w:val="single" w:sz="4" w:space="0" w:color="auto"/>
              <w:bottom w:val="single" w:sz="4" w:space="0" w:color="auto"/>
              <w:right w:val="single" w:sz="4" w:space="0" w:color="auto"/>
            </w:tcBorders>
            <w:hideMark/>
          </w:tcPr>
          <w:p w:rsidR="002632C1" w:rsidRPr="00E20875" w:rsidRDefault="002632C1" w:rsidP="002632C1">
            <w:pPr>
              <w:spacing w:after="0" w:line="256" w:lineRule="auto"/>
              <w:jc w:val="center"/>
              <w:rPr>
                <w:rFonts w:ascii="Times New Roman" w:eastAsia="Calibri" w:hAnsi="Times New Roman"/>
                <w:sz w:val="28"/>
                <w:szCs w:val="28"/>
              </w:rPr>
            </w:pPr>
            <w:r w:rsidRPr="00E20875">
              <w:rPr>
                <w:rFonts w:ascii="Times New Roman" w:eastAsia="Calibri" w:hAnsi="Times New Roman"/>
                <w:sz w:val="28"/>
                <w:szCs w:val="28"/>
              </w:rPr>
              <w:t>8. Площадь благоустроенных общественных территорий, приходящихся на 1 жителя</w:t>
            </w:r>
          </w:p>
        </w:tc>
        <w:tc>
          <w:tcPr>
            <w:tcW w:w="1001" w:type="dxa"/>
            <w:tcBorders>
              <w:top w:val="single" w:sz="4" w:space="0" w:color="auto"/>
              <w:left w:val="single" w:sz="4" w:space="0" w:color="auto"/>
              <w:bottom w:val="single" w:sz="4" w:space="0" w:color="auto"/>
              <w:right w:val="single" w:sz="4" w:space="0" w:color="auto"/>
            </w:tcBorders>
            <w:hideMark/>
          </w:tcPr>
          <w:p w:rsidR="002632C1" w:rsidRPr="00E20875" w:rsidRDefault="00875C19" w:rsidP="00875C19">
            <w:pPr>
              <w:spacing w:after="0" w:line="256" w:lineRule="auto"/>
              <w:rPr>
                <w:rFonts w:ascii="Times New Roman" w:eastAsia="Calibri" w:hAnsi="Times New Roman"/>
                <w:sz w:val="28"/>
                <w:szCs w:val="28"/>
              </w:rPr>
            </w:pPr>
            <w:proofErr w:type="spellStart"/>
            <w:r w:rsidRPr="00E20875">
              <w:rPr>
                <w:rFonts w:ascii="Times New Roman" w:eastAsia="Calibri" w:hAnsi="Times New Roman"/>
                <w:sz w:val="28"/>
                <w:szCs w:val="28"/>
              </w:rPr>
              <w:t>ед</w:t>
            </w:r>
            <w:proofErr w:type="spellEnd"/>
            <w:r w:rsidRPr="00E20875">
              <w:rPr>
                <w:rFonts w:ascii="Times New Roman" w:eastAsia="Calibri" w:hAnsi="Times New Roman"/>
                <w:sz w:val="28"/>
                <w:szCs w:val="28"/>
              </w:rPr>
              <w:t>/</w:t>
            </w:r>
            <w:proofErr w:type="spellStart"/>
            <w:r w:rsidRPr="00E20875">
              <w:rPr>
                <w:rFonts w:ascii="Times New Roman" w:eastAsia="Calibri" w:hAnsi="Times New Roman"/>
                <w:sz w:val="28"/>
                <w:szCs w:val="28"/>
              </w:rPr>
              <w:t>кв.м</w:t>
            </w:r>
            <w:proofErr w:type="spellEnd"/>
          </w:p>
        </w:tc>
        <w:tc>
          <w:tcPr>
            <w:tcW w:w="2970" w:type="dxa"/>
            <w:tcBorders>
              <w:top w:val="single" w:sz="4" w:space="0" w:color="auto"/>
              <w:left w:val="single" w:sz="4" w:space="0" w:color="auto"/>
              <w:bottom w:val="single" w:sz="4" w:space="0" w:color="auto"/>
              <w:right w:val="single" w:sz="4" w:space="0" w:color="auto"/>
            </w:tcBorders>
          </w:tcPr>
          <w:p w:rsidR="002632C1" w:rsidRPr="00E20875" w:rsidRDefault="00E20875" w:rsidP="002632C1">
            <w:pPr>
              <w:spacing w:after="0" w:line="256" w:lineRule="auto"/>
              <w:jc w:val="center"/>
              <w:rPr>
                <w:rFonts w:ascii="Times New Roman" w:eastAsia="Calibri" w:hAnsi="Times New Roman"/>
                <w:sz w:val="28"/>
                <w:szCs w:val="28"/>
              </w:rPr>
            </w:pPr>
            <w:r>
              <w:rPr>
                <w:rFonts w:ascii="Times New Roman" w:eastAsia="Calibri" w:hAnsi="Times New Roman"/>
                <w:sz w:val="28"/>
                <w:szCs w:val="28"/>
              </w:rPr>
              <w:t>2</w:t>
            </w:r>
            <w:r w:rsidR="00E95B66" w:rsidRPr="00E20875">
              <w:rPr>
                <w:rFonts w:ascii="Times New Roman" w:eastAsia="Calibri" w:hAnsi="Times New Roman"/>
                <w:sz w:val="28"/>
                <w:szCs w:val="28"/>
              </w:rPr>
              <w:t>/-</w:t>
            </w:r>
          </w:p>
        </w:tc>
      </w:tr>
      <w:tr w:rsidR="002632C1" w:rsidRPr="002632C1" w:rsidTr="005C1D4E">
        <w:tc>
          <w:tcPr>
            <w:tcW w:w="53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9. Иные показатели:</w:t>
            </w:r>
          </w:p>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озеленение;</w:t>
            </w:r>
          </w:p>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освещение;</w:t>
            </w:r>
          </w:p>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твердое покрытие дорог</w:t>
            </w:r>
          </w:p>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и т.д.</w:t>
            </w:r>
          </w:p>
        </w:tc>
        <w:tc>
          <w:tcPr>
            <w:tcW w:w="10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0" w:line="256" w:lineRule="auto"/>
              <w:jc w:val="center"/>
              <w:rPr>
                <w:rFonts w:ascii="Times New Roman" w:eastAsia="Calibri" w:hAnsi="Times New Roman"/>
                <w:sz w:val="28"/>
                <w:szCs w:val="28"/>
              </w:rPr>
            </w:pPr>
          </w:p>
        </w:tc>
        <w:tc>
          <w:tcPr>
            <w:tcW w:w="297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0" w:line="256" w:lineRule="auto"/>
              <w:jc w:val="center"/>
              <w:rPr>
                <w:rFonts w:ascii="Times New Roman" w:eastAsia="Calibri" w:hAnsi="Times New Roman"/>
                <w:sz w:val="28"/>
                <w:szCs w:val="28"/>
              </w:rPr>
            </w:pPr>
          </w:p>
        </w:tc>
      </w:tr>
    </w:tbl>
    <w:p w:rsidR="002632C1" w:rsidRPr="002632C1" w:rsidRDefault="002632C1" w:rsidP="002632C1">
      <w:pPr>
        <w:spacing w:after="0" w:line="256" w:lineRule="auto"/>
        <w:jc w:val="both"/>
        <w:rPr>
          <w:rFonts w:ascii="Times New Roman" w:eastAsia="Calibri" w:hAnsi="Times New Roman" w:cs="Times New Roman"/>
          <w:sz w:val="28"/>
          <w:szCs w:val="28"/>
          <w:lang w:eastAsia="en-US"/>
        </w:rPr>
      </w:pP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Недостаточное количество детских игровых площадок и зон отдыха во дворах, отсутствие малые архитектурные формы - негативно влияет на эмоциональное состояние и качество жизни населения.</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В настоящее время на многих дворовых территориях имеется ряд недостатков: отсутствуют скамейки, урны, беседки, непригляден внешний облик газонов. Существуют территории, требующие комплексного </w:t>
      </w:r>
      <w:r w:rsidRPr="002632C1">
        <w:rPr>
          <w:rFonts w:ascii="Times New Roman" w:eastAsia="Calibri" w:hAnsi="Times New Roman" w:cs="Times New Roman"/>
          <w:sz w:val="28"/>
          <w:szCs w:val="28"/>
          <w:lang w:eastAsia="en-US"/>
        </w:rPr>
        <w:lastRenderedPageBreak/>
        <w:t>благоустройства, включающего в себя ремонт и замену детского оборудования, установку элементов малых архитектурных форм. Во многих дворах отмечается недостаточное количество стоянок для личного транспорта, в других они отсутствуют. Это приводит к самовольному хаотичному размещению автомобильного транспорта на территориях детских игровых площадок, газонах. Территории дворов превращаются в автостоянки и вызывают негодование жителей. Дворовые территории многоквартирных домов и проезды к дворовым территориям являются важнейшей составной частью транспортной системы. От уровня транспортно-эксплуатационного состояния дворовых территорий и проездов во многом зависит качество жизни населения.</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На состояние объектов благоустройства сказывается влияние факторов, воздействие которых заставляет регулярно проводить мероприятия по сохранению и направленные на поддержание уровня комфортности проживания. Кроме природных факторов, износу способствует увеличение интенсивности эксплуатационного воздействия. Также одной из </w:t>
      </w:r>
      <w:proofErr w:type="gramStart"/>
      <w:r w:rsidRPr="002632C1">
        <w:rPr>
          <w:rFonts w:ascii="Times New Roman" w:eastAsia="Calibri" w:hAnsi="Times New Roman" w:cs="Times New Roman"/>
          <w:sz w:val="28"/>
          <w:szCs w:val="28"/>
          <w:lang w:eastAsia="en-US"/>
        </w:rPr>
        <w:t>проблем  благоустройства</w:t>
      </w:r>
      <w:proofErr w:type="gramEnd"/>
      <w:r w:rsidRPr="002632C1">
        <w:rPr>
          <w:rFonts w:ascii="Times New Roman" w:eastAsia="Calibri" w:hAnsi="Times New Roman" w:cs="Times New Roman"/>
          <w:sz w:val="28"/>
          <w:szCs w:val="28"/>
          <w:lang w:eastAsia="en-US"/>
        </w:rPr>
        <w:t xml:space="preserve"> территории поселения является негативное, небрежное отношение жителей к элементам благоустройства, низкий уровень культуры поведения в общественных местах, на улицах и во дворах. К решению проблем благоустройства дворовых территорий и наиболее посещаемых территорий общего пользования необходим программно- целевой подход, так как без комплексной системы благоустройства сельского поселения невозможно добиться каких-либо значимых результатов в обеспечении комфортных условий для деятельности и отдыха жителей. Эти проблемы не могут быть решены в пределах одного финансового года, поскольку требуют значительных бюджетных расходов. Для их решения требуется участие не только органов местного самоуправления, но и государственных органов, а также организаций различных форм собственности, осуществляющих свою деятельность на территории города. Конкретная деятельность по выходу из сложившейся ситуации, связанная с планированием и организацией работ по вопросам улучшения благоустройства, санитарного состояния территории города, создания комфортных условий проживания населения будет осуществляться в рамках муниципальной программы «Формирование комфорт</w:t>
      </w:r>
      <w:r w:rsidR="00156C7A">
        <w:rPr>
          <w:rFonts w:ascii="Times New Roman" w:eastAsia="Calibri" w:hAnsi="Times New Roman" w:cs="Times New Roman"/>
          <w:sz w:val="28"/>
          <w:szCs w:val="28"/>
          <w:lang w:eastAsia="en-US"/>
        </w:rPr>
        <w:t>ной городской среды на 2018-2024</w:t>
      </w:r>
      <w:r w:rsidRPr="002632C1">
        <w:rPr>
          <w:rFonts w:ascii="Times New Roman" w:eastAsia="Calibri" w:hAnsi="Times New Roman" w:cs="Times New Roman"/>
          <w:sz w:val="28"/>
          <w:szCs w:val="28"/>
          <w:lang w:eastAsia="en-US"/>
        </w:rPr>
        <w:t xml:space="preserve"> годы». Применение программного метода позволит поэтапно осуществлять комплексное благоустройство дворовых территории и территорий общего пользования с учетом мнения граждан, а именно:</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 повысит уровень планирования и реализации мероприятий по благоустройству (сделает их современными, эффективными, оптимальными, открытыми, востребованными гражданами);</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 запустит реализацию механизма поддержки мероприятий по благоустройству, инициированных гражданами;</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lastRenderedPageBreak/>
        <w:t xml:space="preserve"> - запустит механизм финансового и трудового участия граждан и организаций в реализации мероприятий по благоустройству;</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 сформирует инструменты общественного контроля за реализацией мероприятий по благоустройству на территории</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p>
    <w:p w:rsidR="002632C1" w:rsidRPr="00090F6B" w:rsidRDefault="002632C1" w:rsidP="002632C1">
      <w:pPr>
        <w:spacing w:after="0" w:line="256" w:lineRule="auto"/>
        <w:jc w:val="center"/>
        <w:rPr>
          <w:rFonts w:ascii="Times New Roman" w:eastAsia="Calibri" w:hAnsi="Times New Roman" w:cs="Times New Roman"/>
          <w:b/>
          <w:sz w:val="28"/>
          <w:szCs w:val="28"/>
          <w:lang w:eastAsia="en-US"/>
        </w:rPr>
      </w:pPr>
      <w:r w:rsidRPr="00090F6B">
        <w:rPr>
          <w:rFonts w:ascii="Times New Roman" w:eastAsia="Calibri" w:hAnsi="Times New Roman" w:cs="Times New Roman"/>
          <w:b/>
          <w:sz w:val="28"/>
          <w:szCs w:val="28"/>
          <w:lang w:val="en-US" w:eastAsia="en-US"/>
        </w:rPr>
        <w:t>X</w:t>
      </w:r>
      <w:r w:rsidRPr="00090F6B">
        <w:rPr>
          <w:rFonts w:ascii="Times New Roman" w:eastAsia="Calibri" w:hAnsi="Times New Roman" w:cs="Times New Roman"/>
          <w:b/>
          <w:sz w:val="28"/>
          <w:szCs w:val="28"/>
          <w:lang w:eastAsia="en-US"/>
        </w:rPr>
        <w:t>. Перечень программных мероприятий</w:t>
      </w:r>
    </w:p>
    <w:p w:rsidR="002632C1" w:rsidRPr="00090F6B" w:rsidRDefault="002632C1" w:rsidP="002632C1">
      <w:pPr>
        <w:spacing w:after="0" w:line="256" w:lineRule="auto"/>
        <w:jc w:val="both"/>
        <w:rPr>
          <w:rFonts w:ascii="Times New Roman" w:eastAsia="Calibri" w:hAnsi="Times New Roman" w:cs="Times New Roman"/>
          <w:sz w:val="28"/>
          <w:szCs w:val="28"/>
          <w:lang w:eastAsia="en-US"/>
        </w:rPr>
      </w:pPr>
    </w:p>
    <w:p w:rsidR="002632C1" w:rsidRPr="006D6B3C" w:rsidRDefault="002632C1" w:rsidP="002632C1">
      <w:pPr>
        <w:spacing w:after="0" w:line="256" w:lineRule="auto"/>
        <w:jc w:val="both"/>
        <w:rPr>
          <w:rFonts w:ascii="Times New Roman" w:eastAsia="Calibri" w:hAnsi="Times New Roman" w:cs="Times New Roman"/>
          <w:sz w:val="28"/>
          <w:szCs w:val="28"/>
          <w:lang w:eastAsia="en-US"/>
        </w:rPr>
      </w:pPr>
      <w:r w:rsidRPr="006D6B3C">
        <w:rPr>
          <w:rFonts w:ascii="Times New Roman" w:eastAsia="Calibri" w:hAnsi="Times New Roman" w:cs="Times New Roman"/>
          <w:sz w:val="28"/>
          <w:szCs w:val="28"/>
          <w:lang w:eastAsia="en-US"/>
        </w:rPr>
        <w:t>На реализацию задач Программы будут направлены следующие основные мероприятия:</w:t>
      </w:r>
    </w:p>
    <w:p w:rsidR="002632C1" w:rsidRPr="006D6B3C" w:rsidRDefault="002632C1" w:rsidP="002632C1">
      <w:pPr>
        <w:spacing w:after="0" w:line="256" w:lineRule="auto"/>
        <w:jc w:val="both"/>
        <w:rPr>
          <w:rFonts w:ascii="Times New Roman" w:eastAsia="Calibri" w:hAnsi="Times New Roman" w:cs="Times New Roman"/>
          <w:sz w:val="28"/>
          <w:szCs w:val="28"/>
          <w:lang w:eastAsia="en-US"/>
        </w:rPr>
      </w:pPr>
    </w:p>
    <w:p w:rsidR="002632C1" w:rsidRPr="006D6B3C" w:rsidRDefault="002632C1" w:rsidP="002632C1">
      <w:pPr>
        <w:spacing w:after="0" w:line="256" w:lineRule="auto"/>
        <w:jc w:val="both"/>
        <w:rPr>
          <w:rFonts w:ascii="Times New Roman" w:eastAsia="Calibri" w:hAnsi="Times New Roman" w:cs="Times New Roman"/>
          <w:sz w:val="28"/>
          <w:szCs w:val="28"/>
          <w:lang w:eastAsia="en-US"/>
        </w:rPr>
      </w:pPr>
      <w:r w:rsidRPr="006D6B3C">
        <w:rPr>
          <w:rFonts w:ascii="Times New Roman" w:eastAsia="Calibri" w:hAnsi="Times New Roman" w:cs="Times New Roman"/>
          <w:sz w:val="28"/>
          <w:szCs w:val="28"/>
          <w:lang w:eastAsia="en-US"/>
        </w:rPr>
        <w:t>Основное мероприятие 1.1.  Благоустройство дворовых территорий многоквартирных домов сельского поселения.</w:t>
      </w:r>
    </w:p>
    <w:p w:rsidR="002632C1" w:rsidRPr="006D6B3C" w:rsidRDefault="002632C1" w:rsidP="002632C1">
      <w:pPr>
        <w:spacing w:after="0" w:line="256" w:lineRule="auto"/>
        <w:jc w:val="both"/>
        <w:rPr>
          <w:rFonts w:ascii="Times New Roman" w:eastAsia="Calibri" w:hAnsi="Times New Roman" w:cs="Times New Roman"/>
          <w:sz w:val="28"/>
          <w:szCs w:val="28"/>
          <w:lang w:eastAsia="en-US"/>
        </w:rPr>
      </w:pPr>
    </w:p>
    <w:p w:rsidR="002632C1" w:rsidRPr="006D6B3C" w:rsidRDefault="002632C1" w:rsidP="002632C1">
      <w:pPr>
        <w:spacing w:after="0" w:line="256" w:lineRule="auto"/>
        <w:jc w:val="both"/>
        <w:rPr>
          <w:rFonts w:ascii="Times New Roman" w:eastAsia="Calibri" w:hAnsi="Times New Roman" w:cs="Times New Roman"/>
          <w:sz w:val="28"/>
          <w:szCs w:val="28"/>
          <w:lang w:eastAsia="en-US"/>
        </w:rPr>
      </w:pPr>
      <w:r w:rsidRPr="006D6B3C">
        <w:rPr>
          <w:rFonts w:ascii="Times New Roman" w:eastAsia="Calibri" w:hAnsi="Times New Roman" w:cs="Times New Roman"/>
          <w:sz w:val="28"/>
          <w:szCs w:val="28"/>
          <w:lang w:eastAsia="en-US"/>
        </w:rPr>
        <w:t xml:space="preserve"> Перечень мероприятий по благоустройству дворовых территорий многоквартирных домов определен Постановлением Правительства Российской Федерации от 10 февраля 2017 года № 169 «Об утверждении Правил предоставления и распределения субсидий из федерального бюджета бюджетам субъектов Российской Федерации на поддержку государственных программ субъектов Российской Федерации и муниципальных программ формирования современной городской среды» и включает в себя: </w:t>
      </w:r>
    </w:p>
    <w:p w:rsidR="00E95B66" w:rsidRPr="006D6B3C" w:rsidRDefault="002632C1" w:rsidP="002632C1">
      <w:pPr>
        <w:spacing w:after="0" w:line="256" w:lineRule="auto"/>
        <w:jc w:val="both"/>
        <w:rPr>
          <w:rFonts w:ascii="Times New Roman" w:eastAsia="Calibri" w:hAnsi="Times New Roman" w:cs="Times New Roman"/>
          <w:sz w:val="28"/>
          <w:szCs w:val="28"/>
          <w:lang w:eastAsia="en-US"/>
        </w:rPr>
      </w:pPr>
      <w:r w:rsidRPr="006D6B3C">
        <w:rPr>
          <w:rFonts w:ascii="Times New Roman" w:eastAsia="Calibri" w:hAnsi="Times New Roman" w:cs="Times New Roman"/>
          <w:sz w:val="28"/>
          <w:szCs w:val="28"/>
          <w:lang w:eastAsia="en-US"/>
        </w:rPr>
        <w:t>-Минимальный перечень видов работ по благоустройству дворовых т</w:t>
      </w:r>
      <w:r w:rsidR="00E95B66" w:rsidRPr="006D6B3C">
        <w:rPr>
          <w:rFonts w:ascii="Times New Roman" w:eastAsia="Calibri" w:hAnsi="Times New Roman" w:cs="Times New Roman"/>
          <w:sz w:val="28"/>
          <w:szCs w:val="28"/>
          <w:lang w:eastAsia="en-US"/>
        </w:rPr>
        <w:t>ерриторий многоквартирных домов</w:t>
      </w:r>
      <w:r w:rsidRPr="006D6B3C">
        <w:rPr>
          <w:rFonts w:ascii="Times New Roman" w:eastAsia="Calibri" w:hAnsi="Times New Roman" w:cs="Times New Roman"/>
          <w:sz w:val="28"/>
          <w:szCs w:val="28"/>
          <w:lang w:eastAsia="en-US"/>
        </w:rPr>
        <w:t xml:space="preserve">: </w:t>
      </w:r>
    </w:p>
    <w:p w:rsidR="002632C1" w:rsidRPr="006D6B3C" w:rsidRDefault="002632C1" w:rsidP="002632C1">
      <w:pPr>
        <w:spacing w:after="0" w:line="256" w:lineRule="auto"/>
        <w:jc w:val="both"/>
        <w:rPr>
          <w:rFonts w:ascii="Times New Roman" w:eastAsia="Calibri" w:hAnsi="Times New Roman" w:cs="Times New Roman"/>
          <w:sz w:val="28"/>
          <w:szCs w:val="28"/>
          <w:lang w:eastAsia="en-US"/>
        </w:rPr>
      </w:pPr>
      <w:r w:rsidRPr="006D6B3C">
        <w:rPr>
          <w:rFonts w:ascii="Times New Roman" w:eastAsia="Calibri" w:hAnsi="Times New Roman" w:cs="Times New Roman"/>
          <w:sz w:val="28"/>
          <w:szCs w:val="28"/>
          <w:lang w:eastAsia="en-US"/>
        </w:rPr>
        <w:t xml:space="preserve">- ремонт дворовых проездов; </w:t>
      </w:r>
    </w:p>
    <w:p w:rsidR="002632C1" w:rsidRPr="006D6B3C" w:rsidRDefault="002632C1" w:rsidP="002632C1">
      <w:pPr>
        <w:spacing w:after="0" w:line="256" w:lineRule="auto"/>
        <w:jc w:val="both"/>
        <w:rPr>
          <w:rFonts w:ascii="Times New Roman" w:eastAsia="Calibri" w:hAnsi="Times New Roman" w:cs="Times New Roman"/>
          <w:sz w:val="28"/>
          <w:szCs w:val="28"/>
          <w:lang w:eastAsia="en-US"/>
        </w:rPr>
      </w:pPr>
      <w:r w:rsidRPr="006D6B3C">
        <w:rPr>
          <w:rFonts w:ascii="Times New Roman" w:eastAsia="Calibri" w:hAnsi="Times New Roman" w:cs="Times New Roman"/>
          <w:sz w:val="28"/>
          <w:szCs w:val="28"/>
          <w:lang w:eastAsia="en-US"/>
        </w:rPr>
        <w:t xml:space="preserve"> - обеспечение освещения дворовых территорий; </w:t>
      </w:r>
    </w:p>
    <w:p w:rsidR="002632C1" w:rsidRPr="006D6B3C" w:rsidRDefault="002632C1" w:rsidP="002632C1">
      <w:pPr>
        <w:spacing w:after="0" w:line="256" w:lineRule="auto"/>
        <w:jc w:val="both"/>
        <w:rPr>
          <w:rFonts w:ascii="Times New Roman" w:eastAsia="Calibri" w:hAnsi="Times New Roman" w:cs="Times New Roman"/>
          <w:sz w:val="28"/>
          <w:szCs w:val="28"/>
          <w:lang w:eastAsia="en-US"/>
        </w:rPr>
      </w:pPr>
      <w:r w:rsidRPr="006D6B3C">
        <w:rPr>
          <w:rFonts w:ascii="Times New Roman" w:eastAsia="Calibri" w:hAnsi="Times New Roman" w:cs="Times New Roman"/>
          <w:sz w:val="28"/>
          <w:szCs w:val="28"/>
          <w:lang w:eastAsia="en-US"/>
        </w:rPr>
        <w:t>- установка скамеек;</w:t>
      </w:r>
    </w:p>
    <w:p w:rsidR="002632C1" w:rsidRPr="006D6B3C" w:rsidRDefault="002632C1" w:rsidP="002632C1">
      <w:pPr>
        <w:spacing w:after="0" w:line="256" w:lineRule="auto"/>
        <w:jc w:val="both"/>
        <w:rPr>
          <w:rFonts w:ascii="Times New Roman" w:eastAsia="Calibri" w:hAnsi="Times New Roman" w:cs="Times New Roman"/>
          <w:sz w:val="28"/>
          <w:szCs w:val="28"/>
          <w:lang w:eastAsia="en-US"/>
        </w:rPr>
      </w:pPr>
      <w:r w:rsidRPr="006D6B3C">
        <w:rPr>
          <w:rFonts w:ascii="Times New Roman" w:eastAsia="Calibri" w:hAnsi="Times New Roman" w:cs="Times New Roman"/>
          <w:sz w:val="28"/>
          <w:szCs w:val="28"/>
          <w:lang w:eastAsia="en-US"/>
        </w:rPr>
        <w:t xml:space="preserve"> - установка урн. </w:t>
      </w:r>
    </w:p>
    <w:p w:rsidR="002632C1" w:rsidRPr="006D6B3C" w:rsidRDefault="002632C1" w:rsidP="002632C1">
      <w:pPr>
        <w:spacing w:after="0" w:line="256" w:lineRule="auto"/>
        <w:jc w:val="both"/>
        <w:rPr>
          <w:rFonts w:ascii="Times New Roman" w:eastAsia="Calibri" w:hAnsi="Times New Roman" w:cs="Times New Roman"/>
          <w:color w:val="222222"/>
          <w:sz w:val="28"/>
          <w:szCs w:val="28"/>
          <w:shd w:val="clear" w:color="auto" w:fill="FFFFFF"/>
          <w:lang w:eastAsia="en-US"/>
        </w:rPr>
      </w:pPr>
      <w:r w:rsidRPr="006D6B3C">
        <w:rPr>
          <w:rFonts w:ascii="Times New Roman" w:eastAsia="Calibri" w:hAnsi="Times New Roman" w:cs="Times New Roman"/>
          <w:color w:val="222222"/>
          <w:sz w:val="28"/>
          <w:szCs w:val="28"/>
          <w:shd w:val="clear" w:color="auto" w:fill="FFFFFF"/>
          <w:lang w:eastAsia="en-US"/>
        </w:rPr>
        <w:t>1.2.  Перечень дополнительных видов работ по благоустройству дворовых территорий многоквартирных домов:</w:t>
      </w:r>
    </w:p>
    <w:p w:rsidR="002632C1" w:rsidRPr="006D6B3C" w:rsidRDefault="002632C1" w:rsidP="002632C1">
      <w:pPr>
        <w:spacing w:after="0" w:line="256" w:lineRule="auto"/>
        <w:jc w:val="both"/>
        <w:rPr>
          <w:rFonts w:ascii="Times New Roman" w:eastAsia="Calibri" w:hAnsi="Times New Roman" w:cs="Times New Roman"/>
          <w:color w:val="222222"/>
          <w:sz w:val="28"/>
          <w:szCs w:val="28"/>
          <w:shd w:val="clear" w:color="auto" w:fill="FFFFFF"/>
          <w:lang w:eastAsia="en-US"/>
        </w:rPr>
      </w:pPr>
      <w:r w:rsidRPr="006D6B3C">
        <w:rPr>
          <w:rFonts w:ascii="Times New Roman" w:eastAsia="Calibri" w:hAnsi="Times New Roman" w:cs="Times New Roman"/>
          <w:color w:val="222222"/>
          <w:sz w:val="28"/>
          <w:szCs w:val="28"/>
          <w:shd w:val="clear" w:color="auto" w:fill="FFFFFF"/>
          <w:lang w:eastAsia="en-US"/>
        </w:rPr>
        <w:t xml:space="preserve">оборудование детских и (или) спортивных площадок, </w:t>
      </w:r>
    </w:p>
    <w:p w:rsidR="002632C1" w:rsidRPr="006D6B3C" w:rsidRDefault="002632C1" w:rsidP="002632C1">
      <w:pPr>
        <w:spacing w:after="0" w:line="256" w:lineRule="auto"/>
        <w:jc w:val="both"/>
        <w:rPr>
          <w:rFonts w:ascii="Times New Roman" w:eastAsia="Calibri" w:hAnsi="Times New Roman" w:cs="Times New Roman"/>
          <w:color w:val="222222"/>
          <w:sz w:val="28"/>
          <w:szCs w:val="28"/>
          <w:shd w:val="clear" w:color="auto" w:fill="FFFFFF"/>
          <w:lang w:eastAsia="en-US"/>
        </w:rPr>
      </w:pPr>
      <w:r w:rsidRPr="006D6B3C">
        <w:rPr>
          <w:rFonts w:ascii="Times New Roman" w:eastAsia="Calibri" w:hAnsi="Times New Roman" w:cs="Times New Roman"/>
          <w:color w:val="222222"/>
          <w:sz w:val="28"/>
          <w:szCs w:val="28"/>
          <w:shd w:val="clear" w:color="auto" w:fill="FFFFFF"/>
          <w:lang w:eastAsia="en-US"/>
        </w:rPr>
        <w:t xml:space="preserve">автомобильных парковок, </w:t>
      </w:r>
    </w:p>
    <w:p w:rsidR="002632C1" w:rsidRPr="006D6B3C" w:rsidRDefault="002632C1" w:rsidP="002632C1">
      <w:pPr>
        <w:spacing w:after="0" w:line="256" w:lineRule="auto"/>
        <w:jc w:val="both"/>
        <w:rPr>
          <w:rFonts w:ascii="Times New Roman" w:eastAsia="Calibri" w:hAnsi="Times New Roman" w:cs="Times New Roman"/>
          <w:color w:val="222222"/>
          <w:sz w:val="28"/>
          <w:szCs w:val="28"/>
          <w:shd w:val="clear" w:color="auto" w:fill="FFFFFF"/>
          <w:lang w:eastAsia="en-US"/>
        </w:rPr>
      </w:pPr>
      <w:r w:rsidRPr="006D6B3C">
        <w:rPr>
          <w:rFonts w:ascii="Times New Roman" w:eastAsia="Calibri" w:hAnsi="Times New Roman" w:cs="Times New Roman"/>
          <w:color w:val="222222"/>
          <w:sz w:val="28"/>
          <w:szCs w:val="28"/>
          <w:shd w:val="clear" w:color="auto" w:fill="FFFFFF"/>
          <w:lang w:eastAsia="en-US"/>
        </w:rPr>
        <w:t>озеленение территорий,</w:t>
      </w:r>
    </w:p>
    <w:p w:rsidR="002632C1" w:rsidRPr="006D6B3C" w:rsidRDefault="002632C1" w:rsidP="002632C1">
      <w:pPr>
        <w:spacing w:after="0" w:line="256" w:lineRule="auto"/>
        <w:jc w:val="both"/>
        <w:rPr>
          <w:rFonts w:ascii="Times New Roman" w:eastAsia="Calibri" w:hAnsi="Times New Roman" w:cs="Times New Roman"/>
          <w:color w:val="222222"/>
          <w:sz w:val="28"/>
          <w:szCs w:val="28"/>
          <w:shd w:val="clear" w:color="auto" w:fill="FFFFFF"/>
          <w:lang w:eastAsia="en-US"/>
        </w:rPr>
      </w:pPr>
      <w:r w:rsidRPr="006D6B3C">
        <w:rPr>
          <w:rFonts w:ascii="Times New Roman" w:eastAsia="Calibri" w:hAnsi="Times New Roman" w:cs="Times New Roman"/>
          <w:sz w:val="28"/>
          <w:szCs w:val="28"/>
          <w:lang w:eastAsia="en-US"/>
        </w:rPr>
        <w:t>-организация площадок для установки мусоросборников</w:t>
      </w:r>
    </w:p>
    <w:p w:rsidR="002632C1" w:rsidRPr="006D6B3C" w:rsidRDefault="002632C1" w:rsidP="002632C1">
      <w:pPr>
        <w:spacing w:after="0" w:line="240" w:lineRule="auto"/>
        <w:jc w:val="both"/>
        <w:rPr>
          <w:rFonts w:ascii="Times New Roman" w:eastAsia="Calibri" w:hAnsi="Times New Roman" w:cs="Times New Roman"/>
          <w:color w:val="222222"/>
          <w:sz w:val="28"/>
          <w:szCs w:val="28"/>
          <w:shd w:val="clear" w:color="auto" w:fill="FFFFFF"/>
          <w:lang w:eastAsia="en-US"/>
        </w:rPr>
      </w:pPr>
      <w:r w:rsidRPr="006D6B3C">
        <w:rPr>
          <w:rFonts w:ascii="Times New Roman" w:eastAsia="Calibri" w:hAnsi="Times New Roman" w:cs="Times New Roman"/>
          <w:color w:val="222222"/>
          <w:sz w:val="28"/>
          <w:szCs w:val="28"/>
          <w:shd w:val="clear" w:color="auto" w:fill="FFFFFF"/>
          <w:lang w:eastAsia="en-US"/>
        </w:rPr>
        <w:t xml:space="preserve"> иные виды работ.</w:t>
      </w:r>
    </w:p>
    <w:p w:rsidR="002632C1" w:rsidRPr="006D6B3C" w:rsidRDefault="002632C1" w:rsidP="002632C1">
      <w:pPr>
        <w:autoSpaceDE w:val="0"/>
        <w:autoSpaceDN w:val="0"/>
        <w:adjustRightInd w:val="0"/>
        <w:spacing w:after="160" w:line="240" w:lineRule="auto"/>
        <w:ind w:firstLine="708"/>
        <w:jc w:val="both"/>
        <w:rPr>
          <w:rFonts w:ascii="Times New Roman" w:eastAsia="Calibri" w:hAnsi="Times New Roman" w:cs="Times New Roman"/>
          <w:sz w:val="28"/>
          <w:szCs w:val="28"/>
          <w:lang w:eastAsia="en-US"/>
        </w:rPr>
      </w:pPr>
      <w:r w:rsidRPr="006D6B3C">
        <w:rPr>
          <w:rFonts w:ascii="Times New Roman" w:eastAsia="Calibri" w:hAnsi="Times New Roman" w:cs="Times New Roman"/>
          <w:sz w:val="28"/>
          <w:szCs w:val="28"/>
          <w:lang w:eastAsia="en-US"/>
        </w:rPr>
        <w:t>Дворовые территории включаются в муниципальные программы формирования современ</w:t>
      </w:r>
      <w:r w:rsidR="00156C7A" w:rsidRPr="006D6B3C">
        <w:rPr>
          <w:rFonts w:ascii="Times New Roman" w:eastAsia="Calibri" w:hAnsi="Times New Roman" w:cs="Times New Roman"/>
          <w:sz w:val="28"/>
          <w:szCs w:val="28"/>
          <w:lang w:eastAsia="en-US"/>
        </w:rPr>
        <w:t>ной городской среды на 2018-2024</w:t>
      </w:r>
      <w:r w:rsidRPr="006D6B3C">
        <w:rPr>
          <w:rFonts w:ascii="Times New Roman" w:eastAsia="Calibri" w:hAnsi="Times New Roman" w:cs="Times New Roman"/>
          <w:sz w:val="28"/>
          <w:szCs w:val="28"/>
          <w:lang w:eastAsia="en-US"/>
        </w:rPr>
        <w:t xml:space="preserve"> годы по результатам Инвентаризации, проведенной в соответствии с Порядком, являющимся приложением № 8 к муниципальной программе. Также на основании предложений собственников помещений в многоквартирных домах, заинтересованных лиц в соответствии с утвержденными нормативными правовыми актами муниципальных образований, устанавливающими порядок и сроки представления, рассмотрения и оценки </w:t>
      </w:r>
      <w:r w:rsidRPr="006D6B3C">
        <w:rPr>
          <w:rFonts w:ascii="Times New Roman" w:eastAsia="Calibri" w:hAnsi="Times New Roman" w:cs="Times New Roman"/>
          <w:sz w:val="28"/>
          <w:szCs w:val="28"/>
          <w:lang w:eastAsia="en-US"/>
        </w:rPr>
        <w:lastRenderedPageBreak/>
        <w:t>предложений заинтересованных лиц о включении дворовых территорий в муни</w:t>
      </w:r>
      <w:r w:rsidR="00183312" w:rsidRPr="006D6B3C">
        <w:rPr>
          <w:rFonts w:ascii="Times New Roman" w:eastAsia="Calibri" w:hAnsi="Times New Roman" w:cs="Times New Roman"/>
          <w:sz w:val="28"/>
          <w:szCs w:val="28"/>
          <w:lang w:eastAsia="en-US"/>
        </w:rPr>
        <w:t>ципаль</w:t>
      </w:r>
      <w:r w:rsidR="00156C7A" w:rsidRPr="006D6B3C">
        <w:rPr>
          <w:rFonts w:ascii="Times New Roman" w:eastAsia="Calibri" w:hAnsi="Times New Roman" w:cs="Times New Roman"/>
          <w:sz w:val="28"/>
          <w:szCs w:val="28"/>
          <w:lang w:eastAsia="en-US"/>
        </w:rPr>
        <w:t>ные программы на 2018-2024</w:t>
      </w:r>
      <w:r w:rsidRPr="006D6B3C">
        <w:rPr>
          <w:rFonts w:ascii="Times New Roman" w:eastAsia="Calibri" w:hAnsi="Times New Roman" w:cs="Times New Roman"/>
          <w:sz w:val="28"/>
          <w:szCs w:val="28"/>
          <w:lang w:eastAsia="en-US"/>
        </w:rPr>
        <w:t xml:space="preserve"> годы. </w:t>
      </w:r>
    </w:p>
    <w:p w:rsidR="002632C1" w:rsidRPr="006D6B3C" w:rsidRDefault="002632C1" w:rsidP="002632C1">
      <w:pPr>
        <w:autoSpaceDE w:val="0"/>
        <w:autoSpaceDN w:val="0"/>
        <w:adjustRightInd w:val="0"/>
        <w:spacing w:after="160" w:line="240" w:lineRule="auto"/>
        <w:ind w:firstLine="708"/>
        <w:jc w:val="both"/>
        <w:rPr>
          <w:rFonts w:ascii="Times New Roman" w:eastAsia="Calibri" w:hAnsi="Times New Roman" w:cs="Times New Roman"/>
          <w:sz w:val="28"/>
          <w:szCs w:val="28"/>
          <w:lang w:eastAsia="en-US"/>
        </w:rPr>
      </w:pPr>
      <w:r w:rsidRPr="006D6B3C">
        <w:rPr>
          <w:rFonts w:ascii="Times New Roman" w:eastAsia="Calibri" w:hAnsi="Times New Roman" w:cs="Times New Roman"/>
          <w:sz w:val="28"/>
          <w:szCs w:val="28"/>
          <w:lang w:eastAsia="en-US"/>
        </w:rPr>
        <w:t>Предложения граждан по включению дворовых территорий в муниципальную программу, подготовленные в рамках минимального перечня работ, могут включать все или несколько видов работ, предусмотренных минимальным перечнем работы.</w:t>
      </w:r>
    </w:p>
    <w:p w:rsidR="002632C1" w:rsidRPr="006D6B3C" w:rsidRDefault="002632C1" w:rsidP="002632C1">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6D6B3C">
        <w:rPr>
          <w:rFonts w:ascii="Times New Roman" w:eastAsia="Times New Roman" w:hAnsi="Times New Roman" w:cs="Times New Roman"/>
          <w:sz w:val="28"/>
          <w:szCs w:val="28"/>
        </w:rPr>
        <w:t>Финансовое обеспечение основного мероприятия может осуществляться за счет средств федерального, областного, местных бюджетов и внебюджетных источников финансирования.</w:t>
      </w:r>
    </w:p>
    <w:p w:rsidR="002632C1" w:rsidRPr="006D6B3C" w:rsidRDefault="002632C1" w:rsidP="002632C1">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6D6B3C">
        <w:rPr>
          <w:rFonts w:ascii="Times New Roman" w:eastAsia="Times New Roman" w:hAnsi="Times New Roman" w:cs="Times New Roman"/>
          <w:sz w:val="28"/>
          <w:szCs w:val="28"/>
        </w:rPr>
        <w:t>Объемы финансирования мероприятия отражены в приложении № 2, 2.1, 3, 5 и будут корректироваться в процессе их реализации в установленном порядке, исходя из возможностей федерального, областного и местных бюджетов и фактических затрат.</w:t>
      </w:r>
    </w:p>
    <w:p w:rsidR="002632C1" w:rsidRPr="006D6B3C" w:rsidRDefault="002632C1" w:rsidP="002632C1">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6D6B3C">
        <w:rPr>
          <w:rFonts w:ascii="Times New Roman" w:eastAsia="Times New Roman" w:hAnsi="Times New Roman" w:cs="Times New Roman"/>
          <w:sz w:val="28"/>
          <w:szCs w:val="28"/>
        </w:rPr>
        <w:t>При реализации мероприятия по благоустройству дворовых территорий многоквартирных домов Верхнехавского сельского поселения предполагается трудовое участие собственников помещений в многоквартирных домах в рамках выполнения минимального и дополнительного перечня работ по благоустройству.</w:t>
      </w:r>
    </w:p>
    <w:p w:rsidR="002632C1" w:rsidRPr="006D6B3C" w:rsidRDefault="002632C1" w:rsidP="002632C1">
      <w:pPr>
        <w:autoSpaceDE w:val="0"/>
        <w:autoSpaceDN w:val="0"/>
        <w:adjustRightInd w:val="0"/>
        <w:spacing w:after="160" w:line="240" w:lineRule="auto"/>
        <w:ind w:firstLine="709"/>
        <w:jc w:val="both"/>
        <w:rPr>
          <w:rFonts w:ascii="Times New Roman" w:eastAsia="Calibri" w:hAnsi="Times New Roman" w:cs="Times New Roman"/>
          <w:sz w:val="28"/>
          <w:szCs w:val="28"/>
          <w:lang w:eastAsia="en-US"/>
        </w:rPr>
      </w:pPr>
      <w:r w:rsidRPr="006D6B3C">
        <w:rPr>
          <w:rFonts w:ascii="Times New Roman" w:eastAsia="Calibri" w:hAnsi="Times New Roman" w:cs="Times New Roman"/>
          <w:sz w:val="28"/>
          <w:szCs w:val="28"/>
          <w:lang w:eastAsia="en-US"/>
        </w:rPr>
        <w:t xml:space="preserve">Предоставление и расходование субсидий из областного бюджета бюджетам муниципальных образований на благоустройство дворовых территорий (при их предоставлении) осуществляется в соответствии с </w:t>
      </w:r>
      <w:hyperlink r:id="rId6" w:history="1">
        <w:r w:rsidRPr="006D6B3C">
          <w:rPr>
            <w:rFonts w:ascii="Times New Roman" w:eastAsia="Calibri" w:hAnsi="Times New Roman" w:cs="Times New Roman"/>
            <w:color w:val="0000FF"/>
            <w:sz w:val="28"/>
            <w:szCs w:val="28"/>
            <w:u w:val="single"/>
            <w:lang w:eastAsia="en-US"/>
          </w:rPr>
          <w:t>порядком</w:t>
        </w:r>
      </w:hyperlink>
      <w:r w:rsidRPr="006D6B3C">
        <w:rPr>
          <w:rFonts w:ascii="Times New Roman" w:eastAsia="Calibri" w:hAnsi="Times New Roman" w:cs="Times New Roman"/>
          <w:sz w:val="28"/>
          <w:szCs w:val="28"/>
          <w:lang w:eastAsia="en-US"/>
        </w:rPr>
        <w:t>, изложенным согласно приложению № 7 к программе.</w:t>
      </w:r>
    </w:p>
    <w:p w:rsidR="002632C1" w:rsidRPr="00BA0A62" w:rsidRDefault="002632C1" w:rsidP="002632C1">
      <w:pPr>
        <w:spacing w:after="0" w:line="240" w:lineRule="auto"/>
        <w:jc w:val="both"/>
        <w:rPr>
          <w:rFonts w:ascii="Times New Roman" w:eastAsia="Calibri" w:hAnsi="Times New Roman" w:cs="Times New Roman"/>
          <w:color w:val="222222"/>
          <w:sz w:val="28"/>
          <w:szCs w:val="28"/>
          <w:highlight w:val="yellow"/>
          <w:shd w:val="clear" w:color="auto" w:fill="FFFFFF"/>
          <w:lang w:eastAsia="en-US"/>
        </w:rPr>
      </w:pPr>
    </w:p>
    <w:p w:rsidR="002632C1" w:rsidRPr="00192F80" w:rsidRDefault="002632C1" w:rsidP="002632C1">
      <w:pPr>
        <w:widowControl w:val="0"/>
        <w:autoSpaceDE w:val="0"/>
        <w:autoSpaceDN w:val="0"/>
        <w:adjustRightInd w:val="0"/>
        <w:spacing w:after="0" w:line="360" w:lineRule="auto"/>
        <w:jc w:val="both"/>
        <w:outlineLvl w:val="3"/>
        <w:rPr>
          <w:rFonts w:ascii="Times New Roman" w:eastAsia="Times New Roman" w:hAnsi="Times New Roman" w:cs="Times New Roman"/>
          <w:b/>
          <w:sz w:val="28"/>
          <w:szCs w:val="28"/>
        </w:rPr>
      </w:pPr>
      <w:r w:rsidRPr="00192F80">
        <w:rPr>
          <w:rFonts w:ascii="Times New Roman" w:eastAsia="Times New Roman" w:hAnsi="Times New Roman" w:cs="Times New Roman"/>
          <w:sz w:val="28"/>
          <w:szCs w:val="28"/>
        </w:rPr>
        <w:t>Основное мероприятие 1.</w:t>
      </w:r>
      <w:r w:rsidRPr="00192F80">
        <w:rPr>
          <w:rFonts w:ascii="Times New Roman" w:eastAsia="Times New Roman" w:hAnsi="Times New Roman" w:cs="Times New Roman"/>
          <w:color w:val="222222"/>
          <w:sz w:val="28"/>
          <w:szCs w:val="28"/>
          <w:shd w:val="clear" w:color="auto" w:fill="FFFFFF"/>
        </w:rPr>
        <w:t xml:space="preserve">2. </w:t>
      </w:r>
      <w:r w:rsidRPr="00192F80">
        <w:rPr>
          <w:rFonts w:ascii="Times New Roman" w:eastAsia="Times New Roman" w:hAnsi="Times New Roman" w:cs="Times New Roman"/>
          <w:sz w:val="28"/>
          <w:szCs w:val="28"/>
        </w:rPr>
        <w:t>Благоустройство общественных территорий Верхнехавского сельского поселения</w:t>
      </w:r>
    </w:p>
    <w:p w:rsidR="002632C1" w:rsidRPr="00192F80" w:rsidRDefault="002632C1" w:rsidP="002632C1">
      <w:pPr>
        <w:widowControl w:val="0"/>
        <w:autoSpaceDE w:val="0"/>
        <w:autoSpaceDN w:val="0"/>
        <w:adjustRightInd w:val="0"/>
        <w:spacing w:after="0" w:line="360" w:lineRule="auto"/>
        <w:jc w:val="both"/>
        <w:outlineLvl w:val="3"/>
        <w:rPr>
          <w:rFonts w:ascii="Times New Roman" w:eastAsia="Times New Roman" w:hAnsi="Times New Roman" w:cs="Times New Roman"/>
          <w:b/>
          <w:sz w:val="28"/>
          <w:szCs w:val="28"/>
        </w:rPr>
      </w:pPr>
    </w:p>
    <w:p w:rsidR="002632C1" w:rsidRPr="00192F80" w:rsidRDefault="002632C1" w:rsidP="002632C1">
      <w:pPr>
        <w:spacing w:after="0" w:line="240" w:lineRule="auto"/>
        <w:jc w:val="both"/>
        <w:rPr>
          <w:rFonts w:ascii="Times New Roman" w:eastAsia="Calibri" w:hAnsi="Times New Roman" w:cs="Times New Roman"/>
          <w:sz w:val="28"/>
          <w:szCs w:val="28"/>
          <w:lang w:eastAsia="en-US"/>
        </w:rPr>
      </w:pPr>
      <w:r w:rsidRPr="00192F80">
        <w:rPr>
          <w:rFonts w:ascii="Times New Roman" w:eastAsia="Calibri" w:hAnsi="Times New Roman" w:cs="Times New Roman"/>
          <w:sz w:val="28"/>
          <w:szCs w:val="28"/>
          <w:lang w:eastAsia="en-US"/>
        </w:rPr>
        <w:t>Срок реализации ос</w:t>
      </w:r>
      <w:r w:rsidR="00156C7A" w:rsidRPr="00192F80">
        <w:rPr>
          <w:rFonts w:ascii="Times New Roman" w:eastAsia="Calibri" w:hAnsi="Times New Roman" w:cs="Times New Roman"/>
          <w:sz w:val="28"/>
          <w:szCs w:val="28"/>
          <w:lang w:eastAsia="en-US"/>
        </w:rPr>
        <w:t>новного мероприятия: 2018 - 2024</w:t>
      </w:r>
      <w:r w:rsidRPr="00192F80">
        <w:rPr>
          <w:rFonts w:ascii="Times New Roman" w:eastAsia="Calibri" w:hAnsi="Times New Roman" w:cs="Times New Roman"/>
          <w:sz w:val="28"/>
          <w:szCs w:val="28"/>
          <w:lang w:eastAsia="en-US"/>
        </w:rPr>
        <w:t xml:space="preserve"> годы.</w:t>
      </w:r>
    </w:p>
    <w:p w:rsidR="002632C1" w:rsidRPr="00192F80" w:rsidRDefault="002632C1" w:rsidP="002632C1">
      <w:pPr>
        <w:spacing w:after="0" w:line="240" w:lineRule="auto"/>
        <w:jc w:val="both"/>
        <w:rPr>
          <w:rFonts w:ascii="Times New Roman" w:eastAsia="Calibri" w:hAnsi="Times New Roman" w:cs="Times New Roman"/>
          <w:sz w:val="28"/>
          <w:szCs w:val="28"/>
          <w:lang w:eastAsia="en-US"/>
        </w:rPr>
      </w:pPr>
    </w:p>
    <w:p w:rsidR="002632C1" w:rsidRPr="00192F80" w:rsidRDefault="002632C1" w:rsidP="002632C1">
      <w:pPr>
        <w:spacing w:after="160" w:line="360" w:lineRule="auto"/>
        <w:ind w:firstLine="709"/>
        <w:jc w:val="both"/>
        <w:rPr>
          <w:rFonts w:ascii="Times New Roman" w:eastAsia="Calibri" w:hAnsi="Times New Roman" w:cs="Times New Roman"/>
          <w:sz w:val="28"/>
          <w:szCs w:val="28"/>
          <w:lang w:eastAsia="en-US"/>
        </w:rPr>
      </w:pPr>
      <w:r w:rsidRPr="00192F80">
        <w:rPr>
          <w:rFonts w:ascii="Times New Roman" w:eastAsia="Calibri" w:hAnsi="Times New Roman" w:cs="Times New Roman"/>
          <w:sz w:val="28"/>
          <w:szCs w:val="28"/>
          <w:lang w:eastAsia="en-US"/>
        </w:rPr>
        <w:t xml:space="preserve">Общественные территории – это места, где жители Верхнехавского сельского поселения отдыхают, проводят свободное время, т. е. в первую очередь местами отдыха являются зеленые зоны и парки, скверы. </w:t>
      </w:r>
    </w:p>
    <w:p w:rsidR="002632C1" w:rsidRPr="00192F80" w:rsidRDefault="002632C1" w:rsidP="002632C1">
      <w:pPr>
        <w:spacing w:after="160" w:line="360" w:lineRule="auto"/>
        <w:ind w:firstLine="709"/>
        <w:jc w:val="both"/>
        <w:rPr>
          <w:rFonts w:ascii="Times New Roman" w:eastAsia="Calibri" w:hAnsi="Times New Roman" w:cs="Times New Roman"/>
          <w:sz w:val="28"/>
          <w:szCs w:val="28"/>
          <w:lang w:eastAsia="en-US"/>
        </w:rPr>
      </w:pPr>
      <w:r w:rsidRPr="00192F80">
        <w:rPr>
          <w:rFonts w:ascii="Times New Roman" w:eastAsia="Calibri" w:hAnsi="Times New Roman" w:cs="Times New Roman"/>
          <w:sz w:val="28"/>
          <w:szCs w:val="28"/>
          <w:lang w:eastAsia="en-US"/>
        </w:rPr>
        <w:t xml:space="preserve">В настоящее время многие общественные территории характеризуются существенным износом, отсутствием инженерных коммуникаций, недостаточным освещением, слабо развитой инфраструктурой для обеспечения нормального отдыха жителей (отсутствуют прогулочные дорожки, трассы для велосипедов и роликов и т. д.). </w:t>
      </w:r>
    </w:p>
    <w:p w:rsidR="002632C1" w:rsidRPr="00192F80"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192F80">
        <w:rPr>
          <w:rFonts w:ascii="Times New Roman" w:eastAsia="Times New Roman" w:hAnsi="Times New Roman" w:cs="Times New Roman"/>
          <w:sz w:val="28"/>
          <w:szCs w:val="28"/>
        </w:rPr>
        <w:t>По данному мероприятию предполагается следующий перечень работ:</w:t>
      </w:r>
    </w:p>
    <w:p w:rsidR="006D6B3C" w:rsidRDefault="006D6B3C" w:rsidP="002632C1">
      <w:pPr>
        <w:widowControl w:val="0"/>
        <w:autoSpaceDE w:val="0"/>
        <w:autoSpaceDN w:val="0"/>
        <w:adjustRightInd w:val="0"/>
        <w:spacing w:after="0" w:line="360" w:lineRule="auto"/>
        <w:ind w:firstLine="709"/>
        <w:jc w:val="both"/>
        <w:rPr>
          <w:rFonts w:ascii="Times New Roman" w:hAnsi="Times New Roman" w:cs="Times New Roman"/>
          <w:sz w:val="28"/>
          <w:szCs w:val="28"/>
        </w:rPr>
      </w:pPr>
      <w:r w:rsidRPr="006D6B3C">
        <w:rPr>
          <w:rFonts w:ascii="Times New Roman" w:hAnsi="Times New Roman" w:cs="Times New Roman"/>
          <w:sz w:val="28"/>
          <w:szCs w:val="28"/>
        </w:rPr>
        <w:lastRenderedPageBreak/>
        <w:t xml:space="preserve">- устройство сети велодорожек, площадок для </w:t>
      </w:r>
      <w:proofErr w:type="spellStart"/>
      <w:r w:rsidRPr="006D6B3C">
        <w:rPr>
          <w:rFonts w:ascii="Times New Roman" w:hAnsi="Times New Roman" w:cs="Times New Roman"/>
          <w:sz w:val="28"/>
          <w:szCs w:val="28"/>
        </w:rPr>
        <w:t>воркаута</w:t>
      </w:r>
      <w:proofErr w:type="spellEnd"/>
      <w:r w:rsidRPr="006D6B3C">
        <w:rPr>
          <w:rFonts w:ascii="Times New Roman" w:hAnsi="Times New Roman" w:cs="Times New Roman"/>
          <w:sz w:val="28"/>
          <w:szCs w:val="28"/>
        </w:rPr>
        <w:t>;</w:t>
      </w:r>
    </w:p>
    <w:p w:rsidR="006D6B3C" w:rsidRDefault="006D6B3C" w:rsidP="002632C1">
      <w:pPr>
        <w:widowControl w:val="0"/>
        <w:autoSpaceDE w:val="0"/>
        <w:autoSpaceDN w:val="0"/>
        <w:adjustRightInd w:val="0"/>
        <w:spacing w:after="0" w:line="360" w:lineRule="auto"/>
        <w:ind w:firstLine="709"/>
        <w:jc w:val="both"/>
        <w:rPr>
          <w:rFonts w:ascii="Times New Roman" w:hAnsi="Times New Roman" w:cs="Times New Roman"/>
          <w:sz w:val="28"/>
          <w:szCs w:val="28"/>
        </w:rPr>
      </w:pPr>
      <w:r w:rsidRPr="006D6B3C">
        <w:rPr>
          <w:rFonts w:ascii="Times New Roman" w:hAnsi="Times New Roman" w:cs="Times New Roman"/>
          <w:sz w:val="28"/>
          <w:szCs w:val="28"/>
        </w:rPr>
        <w:t xml:space="preserve"> - реконструкция или устройство каменного (плиточного) мощения и покрытий; </w:t>
      </w:r>
    </w:p>
    <w:p w:rsidR="006D6B3C" w:rsidRDefault="006D6B3C" w:rsidP="002632C1">
      <w:pPr>
        <w:widowControl w:val="0"/>
        <w:autoSpaceDE w:val="0"/>
        <w:autoSpaceDN w:val="0"/>
        <w:adjustRightInd w:val="0"/>
        <w:spacing w:after="0" w:line="360" w:lineRule="auto"/>
        <w:ind w:firstLine="709"/>
        <w:jc w:val="both"/>
        <w:rPr>
          <w:rFonts w:ascii="Times New Roman" w:hAnsi="Times New Roman" w:cs="Times New Roman"/>
          <w:sz w:val="28"/>
          <w:szCs w:val="28"/>
        </w:rPr>
      </w:pPr>
      <w:r w:rsidRPr="006D6B3C">
        <w:rPr>
          <w:rFonts w:ascii="Times New Roman" w:hAnsi="Times New Roman" w:cs="Times New Roman"/>
          <w:sz w:val="28"/>
          <w:szCs w:val="28"/>
        </w:rPr>
        <w:t xml:space="preserve">- установка уличных светильников (прожекторов) и (или) их реконструкция, устройство сетей наружного освещения; - ремонт или замена ограждения; </w:t>
      </w:r>
    </w:p>
    <w:p w:rsidR="006D6B3C" w:rsidRDefault="006D6B3C" w:rsidP="002632C1">
      <w:pPr>
        <w:widowControl w:val="0"/>
        <w:autoSpaceDE w:val="0"/>
        <w:autoSpaceDN w:val="0"/>
        <w:adjustRightInd w:val="0"/>
        <w:spacing w:after="0" w:line="360" w:lineRule="auto"/>
        <w:ind w:firstLine="709"/>
        <w:jc w:val="both"/>
        <w:rPr>
          <w:rFonts w:ascii="Times New Roman" w:hAnsi="Times New Roman" w:cs="Times New Roman"/>
          <w:sz w:val="28"/>
          <w:szCs w:val="28"/>
        </w:rPr>
      </w:pPr>
      <w:r w:rsidRPr="006D6B3C">
        <w:rPr>
          <w:rFonts w:ascii="Times New Roman" w:hAnsi="Times New Roman" w:cs="Times New Roman"/>
          <w:sz w:val="28"/>
          <w:szCs w:val="28"/>
        </w:rPr>
        <w:t>- устройство мест стоянки транспортных средств;</w:t>
      </w:r>
    </w:p>
    <w:p w:rsidR="006D6B3C" w:rsidRDefault="006D6B3C" w:rsidP="002632C1">
      <w:pPr>
        <w:widowControl w:val="0"/>
        <w:autoSpaceDE w:val="0"/>
        <w:autoSpaceDN w:val="0"/>
        <w:adjustRightInd w:val="0"/>
        <w:spacing w:after="0" w:line="360" w:lineRule="auto"/>
        <w:ind w:firstLine="709"/>
        <w:jc w:val="both"/>
        <w:rPr>
          <w:rFonts w:ascii="Times New Roman" w:hAnsi="Times New Roman" w:cs="Times New Roman"/>
          <w:sz w:val="28"/>
          <w:szCs w:val="28"/>
        </w:rPr>
      </w:pPr>
      <w:r w:rsidRPr="006D6B3C">
        <w:rPr>
          <w:rFonts w:ascii="Times New Roman" w:hAnsi="Times New Roman" w:cs="Times New Roman"/>
          <w:sz w:val="28"/>
          <w:szCs w:val="28"/>
        </w:rPr>
        <w:t xml:space="preserve"> - устройство подпорных стенок, в том числе с облицовкой из декоративных материалов (гранит, декоративная штукатурка, металл и др.); - устройство и (или) ремонт проездов, тротуаров, площадок на территории общественных зон и подъездах, подходах к общественным зонам, дорожных знаков;</w:t>
      </w:r>
    </w:p>
    <w:p w:rsidR="006D6B3C" w:rsidRDefault="006D6B3C" w:rsidP="002632C1">
      <w:pPr>
        <w:widowControl w:val="0"/>
        <w:autoSpaceDE w:val="0"/>
        <w:autoSpaceDN w:val="0"/>
        <w:adjustRightInd w:val="0"/>
        <w:spacing w:after="0" w:line="360" w:lineRule="auto"/>
        <w:ind w:firstLine="709"/>
        <w:jc w:val="both"/>
        <w:rPr>
          <w:rFonts w:ascii="Times New Roman" w:hAnsi="Times New Roman" w:cs="Times New Roman"/>
          <w:sz w:val="28"/>
          <w:szCs w:val="28"/>
        </w:rPr>
      </w:pPr>
      <w:r w:rsidRPr="006D6B3C">
        <w:rPr>
          <w:rFonts w:ascii="Times New Roman" w:hAnsi="Times New Roman" w:cs="Times New Roman"/>
          <w:sz w:val="28"/>
          <w:szCs w:val="28"/>
        </w:rPr>
        <w:t xml:space="preserve"> - демонтажные работы, дорожная одежда, ремонт автомобильной дороги, деревья, материалы, срезка старого и устройство нового асфальтобетонного покрытия, подготовительные работы, подпорная стена; - земляные работы и вертикальная планировка; </w:t>
      </w:r>
    </w:p>
    <w:p w:rsidR="006D6B3C" w:rsidRDefault="006D6B3C" w:rsidP="002632C1">
      <w:pPr>
        <w:widowControl w:val="0"/>
        <w:autoSpaceDE w:val="0"/>
        <w:autoSpaceDN w:val="0"/>
        <w:adjustRightInd w:val="0"/>
        <w:spacing w:after="0" w:line="360" w:lineRule="auto"/>
        <w:ind w:firstLine="709"/>
        <w:jc w:val="both"/>
        <w:rPr>
          <w:rFonts w:ascii="Times New Roman" w:hAnsi="Times New Roman" w:cs="Times New Roman"/>
          <w:sz w:val="28"/>
          <w:szCs w:val="28"/>
        </w:rPr>
      </w:pPr>
      <w:r w:rsidRPr="006D6B3C">
        <w:rPr>
          <w:rFonts w:ascii="Times New Roman" w:hAnsi="Times New Roman" w:cs="Times New Roman"/>
          <w:sz w:val="28"/>
          <w:szCs w:val="28"/>
        </w:rPr>
        <w:t xml:space="preserve">- устройство блоков обслуживания паркового хозяйства, устройство общественных уборных, пунктов проката; </w:t>
      </w:r>
    </w:p>
    <w:p w:rsidR="006D6B3C" w:rsidRDefault="006D6B3C" w:rsidP="002632C1">
      <w:pPr>
        <w:widowControl w:val="0"/>
        <w:autoSpaceDE w:val="0"/>
        <w:autoSpaceDN w:val="0"/>
        <w:adjustRightInd w:val="0"/>
        <w:spacing w:after="0" w:line="360" w:lineRule="auto"/>
        <w:ind w:firstLine="709"/>
        <w:jc w:val="both"/>
        <w:rPr>
          <w:rFonts w:ascii="Times New Roman" w:hAnsi="Times New Roman" w:cs="Times New Roman"/>
          <w:sz w:val="28"/>
          <w:szCs w:val="28"/>
        </w:rPr>
      </w:pPr>
      <w:r w:rsidRPr="006D6B3C">
        <w:rPr>
          <w:rFonts w:ascii="Times New Roman" w:hAnsi="Times New Roman" w:cs="Times New Roman"/>
          <w:sz w:val="28"/>
          <w:szCs w:val="28"/>
        </w:rPr>
        <w:t xml:space="preserve">- реконструкция ВЛ-0,4 </w:t>
      </w:r>
      <w:proofErr w:type="spellStart"/>
      <w:r w:rsidRPr="006D6B3C">
        <w:rPr>
          <w:rFonts w:ascii="Times New Roman" w:hAnsi="Times New Roman" w:cs="Times New Roman"/>
          <w:sz w:val="28"/>
          <w:szCs w:val="28"/>
        </w:rPr>
        <w:t>кВ</w:t>
      </w:r>
      <w:proofErr w:type="spellEnd"/>
      <w:r w:rsidRPr="006D6B3C">
        <w:rPr>
          <w:rFonts w:ascii="Times New Roman" w:hAnsi="Times New Roman" w:cs="Times New Roman"/>
          <w:sz w:val="28"/>
          <w:szCs w:val="28"/>
        </w:rPr>
        <w:t xml:space="preserve">, прокладка кабеля, сетей канализации, наружной кабельной канализации, ливневой канализации, дренажной системы, водоотведения, водоотводных сооружений, водоснабжения, </w:t>
      </w:r>
      <w:proofErr w:type="spellStart"/>
      <w:r w:rsidRPr="006D6B3C">
        <w:rPr>
          <w:rFonts w:ascii="Times New Roman" w:hAnsi="Times New Roman" w:cs="Times New Roman"/>
          <w:sz w:val="28"/>
          <w:szCs w:val="28"/>
        </w:rPr>
        <w:t>автополива</w:t>
      </w:r>
      <w:proofErr w:type="spellEnd"/>
      <w:r w:rsidRPr="006D6B3C">
        <w:rPr>
          <w:rFonts w:ascii="Times New Roman" w:hAnsi="Times New Roman" w:cs="Times New Roman"/>
          <w:sz w:val="28"/>
          <w:szCs w:val="28"/>
        </w:rPr>
        <w:t>;</w:t>
      </w:r>
    </w:p>
    <w:p w:rsidR="00AC44FA" w:rsidRDefault="00AC44FA" w:rsidP="002632C1">
      <w:pPr>
        <w:widowControl w:val="0"/>
        <w:autoSpaceDE w:val="0"/>
        <w:autoSpaceDN w:val="0"/>
        <w:adjustRightInd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-новое ограждение, ремонт или замена ограждения;</w:t>
      </w:r>
    </w:p>
    <w:p w:rsidR="006D6B3C" w:rsidRDefault="006D6B3C" w:rsidP="002632C1">
      <w:pPr>
        <w:widowControl w:val="0"/>
        <w:autoSpaceDE w:val="0"/>
        <w:autoSpaceDN w:val="0"/>
        <w:adjustRightInd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6D6B3C">
        <w:rPr>
          <w:rFonts w:ascii="Times New Roman" w:hAnsi="Times New Roman" w:cs="Times New Roman"/>
          <w:sz w:val="28"/>
          <w:szCs w:val="28"/>
        </w:rPr>
        <w:t xml:space="preserve"> установка малых архитектурных форм, в том числе фонтанов и их звукового сопровождения, устройство акустической системы фонтанов, </w:t>
      </w:r>
      <w:proofErr w:type="spellStart"/>
      <w:r w:rsidRPr="006D6B3C">
        <w:rPr>
          <w:rFonts w:ascii="Times New Roman" w:hAnsi="Times New Roman" w:cs="Times New Roman"/>
          <w:sz w:val="28"/>
          <w:szCs w:val="28"/>
        </w:rPr>
        <w:t>артобъектов</w:t>
      </w:r>
      <w:proofErr w:type="spellEnd"/>
      <w:r w:rsidRPr="006D6B3C">
        <w:rPr>
          <w:rFonts w:ascii="Times New Roman" w:hAnsi="Times New Roman" w:cs="Times New Roman"/>
          <w:sz w:val="28"/>
          <w:szCs w:val="28"/>
        </w:rPr>
        <w:t xml:space="preserve">, лодочной станции с настилом и трапом, колодцев из </w:t>
      </w:r>
      <w:proofErr w:type="spellStart"/>
      <w:r w:rsidRPr="006D6B3C">
        <w:rPr>
          <w:rFonts w:ascii="Times New Roman" w:hAnsi="Times New Roman" w:cs="Times New Roman"/>
          <w:sz w:val="28"/>
          <w:szCs w:val="28"/>
        </w:rPr>
        <w:t>оцилиндрованных</w:t>
      </w:r>
      <w:proofErr w:type="spellEnd"/>
      <w:r w:rsidRPr="006D6B3C">
        <w:rPr>
          <w:rFonts w:ascii="Times New Roman" w:hAnsi="Times New Roman" w:cs="Times New Roman"/>
          <w:sz w:val="28"/>
          <w:szCs w:val="28"/>
        </w:rPr>
        <w:t xml:space="preserve"> бревен, организованного спуска к воде с настилами и трапами, деревянного перехода, смотровой площадки, настила через реку, информационного стенда, переносных изделий, устройство бетонного декоративного лотка и т.д.;</w:t>
      </w:r>
    </w:p>
    <w:p w:rsidR="006D6B3C" w:rsidRPr="00192F80" w:rsidRDefault="006D6B3C" w:rsidP="002632C1">
      <w:pPr>
        <w:widowControl w:val="0"/>
        <w:autoSpaceDE w:val="0"/>
        <w:autoSpaceDN w:val="0"/>
        <w:adjustRightInd w:val="0"/>
        <w:spacing w:after="0" w:line="360" w:lineRule="auto"/>
        <w:ind w:firstLine="709"/>
        <w:jc w:val="both"/>
        <w:rPr>
          <w:rFonts w:ascii="Times New Roman" w:hAnsi="Times New Roman" w:cs="Times New Roman"/>
          <w:sz w:val="28"/>
          <w:szCs w:val="28"/>
        </w:rPr>
      </w:pPr>
      <w:r w:rsidRPr="006D6B3C">
        <w:rPr>
          <w:rFonts w:ascii="Times New Roman" w:hAnsi="Times New Roman" w:cs="Times New Roman"/>
          <w:sz w:val="28"/>
          <w:szCs w:val="28"/>
        </w:rPr>
        <w:lastRenderedPageBreak/>
        <w:t xml:space="preserve"> </w:t>
      </w:r>
      <w:r w:rsidRPr="00192F80">
        <w:rPr>
          <w:rFonts w:ascii="Times New Roman" w:hAnsi="Times New Roman" w:cs="Times New Roman"/>
          <w:sz w:val="28"/>
          <w:szCs w:val="28"/>
        </w:rPr>
        <w:t xml:space="preserve">- устройство площадок для выгула собак, оборудование зоны выгула собак; </w:t>
      </w:r>
    </w:p>
    <w:p w:rsidR="006D6B3C" w:rsidRDefault="006D6B3C" w:rsidP="002632C1">
      <w:pPr>
        <w:widowControl w:val="0"/>
        <w:autoSpaceDE w:val="0"/>
        <w:autoSpaceDN w:val="0"/>
        <w:adjustRightInd w:val="0"/>
        <w:spacing w:after="0" w:line="360" w:lineRule="auto"/>
        <w:ind w:firstLine="709"/>
        <w:jc w:val="both"/>
        <w:rPr>
          <w:rFonts w:ascii="Times New Roman" w:hAnsi="Times New Roman" w:cs="Times New Roman"/>
          <w:sz w:val="28"/>
          <w:szCs w:val="28"/>
        </w:rPr>
      </w:pPr>
      <w:r w:rsidRPr="00192F80">
        <w:rPr>
          <w:rFonts w:ascii="Times New Roman" w:hAnsi="Times New Roman" w:cs="Times New Roman"/>
          <w:sz w:val="28"/>
          <w:szCs w:val="28"/>
        </w:rPr>
        <w:t>- устройство системы видеонаблюдения, системы информации и навигации, системы охранной телевизионной, системы оповещения, входных групп;</w:t>
      </w:r>
    </w:p>
    <w:p w:rsidR="006D6B3C" w:rsidRDefault="006D6B3C" w:rsidP="002632C1">
      <w:pPr>
        <w:widowControl w:val="0"/>
        <w:autoSpaceDE w:val="0"/>
        <w:autoSpaceDN w:val="0"/>
        <w:adjustRightInd w:val="0"/>
        <w:spacing w:after="0" w:line="360" w:lineRule="auto"/>
        <w:ind w:firstLine="709"/>
        <w:jc w:val="both"/>
        <w:rPr>
          <w:rFonts w:ascii="Times New Roman" w:hAnsi="Times New Roman" w:cs="Times New Roman"/>
          <w:sz w:val="28"/>
          <w:szCs w:val="28"/>
        </w:rPr>
      </w:pPr>
      <w:r w:rsidRPr="006D6B3C">
        <w:rPr>
          <w:rFonts w:ascii="Times New Roman" w:hAnsi="Times New Roman" w:cs="Times New Roman"/>
          <w:sz w:val="28"/>
          <w:szCs w:val="28"/>
        </w:rPr>
        <w:t xml:space="preserve"> - озеленение территории, устройство цветочных клумб из бетона, облицованных гранитной плиткой; </w:t>
      </w:r>
    </w:p>
    <w:p w:rsidR="006D6B3C" w:rsidRDefault="006D6B3C" w:rsidP="002632C1">
      <w:pPr>
        <w:widowControl w:val="0"/>
        <w:autoSpaceDE w:val="0"/>
        <w:autoSpaceDN w:val="0"/>
        <w:adjustRightInd w:val="0"/>
        <w:spacing w:after="0" w:line="360" w:lineRule="auto"/>
        <w:ind w:firstLine="709"/>
        <w:jc w:val="both"/>
        <w:rPr>
          <w:rFonts w:ascii="Times New Roman" w:hAnsi="Times New Roman" w:cs="Times New Roman"/>
          <w:sz w:val="28"/>
          <w:szCs w:val="28"/>
        </w:rPr>
      </w:pPr>
      <w:r w:rsidRPr="006D6B3C">
        <w:rPr>
          <w:rFonts w:ascii="Times New Roman" w:hAnsi="Times New Roman" w:cs="Times New Roman"/>
          <w:sz w:val="28"/>
          <w:szCs w:val="28"/>
        </w:rPr>
        <w:t>- устройство бронзовой скульптурной композиции и ее оформление; - устройство сценического подиума, комплекса;</w:t>
      </w:r>
    </w:p>
    <w:p w:rsidR="006D6B3C" w:rsidRDefault="006D6B3C" w:rsidP="002632C1">
      <w:pPr>
        <w:widowControl w:val="0"/>
        <w:autoSpaceDE w:val="0"/>
        <w:autoSpaceDN w:val="0"/>
        <w:adjustRightInd w:val="0"/>
        <w:spacing w:after="0" w:line="360" w:lineRule="auto"/>
        <w:ind w:firstLine="709"/>
        <w:jc w:val="both"/>
        <w:rPr>
          <w:rFonts w:ascii="Times New Roman" w:hAnsi="Times New Roman" w:cs="Times New Roman"/>
          <w:sz w:val="28"/>
          <w:szCs w:val="28"/>
        </w:rPr>
      </w:pPr>
      <w:r w:rsidRPr="006D6B3C">
        <w:rPr>
          <w:rFonts w:ascii="Times New Roman" w:hAnsi="Times New Roman" w:cs="Times New Roman"/>
          <w:sz w:val="28"/>
          <w:szCs w:val="28"/>
        </w:rPr>
        <w:t xml:space="preserve"> - устройство системы связи; - вынос инженерных сетей (электроснабжения, газопровода, водопровода и водоотведения); </w:t>
      </w:r>
    </w:p>
    <w:p w:rsidR="006D6B3C" w:rsidRDefault="006D6B3C" w:rsidP="002632C1">
      <w:pPr>
        <w:widowControl w:val="0"/>
        <w:autoSpaceDE w:val="0"/>
        <w:autoSpaceDN w:val="0"/>
        <w:adjustRightInd w:val="0"/>
        <w:spacing w:after="0" w:line="360" w:lineRule="auto"/>
        <w:ind w:firstLine="709"/>
        <w:jc w:val="both"/>
        <w:rPr>
          <w:rFonts w:ascii="Times New Roman" w:hAnsi="Times New Roman" w:cs="Times New Roman"/>
          <w:sz w:val="28"/>
          <w:szCs w:val="28"/>
        </w:rPr>
      </w:pPr>
      <w:r w:rsidRPr="006D6B3C">
        <w:rPr>
          <w:rFonts w:ascii="Times New Roman" w:hAnsi="Times New Roman" w:cs="Times New Roman"/>
          <w:sz w:val="28"/>
          <w:szCs w:val="28"/>
        </w:rPr>
        <w:t xml:space="preserve">- установка круглых колодцев, люка для смотровых колодцев; - устройство зрительской трибуны, площадок для награждения, пьедесталов, амфитеатров, скульптур, стел, бюстов, устройство бетонного основания под установку военной техники, устройство акустической системы памятников, устройство рекламных щитов и информационных конструкций, флагштоков и флагов; </w:t>
      </w:r>
    </w:p>
    <w:p w:rsidR="006D6B3C" w:rsidRDefault="006D6B3C" w:rsidP="002632C1">
      <w:pPr>
        <w:widowControl w:val="0"/>
        <w:autoSpaceDE w:val="0"/>
        <w:autoSpaceDN w:val="0"/>
        <w:adjustRightInd w:val="0"/>
        <w:spacing w:after="0" w:line="360" w:lineRule="auto"/>
        <w:ind w:firstLine="709"/>
        <w:jc w:val="both"/>
        <w:rPr>
          <w:rFonts w:ascii="Times New Roman" w:hAnsi="Times New Roman" w:cs="Times New Roman"/>
          <w:sz w:val="28"/>
          <w:szCs w:val="28"/>
        </w:rPr>
      </w:pPr>
      <w:r w:rsidRPr="006D6B3C">
        <w:rPr>
          <w:rFonts w:ascii="Times New Roman" w:hAnsi="Times New Roman" w:cs="Times New Roman"/>
          <w:sz w:val="28"/>
          <w:szCs w:val="28"/>
        </w:rPr>
        <w:t>- устройство спортивной и детской зон, оборудование в спортивной и детской зонах, устройство покрытия детской площадки из песка; -удаление сухостойных и аварийных деревьев, санитарная обрезка (</w:t>
      </w:r>
      <w:proofErr w:type="spellStart"/>
      <w:r w:rsidRPr="006D6B3C">
        <w:rPr>
          <w:rFonts w:ascii="Times New Roman" w:hAnsi="Times New Roman" w:cs="Times New Roman"/>
          <w:sz w:val="28"/>
          <w:szCs w:val="28"/>
        </w:rPr>
        <w:t>кронирование</w:t>
      </w:r>
      <w:proofErr w:type="spellEnd"/>
      <w:r w:rsidRPr="006D6B3C">
        <w:rPr>
          <w:rFonts w:ascii="Times New Roman" w:hAnsi="Times New Roman" w:cs="Times New Roman"/>
          <w:sz w:val="28"/>
          <w:szCs w:val="28"/>
        </w:rPr>
        <w:t xml:space="preserve">) деревьев; </w:t>
      </w:r>
    </w:p>
    <w:p w:rsidR="006D6B3C" w:rsidRDefault="006D6B3C" w:rsidP="002632C1">
      <w:pPr>
        <w:widowControl w:val="0"/>
        <w:autoSpaceDE w:val="0"/>
        <w:autoSpaceDN w:val="0"/>
        <w:adjustRightInd w:val="0"/>
        <w:spacing w:after="0" w:line="360" w:lineRule="auto"/>
        <w:ind w:firstLine="709"/>
        <w:jc w:val="both"/>
        <w:rPr>
          <w:rFonts w:ascii="Times New Roman" w:hAnsi="Times New Roman" w:cs="Times New Roman"/>
          <w:sz w:val="28"/>
          <w:szCs w:val="28"/>
        </w:rPr>
      </w:pPr>
      <w:r w:rsidRPr="006D6B3C">
        <w:rPr>
          <w:rFonts w:ascii="Times New Roman" w:hAnsi="Times New Roman" w:cs="Times New Roman"/>
          <w:sz w:val="28"/>
          <w:szCs w:val="28"/>
        </w:rPr>
        <w:t xml:space="preserve">- устройство и (или) ремонт остановочных павильонов и площадок общественного транспорта. </w:t>
      </w:r>
    </w:p>
    <w:p w:rsidR="002632C1" w:rsidRPr="006D6B3C"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6D6B3C">
        <w:rPr>
          <w:rFonts w:ascii="Times New Roman" w:eastAsia="Times New Roman" w:hAnsi="Times New Roman" w:cs="Times New Roman"/>
          <w:sz w:val="28"/>
          <w:szCs w:val="28"/>
        </w:rPr>
        <w:t>Развитие общественных пространств различного функционального назначения предполагает формирование единой стратегии развития общественных территорий общего пользования с созданием широкого общественного участия всех заинтересованных в реализации приоритетного проекта сторон.</w:t>
      </w:r>
    </w:p>
    <w:p w:rsidR="002632C1" w:rsidRPr="006D6B3C"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6D6B3C">
        <w:rPr>
          <w:rFonts w:ascii="Times New Roman" w:eastAsia="Times New Roman" w:hAnsi="Times New Roman" w:cs="Times New Roman"/>
          <w:sz w:val="28"/>
          <w:szCs w:val="28"/>
        </w:rPr>
        <w:t xml:space="preserve">Социальный эффект основного мероприятия будет выражен в создании более комфортных и безопасных условий отдыха и времяпрепровождения с </w:t>
      </w:r>
      <w:r w:rsidRPr="006D6B3C">
        <w:rPr>
          <w:rFonts w:ascii="Times New Roman" w:eastAsia="Times New Roman" w:hAnsi="Times New Roman" w:cs="Times New Roman"/>
          <w:sz w:val="28"/>
          <w:szCs w:val="28"/>
        </w:rPr>
        <w:lastRenderedPageBreak/>
        <w:t>учетом обеспечения доступности маломобильных групп населения.</w:t>
      </w:r>
    </w:p>
    <w:p w:rsidR="002632C1" w:rsidRPr="006D6B3C"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6D6B3C">
        <w:rPr>
          <w:rFonts w:ascii="Times New Roman" w:eastAsia="Times New Roman" w:hAnsi="Times New Roman" w:cs="Times New Roman"/>
          <w:sz w:val="28"/>
          <w:szCs w:val="28"/>
        </w:rPr>
        <w:t>Мероприятие носит социальную направленность и определено Правительством Российской Федерации как одно из приоритетных.</w:t>
      </w:r>
    </w:p>
    <w:p w:rsidR="002632C1" w:rsidRPr="006D6B3C"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6D6B3C">
        <w:rPr>
          <w:rFonts w:ascii="Times New Roman" w:eastAsia="Times New Roman" w:hAnsi="Times New Roman" w:cs="Times New Roman"/>
          <w:sz w:val="28"/>
          <w:szCs w:val="28"/>
        </w:rPr>
        <w:t>Одним из ключевых факторов успешной реализации мероприятий является вовлечение граждан в принятие решений по знаковым объектам благоустройства.</w:t>
      </w:r>
    </w:p>
    <w:p w:rsidR="002632C1" w:rsidRPr="006D6B3C"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6D6B3C">
        <w:rPr>
          <w:rFonts w:ascii="Times New Roman" w:eastAsia="Times New Roman" w:hAnsi="Times New Roman" w:cs="Times New Roman"/>
          <w:sz w:val="28"/>
          <w:szCs w:val="28"/>
        </w:rPr>
        <w:t>Предоставление и расходование субсидий из областного бюджета бюджетам муниципальных образований на благоустройство общественных территорий муниципальных образований Воронежской области (при их предоставлении) осуществляются в соответствии с порядком, изложенным согласно приложению № 7 к государственной программе.</w:t>
      </w:r>
    </w:p>
    <w:p w:rsidR="002632C1" w:rsidRPr="006D6B3C" w:rsidRDefault="002632C1" w:rsidP="002632C1">
      <w:pPr>
        <w:spacing w:after="160" w:line="360" w:lineRule="auto"/>
        <w:ind w:firstLine="709"/>
        <w:jc w:val="both"/>
        <w:rPr>
          <w:rFonts w:ascii="Times New Roman" w:eastAsia="Calibri" w:hAnsi="Times New Roman" w:cs="Times New Roman"/>
          <w:iCs/>
          <w:color w:val="424242"/>
          <w:sz w:val="28"/>
          <w:szCs w:val="28"/>
          <w:lang w:eastAsia="en-US"/>
        </w:rPr>
      </w:pPr>
      <w:r w:rsidRPr="006D6B3C">
        <w:rPr>
          <w:rFonts w:ascii="Times New Roman" w:eastAsia="Calibri" w:hAnsi="Times New Roman" w:cs="Times New Roman"/>
          <w:iCs/>
          <w:color w:val="424242"/>
          <w:sz w:val="28"/>
          <w:szCs w:val="28"/>
          <w:lang w:eastAsia="en-US"/>
        </w:rPr>
        <w:t>Неотъемлемой частью комплексного благоустройства является разработка проектов, отвечающих требованиям времени. Проект должен учитывать исторические особенности, сложившуюся инфраструктуру квартала, численность и возрастные категории проживающего населения, т.е. подход должен быть индивидуален для каждого муниципального района.</w:t>
      </w:r>
    </w:p>
    <w:p w:rsidR="002632C1" w:rsidRPr="006D6B3C"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6D6B3C">
        <w:rPr>
          <w:rFonts w:ascii="Times New Roman" w:eastAsia="Times New Roman" w:hAnsi="Times New Roman" w:cs="Times New Roman"/>
          <w:sz w:val="28"/>
          <w:szCs w:val="28"/>
        </w:rPr>
        <w:t>Кроме того, к числу основных результатов реализации мероприятий, имеющих косвенный эффект, можно отнести формирование позитивного имиджа Верхнехавского сельского поселения.</w:t>
      </w:r>
    </w:p>
    <w:p w:rsidR="002632C1" w:rsidRPr="006D6B3C" w:rsidRDefault="002632C1" w:rsidP="002632C1">
      <w:pPr>
        <w:widowControl w:val="0"/>
        <w:autoSpaceDE w:val="0"/>
        <w:autoSpaceDN w:val="0"/>
        <w:adjustRightInd w:val="0"/>
        <w:spacing w:after="0" w:line="360" w:lineRule="auto"/>
        <w:ind w:firstLine="540"/>
        <w:jc w:val="center"/>
        <w:rPr>
          <w:rFonts w:ascii="Times New Roman" w:eastAsia="Times New Roman" w:hAnsi="Times New Roman" w:cs="Times New Roman"/>
          <w:sz w:val="28"/>
          <w:szCs w:val="28"/>
        </w:rPr>
      </w:pPr>
      <w:r w:rsidRPr="006D6B3C">
        <w:rPr>
          <w:rFonts w:ascii="Times New Roman" w:eastAsia="Times New Roman" w:hAnsi="Times New Roman" w:cs="Times New Roman"/>
          <w:b/>
          <w:sz w:val="28"/>
          <w:szCs w:val="28"/>
          <w:lang w:val="en-US"/>
        </w:rPr>
        <w:t>XI</w:t>
      </w:r>
      <w:r w:rsidRPr="006D6B3C">
        <w:rPr>
          <w:rFonts w:ascii="Times New Roman" w:eastAsia="Times New Roman" w:hAnsi="Times New Roman" w:cs="Times New Roman"/>
          <w:b/>
          <w:sz w:val="28"/>
          <w:szCs w:val="28"/>
        </w:rPr>
        <w:t>.Финансовое обеспечение программы</w:t>
      </w:r>
    </w:p>
    <w:p w:rsidR="002632C1" w:rsidRPr="006D6B3C"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r w:rsidRPr="006D6B3C">
        <w:rPr>
          <w:rFonts w:ascii="Times New Roman" w:eastAsia="Times New Roman" w:hAnsi="Times New Roman" w:cs="Times New Roman"/>
          <w:sz w:val="28"/>
          <w:szCs w:val="28"/>
        </w:rPr>
        <w:t xml:space="preserve">Финансовое обеспечение программы осуществляется за счет средств федерального, областного бюджетов и бюджетов муниципальных образований на условиях </w:t>
      </w:r>
      <w:proofErr w:type="spellStart"/>
      <w:r w:rsidRPr="006D6B3C">
        <w:rPr>
          <w:rFonts w:ascii="Times New Roman" w:eastAsia="Times New Roman" w:hAnsi="Times New Roman" w:cs="Times New Roman"/>
          <w:sz w:val="28"/>
          <w:szCs w:val="28"/>
        </w:rPr>
        <w:t>софинансирования</w:t>
      </w:r>
      <w:proofErr w:type="spellEnd"/>
      <w:r w:rsidRPr="006D6B3C">
        <w:rPr>
          <w:rFonts w:ascii="Times New Roman" w:eastAsia="Times New Roman" w:hAnsi="Times New Roman" w:cs="Times New Roman"/>
          <w:sz w:val="28"/>
          <w:szCs w:val="28"/>
        </w:rPr>
        <w:t>.</w:t>
      </w: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r w:rsidRPr="006D6B3C">
        <w:rPr>
          <w:rFonts w:ascii="Times New Roman" w:eastAsia="Times New Roman" w:hAnsi="Times New Roman" w:cs="Times New Roman"/>
          <w:sz w:val="28"/>
          <w:szCs w:val="28"/>
        </w:rPr>
        <w:t>Привлечение средств федерального бюджета будет осуществляться по итогам заключения соглашений между правительством Воронежской области и федеральными органами исполнительной власти.</w:t>
      </w: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jc w:val="center"/>
        <w:outlineLvl w:val="3"/>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lang w:val="en-US"/>
        </w:rPr>
        <w:t>XII</w:t>
      </w:r>
      <w:r w:rsidRPr="002632C1">
        <w:rPr>
          <w:rFonts w:ascii="Times New Roman" w:eastAsia="Times New Roman" w:hAnsi="Times New Roman" w:cs="Times New Roman"/>
          <w:b/>
          <w:sz w:val="28"/>
          <w:szCs w:val="28"/>
        </w:rPr>
        <w:t>. Анализ рисков реализации программы.</w:t>
      </w:r>
    </w:p>
    <w:p w:rsidR="002632C1" w:rsidRPr="002632C1" w:rsidRDefault="002632C1" w:rsidP="002632C1">
      <w:pPr>
        <w:widowControl w:val="0"/>
        <w:autoSpaceDE w:val="0"/>
        <w:autoSpaceDN w:val="0"/>
        <w:adjustRightInd w:val="0"/>
        <w:spacing w:after="0" w:line="360" w:lineRule="auto"/>
        <w:jc w:val="center"/>
        <w:outlineLvl w:val="3"/>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К основным рискам реализации программы относятся:</w:t>
      </w: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lastRenderedPageBreak/>
        <w:t>1. Макроэкономические риски - снижение темпов роста национальной экономики, высокая инфляция, кризисные явления в системе экономики.</w:t>
      </w: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2. Нормативные правовые риски связаны с изменением федерального законодательства, длительностью формирования нормативно-правовой базы, необходимой для эффективной реализации мероприятий программы.</w:t>
      </w: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3. Административные риски - вероятность принятия неэффективных решений при взаимодействии органов исполнительной власти области, участвующих в реализации мероприятий программы.</w:t>
      </w: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В число основных рисков реализации основных мероприятий входит несвоевременное исполнение работ подрядными организациями, в связи с чем в контрактах с подрядными организациями прописываются как условия проведения работ, так и ответственность за их неисполнение.</w:t>
      </w: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Заключение контрактов и принятие их к финансированию осуществляется при условии наличия лимитов бюджетных обязательств.</w:t>
      </w: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jc w:val="center"/>
        <w:outlineLvl w:val="3"/>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lang w:val="en-US"/>
        </w:rPr>
        <w:t>XIII</w:t>
      </w:r>
      <w:r w:rsidRPr="002632C1">
        <w:rPr>
          <w:rFonts w:ascii="Times New Roman" w:eastAsia="Times New Roman" w:hAnsi="Times New Roman" w:cs="Times New Roman"/>
          <w:b/>
          <w:sz w:val="28"/>
          <w:szCs w:val="28"/>
        </w:rPr>
        <w:t>. Оценка эффективности реализации программы.</w:t>
      </w:r>
    </w:p>
    <w:p w:rsidR="002632C1" w:rsidRPr="002632C1" w:rsidRDefault="002632C1" w:rsidP="002632C1">
      <w:pPr>
        <w:widowControl w:val="0"/>
        <w:autoSpaceDE w:val="0"/>
        <w:autoSpaceDN w:val="0"/>
        <w:adjustRightInd w:val="0"/>
        <w:spacing w:after="0" w:line="360" w:lineRule="auto"/>
        <w:jc w:val="both"/>
        <w:outlineLvl w:val="3"/>
        <w:rPr>
          <w:rFonts w:ascii="Times New Roman" w:eastAsia="Times New Roman" w:hAnsi="Times New Roman" w:cs="Times New Roman"/>
          <w:b/>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В результате реализации мер</w:t>
      </w:r>
      <w:r w:rsidR="00156C7A">
        <w:rPr>
          <w:rFonts w:ascii="Times New Roman" w:eastAsia="Times New Roman" w:hAnsi="Times New Roman" w:cs="Times New Roman"/>
          <w:sz w:val="28"/>
          <w:szCs w:val="28"/>
        </w:rPr>
        <w:t>оприятий программы в 2018 - 2024</w:t>
      </w:r>
      <w:r w:rsidRPr="002632C1">
        <w:rPr>
          <w:rFonts w:ascii="Times New Roman" w:eastAsia="Times New Roman" w:hAnsi="Times New Roman" w:cs="Times New Roman"/>
          <w:sz w:val="28"/>
          <w:szCs w:val="28"/>
        </w:rPr>
        <w:t xml:space="preserve"> годах будут достигнуты следующие показатели, характеризующие эффективность реализации программы: </w:t>
      </w:r>
    </w:p>
    <w:p w:rsidR="002632C1" w:rsidRPr="006D6B3C"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 доля населения, проживающего в жилом фонде с благоустроенными дворовыми территориями многоквартирных домов Верхнехавского сельского поселения от общей численности населения муниципальных образований, Воронежской области, включенных в государственную программу   составит </w:t>
      </w:r>
      <w:r w:rsidRPr="006D6B3C">
        <w:rPr>
          <w:rFonts w:ascii="Times New Roman" w:eastAsia="Times New Roman" w:hAnsi="Times New Roman" w:cs="Times New Roman"/>
          <w:sz w:val="28"/>
          <w:szCs w:val="28"/>
        </w:rPr>
        <w:t xml:space="preserve">не менее </w:t>
      </w:r>
      <w:proofErr w:type="gramStart"/>
      <w:r w:rsidRPr="006D6B3C">
        <w:rPr>
          <w:rFonts w:ascii="Times New Roman" w:eastAsia="Times New Roman" w:hAnsi="Times New Roman" w:cs="Times New Roman"/>
          <w:sz w:val="28"/>
          <w:szCs w:val="28"/>
        </w:rPr>
        <w:t>20  %</w:t>
      </w:r>
      <w:proofErr w:type="gramEnd"/>
      <w:r w:rsidRPr="006D6B3C">
        <w:rPr>
          <w:rFonts w:ascii="Times New Roman" w:eastAsia="Times New Roman" w:hAnsi="Times New Roman" w:cs="Times New Roman"/>
          <w:sz w:val="28"/>
          <w:szCs w:val="28"/>
        </w:rPr>
        <w:t>;</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6D6B3C">
        <w:rPr>
          <w:rFonts w:ascii="Times New Roman" w:eastAsia="Times New Roman" w:hAnsi="Times New Roman" w:cs="Times New Roman"/>
          <w:sz w:val="28"/>
          <w:szCs w:val="28"/>
        </w:rPr>
        <w:t>- количество благоустроенных дворовых территорий многоквартирных домов Воронежской области к концу реализации программы составит не менее _17 ед.;</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192F80">
        <w:rPr>
          <w:rFonts w:ascii="Times New Roman" w:eastAsia="Times New Roman" w:hAnsi="Times New Roman" w:cs="Times New Roman"/>
          <w:sz w:val="28"/>
          <w:szCs w:val="28"/>
        </w:rPr>
        <w:t>- количество благоустроенных общественных территорий Верхнехавского сельского поселения к концу реализации</w:t>
      </w:r>
      <w:r w:rsidR="00A43057" w:rsidRPr="00192F80">
        <w:rPr>
          <w:rFonts w:ascii="Times New Roman" w:eastAsia="Times New Roman" w:hAnsi="Times New Roman" w:cs="Times New Roman"/>
          <w:sz w:val="28"/>
          <w:szCs w:val="28"/>
        </w:rPr>
        <w:t xml:space="preserve"> программы составит </w:t>
      </w:r>
      <w:r w:rsidR="00A43057" w:rsidRPr="00192F80">
        <w:rPr>
          <w:rFonts w:ascii="Times New Roman" w:eastAsia="Times New Roman" w:hAnsi="Times New Roman" w:cs="Times New Roman"/>
          <w:sz w:val="28"/>
          <w:szCs w:val="28"/>
        </w:rPr>
        <w:lastRenderedPageBreak/>
        <w:t>не менее __</w:t>
      </w:r>
      <w:r w:rsidR="00192F80" w:rsidRPr="00192F80">
        <w:rPr>
          <w:rFonts w:ascii="Times New Roman" w:eastAsia="Times New Roman" w:hAnsi="Times New Roman" w:cs="Times New Roman"/>
          <w:sz w:val="28"/>
          <w:szCs w:val="28"/>
        </w:rPr>
        <w:t>2</w:t>
      </w:r>
      <w:r w:rsidRPr="00192F80">
        <w:rPr>
          <w:rFonts w:ascii="Times New Roman" w:eastAsia="Times New Roman" w:hAnsi="Times New Roman" w:cs="Times New Roman"/>
          <w:sz w:val="28"/>
          <w:szCs w:val="28"/>
        </w:rPr>
        <w:t>_ ед</w:t>
      </w:r>
      <w:r w:rsidR="00090F6B">
        <w:rPr>
          <w:rFonts w:ascii="Times New Roman" w:eastAsia="Times New Roman" w:hAnsi="Times New Roman" w:cs="Times New Roman"/>
          <w:sz w:val="28"/>
          <w:szCs w:val="28"/>
        </w:rPr>
        <w:t>.</w:t>
      </w:r>
      <w:r w:rsidR="00192F80" w:rsidRPr="00192F80">
        <w:rPr>
          <w:rFonts w:ascii="Times New Roman" w:eastAsia="Times New Roman" w:hAnsi="Times New Roman" w:cs="Times New Roman"/>
          <w:sz w:val="28"/>
          <w:szCs w:val="28"/>
        </w:rPr>
        <w:t xml:space="preserve"> и 4 центральных улицы</w:t>
      </w:r>
      <w:r w:rsidRPr="00192F80">
        <w:rPr>
          <w:rFonts w:ascii="Times New Roman" w:eastAsia="Times New Roman" w:hAnsi="Times New Roman" w:cs="Times New Roman"/>
          <w:sz w:val="28"/>
          <w:szCs w:val="28"/>
        </w:rPr>
        <w:t>;</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 доля проектов благоустройства общественных территорий, реализованных с трудовым участием граждан, заинтересованных организаций от общего количества проектов благоустройства общественных территорий, реализованных с трудовым участием граждан, заинтересованных организаций, запланированных к благоустройству </w:t>
      </w:r>
      <w:proofErr w:type="gramStart"/>
      <w:r w:rsidRPr="002632C1">
        <w:rPr>
          <w:rFonts w:ascii="Times New Roman" w:eastAsia="Times New Roman" w:hAnsi="Times New Roman" w:cs="Times New Roman"/>
          <w:sz w:val="28"/>
          <w:szCs w:val="28"/>
        </w:rPr>
        <w:t>в отчетном периоде</w:t>
      </w:r>
      <w:proofErr w:type="gramEnd"/>
      <w:r w:rsidRPr="002632C1">
        <w:rPr>
          <w:rFonts w:ascii="Times New Roman" w:eastAsia="Times New Roman" w:hAnsi="Times New Roman" w:cs="Times New Roman"/>
          <w:sz w:val="28"/>
          <w:szCs w:val="28"/>
        </w:rPr>
        <w:t xml:space="preserve"> составит 100%;</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Влияние результатов муниципальной программы будет заключаться в формировании благоприятных организационных, экономических, правовых и иных условий для повышения качества и комфорта проживания граждан.</w:t>
      </w:r>
    </w:p>
    <w:p w:rsidR="002632C1" w:rsidRPr="002632C1" w:rsidRDefault="002632C1"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0466CC" w:rsidRDefault="000466CC" w:rsidP="002632C1">
      <w:pPr>
        <w:widowControl w:val="0"/>
        <w:autoSpaceDE w:val="0"/>
        <w:autoSpaceDN w:val="0"/>
        <w:adjustRightInd w:val="0"/>
        <w:spacing w:after="0" w:line="240" w:lineRule="auto"/>
        <w:ind w:firstLine="709"/>
        <w:jc w:val="right"/>
        <w:outlineLvl w:val="1"/>
        <w:rPr>
          <w:rFonts w:ascii="Times New Roman" w:eastAsia="Times New Roman" w:hAnsi="Times New Roman" w:cs="Times New Roman"/>
          <w:sz w:val="28"/>
          <w:szCs w:val="28"/>
        </w:rPr>
      </w:pPr>
    </w:p>
    <w:p w:rsidR="000466CC" w:rsidRDefault="000466CC" w:rsidP="002632C1">
      <w:pPr>
        <w:widowControl w:val="0"/>
        <w:autoSpaceDE w:val="0"/>
        <w:autoSpaceDN w:val="0"/>
        <w:adjustRightInd w:val="0"/>
        <w:spacing w:after="0" w:line="240" w:lineRule="auto"/>
        <w:ind w:firstLine="709"/>
        <w:jc w:val="right"/>
        <w:outlineLvl w:val="1"/>
        <w:rPr>
          <w:rFonts w:ascii="Times New Roman" w:eastAsia="Times New Roman" w:hAnsi="Times New Roman" w:cs="Times New Roman"/>
          <w:sz w:val="28"/>
          <w:szCs w:val="28"/>
        </w:rPr>
      </w:pPr>
    </w:p>
    <w:p w:rsidR="000466CC" w:rsidRDefault="000466CC" w:rsidP="002632C1">
      <w:pPr>
        <w:widowControl w:val="0"/>
        <w:autoSpaceDE w:val="0"/>
        <w:autoSpaceDN w:val="0"/>
        <w:adjustRightInd w:val="0"/>
        <w:spacing w:after="0" w:line="240" w:lineRule="auto"/>
        <w:ind w:firstLine="709"/>
        <w:jc w:val="right"/>
        <w:outlineLvl w:val="1"/>
        <w:rPr>
          <w:rFonts w:ascii="Times New Roman" w:eastAsia="Times New Roman" w:hAnsi="Times New Roman" w:cs="Times New Roman"/>
          <w:sz w:val="28"/>
          <w:szCs w:val="28"/>
        </w:rPr>
      </w:pPr>
    </w:p>
    <w:p w:rsidR="000466CC" w:rsidRDefault="000466CC" w:rsidP="002632C1">
      <w:pPr>
        <w:widowControl w:val="0"/>
        <w:autoSpaceDE w:val="0"/>
        <w:autoSpaceDN w:val="0"/>
        <w:adjustRightInd w:val="0"/>
        <w:spacing w:after="0" w:line="240" w:lineRule="auto"/>
        <w:ind w:firstLine="709"/>
        <w:jc w:val="right"/>
        <w:outlineLvl w:val="1"/>
        <w:rPr>
          <w:rFonts w:ascii="Times New Roman" w:eastAsia="Times New Roman" w:hAnsi="Times New Roman" w:cs="Times New Roman"/>
          <w:sz w:val="28"/>
          <w:szCs w:val="28"/>
        </w:rPr>
      </w:pPr>
    </w:p>
    <w:p w:rsidR="000466CC" w:rsidRDefault="000466CC" w:rsidP="002632C1">
      <w:pPr>
        <w:widowControl w:val="0"/>
        <w:autoSpaceDE w:val="0"/>
        <w:autoSpaceDN w:val="0"/>
        <w:adjustRightInd w:val="0"/>
        <w:spacing w:after="0" w:line="240" w:lineRule="auto"/>
        <w:ind w:firstLine="709"/>
        <w:jc w:val="right"/>
        <w:outlineLvl w:val="1"/>
        <w:rPr>
          <w:rFonts w:ascii="Times New Roman" w:eastAsia="Times New Roman" w:hAnsi="Times New Roman" w:cs="Times New Roman"/>
          <w:sz w:val="28"/>
          <w:szCs w:val="28"/>
        </w:rPr>
      </w:pPr>
    </w:p>
    <w:p w:rsidR="000466CC" w:rsidRDefault="000466CC" w:rsidP="002632C1">
      <w:pPr>
        <w:widowControl w:val="0"/>
        <w:autoSpaceDE w:val="0"/>
        <w:autoSpaceDN w:val="0"/>
        <w:adjustRightInd w:val="0"/>
        <w:spacing w:after="0" w:line="240" w:lineRule="auto"/>
        <w:ind w:firstLine="709"/>
        <w:jc w:val="right"/>
        <w:outlineLvl w:val="1"/>
        <w:rPr>
          <w:rFonts w:ascii="Times New Roman" w:eastAsia="Times New Roman" w:hAnsi="Times New Roman" w:cs="Times New Roman"/>
          <w:sz w:val="28"/>
          <w:szCs w:val="28"/>
        </w:rPr>
      </w:pPr>
    </w:p>
    <w:p w:rsidR="004B4027" w:rsidRDefault="004B4027" w:rsidP="002632C1">
      <w:pPr>
        <w:widowControl w:val="0"/>
        <w:autoSpaceDE w:val="0"/>
        <w:autoSpaceDN w:val="0"/>
        <w:adjustRightInd w:val="0"/>
        <w:spacing w:after="0" w:line="240" w:lineRule="auto"/>
        <w:ind w:firstLine="709"/>
        <w:jc w:val="right"/>
        <w:outlineLvl w:val="1"/>
        <w:rPr>
          <w:rFonts w:ascii="Times New Roman" w:eastAsia="Times New Roman" w:hAnsi="Times New Roman" w:cs="Times New Roman"/>
          <w:sz w:val="28"/>
          <w:szCs w:val="28"/>
        </w:rPr>
      </w:pPr>
    </w:p>
    <w:p w:rsidR="0009043A" w:rsidRDefault="0009043A" w:rsidP="00F22951">
      <w:pPr>
        <w:widowControl w:val="0"/>
        <w:autoSpaceDE w:val="0"/>
        <w:autoSpaceDN w:val="0"/>
        <w:adjustRightInd w:val="0"/>
        <w:spacing w:after="0" w:line="240" w:lineRule="auto"/>
        <w:outlineLvl w:val="1"/>
        <w:rPr>
          <w:rFonts w:ascii="Times New Roman" w:eastAsia="Times New Roman" w:hAnsi="Times New Roman" w:cs="Times New Roman"/>
          <w:sz w:val="28"/>
          <w:szCs w:val="28"/>
        </w:rPr>
      </w:pPr>
    </w:p>
    <w:p w:rsidR="0009043A" w:rsidRDefault="0009043A" w:rsidP="002632C1">
      <w:pPr>
        <w:widowControl w:val="0"/>
        <w:autoSpaceDE w:val="0"/>
        <w:autoSpaceDN w:val="0"/>
        <w:adjustRightInd w:val="0"/>
        <w:spacing w:after="0" w:line="240" w:lineRule="auto"/>
        <w:ind w:firstLine="709"/>
        <w:jc w:val="right"/>
        <w:outlineLvl w:val="1"/>
        <w:rPr>
          <w:rFonts w:ascii="Times New Roman" w:eastAsia="Times New Roman" w:hAnsi="Times New Roman" w:cs="Times New Roman"/>
          <w:sz w:val="28"/>
          <w:szCs w:val="28"/>
        </w:rPr>
      </w:pPr>
    </w:p>
    <w:p w:rsidR="00AE2A72" w:rsidRDefault="00AE2A72" w:rsidP="002632C1">
      <w:pPr>
        <w:widowControl w:val="0"/>
        <w:autoSpaceDE w:val="0"/>
        <w:autoSpaceDN w:val="0"/>
        <w:adjustRightInd w:val="0"/>
        <w:spacing w:after="0" w:line="240" w:lineRule="auto"/>
        <w:ind w:firstLine="709"/>
        <w:jc w:val="right"/>
        <w:outlineLvl w:val="1"/>
        <w:rPr>
          <w:rFonts w:ascii="Times New Roman" w:eastAsia="Times New Roman" w:hAnsi="Times New Roman" w:cs="Times New Roman"/>
          <w:sz w:val="28"/>
          <w:szCs w:val="28"/>
        </w:rPr>
      </w:pPr>
    </w:p>
    <w:p w:rsidR="00AE2A72" w:rsidRDefault="00AE2A72" w:rsidP="002632C1">
      <w:pPr>
        <w:widowControl w:val="0"/>
        <w:autoSpaceDE w:val="0"/>
        <w:autoSpaceDN w:val="0"/>
        <w:adjustRightInd w:val="0"/>
        <w:spacing w:after="0" w:line="240" w:lineRule="auto"/>
        <w:ind w:firstLine="709"/>
        <w:jc w:val="right"/>
        <w:outlineLvl w:val="1"/>
        <w:rPr>
          <w:rFonts w:ascii="Times New Roman" w:eastAsia="Times New Roman" w:hAnsi="Times New Roman" w:cs="Times New Roman"/>
          <w:sz w:val="28"/>
          <w:szCs w:val="28"/>
        </w:rPr>
      </w:pPr>
    </w:p>
    <w:p w:rsidR="00AE2A72" w:rsidRDefault="00AE2A72" w:rsidP="002632C1">
      <w:pPr>
        <w:widowControl w:val="0"/>
        <w:autoSpaceDE w:val="0"/>
        <w:autoSpaceDN w:val="0"/>
        <w:adjustRightInd w:val="0"/>
        <w:spacing w:after="0" w:line="240" w:lineRule="auto"/>
        <w:ind w:firstLine="709"/>
        <w:jc w:val="right"/>
        <w:outlineLvl w:val="1"/>
        <w:rPr>
          <w:rFonts w:ascii="Times New Roman" w:eastAsia="Times New Roman" w:hAnsi="Times New Roman" w:cs="Times New Roman"/>
          <w:sz w:val="28"/>
          <w:szCs w:val="28"/>
        </w:rPr>
      </w:pPr>
    </w:p>
    <w:p w:rsidR="00AE2A72" w:rsidRDefault="00AE2A72" w:rsidP="002632C1">
      <w:pPr>
        <w:widowControl w:val="0"/>
        <w:autoSpaceDE w:val="0"/>
        <w:autoSpaceDN w:val="0"/>
        <w:adjustRightInd w:val="0"/>
        <w:spacing w:after="0" w:line="240" w:lineRule="auto"/>
        <w:ind w:firstLine="709"/>
        <w:jc w:val="right"/>
        <w:outlineLvl w:val="1"/>
        <w:rPr>
          <w:rFonts w:ascii="Times New Roman" w:eastAsia="Times New Roman" w:hAnsi="Times New Roman" w:cs="Times New Roman"/>
          <w:sz w:val="28"/>
          <w:szCs w:val="28"/>
        </w:rPr>
      </w:pPr>
    </w:p>
    <w:p w:rsidR="00AE2A72" w:rsidRDefault="00AE2A72" w:rsidP="002632C1">
      <w:pPr>
        <w:widowControl w:val="0"/>
        <w:autoSpaceDE w:val="0"/>
        <w:autoSpaceDN w:val="0"/>
        <w:adjustRightInd w:val="0"/>
        <w:spacing w:after="0" w:line="240" w:lineRule="auto"/>
        <w:ind w:firstLine="709"/>
        <w:jc w:val="right"/>
        <w:outlineLvl w:val="1"/>
        <w:rPr>
          <w:rFonts w:ascii="Times New Roman" w:eastAsia="Times New Roman" w:hAnsi="Times New Roman" w:cs="Times New Roman"/>
          <w:sz w:val="28"/>
          <w:szCs w:val="28"/>
        </w:rPr>
      </w:pPr>
    </w:p>
    <w:p w:rsidR="00AE2A72" w:rsidRDefault="00AE2A72" w:rsidP="002632C1">
      <w:pPr>
        <w:widowControl w:val="0"/>
        <w:autoSpaceDE w:val="0"/>
        <w:autoSpaceDN w:val="0"/>
        <w:adjustRightInd w:val="0"/>
        <w:spacing w:after="0" w:line="240" w:lineRule="auto"/>
        <w:ind w:firstLine="709"/>
        <w:jc w:val="right"/>
        <w:outlineLvl w:val="1"/>
        <w:rPr>
          <w:rFonts w:ascii="Times New Roman" w:eastAsia="Times New Roman" w:hAnsi="Times New Roman" w:cs="Times New Roman"/>
          <w:sz w:val="28"/>
          <w:szCs w:val="28"/>
        </w:rPr>
      </w:pPr>
    </w:p>
    <w:p w:rsidR="00AE2A72" w:rsidRDefault="00AE2A72" w:rsidP="002632C1">
      <w:pPr>
        <w:widowControl w:val="0"/>
        <w:autoSpaceDE w:val="0"/>
        <w:autoSpaceDN w:val="0"/>
        <w:adjustRightInd w:val="0"/>
        <w:spacing w:after="0" w:line="240" w:lineRule="auto"/>
        <w:ind w:firstLine="709"/>
        <w:jc w:val="right"/>
        <w:outlineLvl w:val="1"/>
        <w:rPr>
          <w:rFonts w:ascii="Times New Roman" w:eastAsia="Times New Roman" w:hAnsi="Times New Roman" w:cs="Times New Roman"/>
          <w:sz w:val="28"/>
          <w:szCs w:val="28"/>
        </w:rPr>
      </w:pPr>
    </w:p>
    <w:p w:rsidR="00AE2A72" w:rsidRDefault="00AE2A72" w:rsidP="002632C1">
      <w:pPr>
        <w:widowControl w:val="0"/>
        <w:autoSpaceDE w:val="0"/>
        <w:autoSpaceDN w:val="0"/>
        <w:adjustRightInd w:val="0"/>
        <w:spacing w:after="0" w:line="240" w:lineRule="auto"/>
        <w:ind w:firstLine="709"/>
        <w:jc w:val="right"/>
        <w:outlineLvl w:val="1"/>
        <w:rPr>
          <w:rFonts w:ascii="Times New Roman" w:eastAsia="Times New Roman" w:hAnsi="Times New Roman" w:cs="Times New Roman"/>
          <w:sz w:val="28"/>
          <w:szCs w:val="28"/>
        </w:rPr>
      </w:pPr>
    </w:p>
    <w:p w:rsidR="0009043A" w:rsidRDefault="0009043A" w:rsidP="00AC44FA">
      <w:pPr>
        <w:widowControl w:val="0"/>
        <w:autoSpaceDE w:val="0"/>
        <w:autoSpaceDN w:val="0"/>
        <w:adjustRightInd w:val="0"/>
        <w:spacing w:after="0" w:line="240" w:lineRule="auto"/>
        <w:outlineLvl w:val="1"/>
        <w:rPr>
          <w:rFonts w:ascii="Times New Roman" w:eastAsia="Times New Roman" w:hAnsi="Times New Roman" w:cs="Times New Roman"/>
          <w:sz w:val="28"/>
          <w:szCs w:val="28"/>
        </w:rPr>
      </w:pPr>
    </w:p>
    <w:p w:rsidR="002632C1" w:rsidRPr="00F22951" w:rsidRDefault="002632C1" w:rsidP="002632C1">
      <w:pPr>
        <w:widowControl w:val="0"/>
        <w:autoSpaceDE w:val="0"/>
        <w:autoSpaceDN w:val="0"/>
        <w:adjustRightInd w:val="0"/>
        <w:spacing w:after="0" w:line="240" w:lineRule="auto"/>
        <w:ind w:firstLine="709"/>
        <w:jc w:val="right"/>
        <w:outlineLvl w:val="1"/>
        <w:rPr>
          <w:rFonts w:ascii="Times New Roman" w:eastAsia="Times New Roman" w:hAnsi="Times New Roman" w:cs="Times New Roman"/>
          <w:b/>
          <w:sz w:val="20"/>
          <w:szCs w:val="20"/>
        </w:rPr>
      </w:pPr>
      <w:r w:rsidRPr="00F22951">
        <w:rPr>
          <w:rFonts w:ascii="Times New Roman" w:eastAsia="Times New Roman" w:hAnsi="Times New Roman" w:cs="Times New Roman"/>
          <w:b/>
          <w:sz w:val="20"/>
          <w:szCs w:val="20"/>
        </w:rPr>
        <w:lastRenderedPageBreak/>
        <w:t>Приложение №7</w:t>
      </w:r>
    </w:p>
    <w:p w:rsidR="00F22951" w:rsidRDefault="00F22951" w:rsidP="00F22951">
      <w:pPr>
        <w:spacing w:after="160" w:line="256" w:lineRule="auto"/>
        <w:jc w:val="right"/>
        <w:rPr>
          <w:rFonts w:ascii="Times New Roman" w:eastAsia="Times New Roman" w:hAnsi="Times New Roman" w:cs="Times New Roman"/>
          <w:sz w:val="28"/>
          <w:szCs w:val="28"/>
        </w:rPr>
      </w:pPr>
    </w:p>
    <w:p w:rsidR="00F22951" w:rsidRPr="00F22951" w:rsidRDefault="002632C1" w:rsidP="00F22951">
      <w:pPr>
        <w:spacing w:after="160" w:line="256" w:lineRule="auto"/>
        <w:jc w:val="right"/>
        <w:rPr>
          <w:rFonts w:ascii="Times New Roman" w:eastAsia="Calibri" w:hAnsi="Times New Roman" w:cs="Times New Roman"/>
          <w:b/>
          <w:sz w:val="20"/>
          <w:szCs w:val="20"/>
          <w:lang w:eastAsia="en-US"/>
        </w:rPr>
      </w:pPr>
      <w:r w:rsidRPr="002632C1">
        <w:rPr>
          <w:rFonts w:ascii="Times New Roman" w:eastAsia="Times New Roman" w:hAnsi="Times New Roman" w:cs="Times New Roman"/>
          <w:sz w:val="28"/>
          <w:szCs w:val="28"/>
        </w:rPr>
        <w:t xml:space="preserve"> </w:t>
      </w:r>
      <w:r w:rsidR="00F22951" w:rsidRPr="00F22951">
        <w:rPr>
          <w:rFonts w:ascii="Times New Roman" w:eastAsia="Calibri" w:hAnsi="Times New Roman" w:cs="Times New Roman"/>
          <w:b/>
          <w:sz w:val="20"/>
          <w:szCs w:val="20"/>
          <w:lang w:eastAsia="en-US"/>
        </w:rPr>
        <w:t>к решению Совета народных депутатов</w:t>
      </w:r>
    </w:p>
    <w:p w:rsidR="00F22951" w:rsidRPr="00F22951" w:rsidRDefault="00F22951" w:rsidP="00F22951">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 xml:space="preserve"> Верхнехавского сельского поселения</w:t>
      </w:r>
    </w:p>
    <w:p w:rsidR="00F22951" w:rsidRPr="00F22951" w:rsidRDefault="00F22951" w:rsidP="00F22951">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 xml:space="preserve">Верхнехавского муниципального района </w:t>
      </w:r>
    </w:p>
    <w:p w:rsidR="00F22951" w:rsidRPr="00F22951" w:rsidRDefault="00F22951" w:rsidP="00F22951">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Воронежской области</w:t>
      </w:r>
    </w:p>
    <w:p w:rsidR="00BD5B25" w:rsidRPr="00F22951" w:rsidRDefault="00BD5B25" w:rsidP="00BD5B25">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от «</w:t>
      </w:r>
      <w:r>
        <w:rPr>
          <w:rFonts w:ascii="Times New Roman" w:eastAsia="Calibri" w:hAnsi="Times New Roman" w:cs="Times New Roman"/>
          <w:b/>
          <w:sz w:val="20"/>
          <w:szCs w:val="20"/>
          <w:lang w:eastAsia="en-US"/>
        </w:rPr>
        <w:t>01</w:t>
      </w:r>
      <w:r w:rsidRPr="00F22951">
        <w:rPr>
          <w:rFonts w:ascii="Times New Roman" w:eastAsia="Calibri" w:hAnsi="Times New Roman" w:cs="Times New Roman"/>
          <w:b/>
          <w:sz w:val="20"/>
          <w:szCs w:val="20"/>
          <w:lang w:eastAsia="en-US"/>
        </w:rPr>
        <w:t xml:space="preserve">» </w:t>
      </w:r>
      <w:r>
        <w:rPr>
          <w:rFonts w:ascii="Times New Roman" w:eastAsia="Calibri" w:hAnsi="Times New Roman" w:cs="Times New Roman"/>
          <w:b/>
          <w:sz w:val="20"/>
          <w:szCs w:val="20"/>
          <w:lang w:eastAsia="en-US"/>
        </w:rPr>
        <w:t xml:space="preserve">апреля </w:t>
      </w:r>
      <w:r w:rsidRPr="00F22951">
        <w:rPr>
          <w:rFonts w:ascii="Times New Roman" w:eastAsia="Calibri" w:hAnsi="Times New Roman" w:cs="Times New Roman"/>
          <w:b/>
          <w:sz w:val="20"/>
          <w:szCs w:val="20"/>
          <w:lang w:eastAsia="en-US"/>
        </w:rPr>
        <w:t>20</w:t>
      </w:r>
      <w:r>
        <w:rPr>
          <w:rFonts w:ascii="Times New Roman" w:eastAsia="Calibri" w:hAnsi="Times New Roman" w:cs="Times New Roman"/>
          <w:b/>
          <w:sz w:val="20"/>
          <w:szCs w:val="20"/>
          <w:lang w:eastAsia="en-US"/>
        </w:rPr>
        <w:t>21</w:t>
      </w:r>
      <w:r w:rsidRPr="00F22951">
        <w:rPr>
          <w:rFonts w:ascii="Times New Roman" w:eastAsia="Calibri" w:hAnsi="Times New Roman" w:cs="Times New Roman"/>
          <w:b/>
          <w:sz w:val="20"/>
          <w:szCs w:val="20"/>
          <w:lang w:eastAsia="en-US"/>
        </w:rPr>
        <w:t xml:space="preserve"> г № </w:t>
      </w:r>
      <w:r>
        <w:rPr>
          <w:rFonts w:ascii="Times New Roman" w:eastAsia="Calibri" w:hAnsi="Times New Roman" w:cs="Times New Roman"/>
          <w:b/>
          <w:sz w:val="20"/>
          <w:szCs w:val="20"/>
          <w:lang w:eastAsia="en-US"/>
        </w:rPr>
        <w:t>18</w:t>
      </w:r>
      <w:r w:rsidRPr="00F22951">
        <w:rPr>
          <w:rFonts w:ascii="Times New Roman" w:eastAsia="Calibri" w:hAnsi="Times New Roman" w:cs="Times New Roman"/>
          <w:b/>
          <w:sz w:val="20"/>
          <w:szCs w:val="20"/>
          <w:lang w:eastAsia="en-US"/>
        </w:rPr>
        <w:t xml:space="preserve"> </w:t>
      </w:r>
    </w:p>
    <w:p w:rsidR="00F22951" w:rsidRPr="00F22951" w:rsidRDefault="00F22951" w:rsidP="00F22951">
      <w:pPr>
        <w:pStyle w:val="af0"/>
        <w:jc w:val="right"/>
        <w:rPr>
          <w:rFonts w:ascii="Times New Roman" w:hAnsi="Times New Roman"/>
          <w:b/>
          <w:sz w:val="20"/>
          <w:szCs w:val="20"/>
        </w:rPr>
      </w:pPr>
      <w:r w:rsidRPr="00F22951">
        <w:rPr>
          <w:rFonts w:ascii="Times New Roman" w:eastAsia="Calibri" w:hAnsi="Times New Roman"/>
          <w:sz w:val="20"/>
          <w:szCs w:val="20"/>
          <w:lang w:eastAsia="en-US"/>
        </w:rPr>
        <w:t xml:space="preserve">                                     </w:t>
      </w:r>
      <w:r w:rsidRPr="00F22951">
        <w:rPr>
          <w:rFonts w:ascii="Times New Roman" w:hAnsi="Times New Roman"/>
          <w:b/>
          <w:sz w:val="20"/>
          <w:szCs w:val="20"/>
        </w:rPr>
        <w:t>«О внесении изменений в решение</w:t>
      </w:r>
    </w:p>
    <w:p w:rsidR="00F22951" w:rsidRP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Совета народных депутатов Верхнехавского</w:t>
      </w:r>
    </w:p>
    <w:p w:rsidR="00F22951" w:rsidRP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сельского поселения Верхнехавского</w:t>
      </w:r>
    </w:p>
    <w:p w:rsidR="00F22951" w:rsidRPr="00F22951" w:rsidRDefault="00F22951" w:rsidP="00F22951">
      <w:pPr>
        <w:pStyle w:val="af0"/>
        <w:jc w:val="right"/>
        <w:rPr>
          <w:rFonts w:ascii="Times New Roman" w:hAnsi="Times New Roman"/>
          <w:b/>
          <w:color w:val="000000"/>
          <w:sz w:val="20"/>
          <w:szCs w:val="20"/>
          <w:shd w:val="clear" w:color="auto" w:fill="FFFFFF"/>
        </w:rPr>
      </w:pPr>
      <w:r w:rsidRPr="00F22951">
        <w:rPr>
          <w:rFonts w:ascii="Times New Roman" w:hAnsi="Times New Roman"/>
          <w:b/>
          <w:sz w:val="20"/>
          <w:szCs w:val="20"/>
        </w:rPr>
        <w:t xml:space="preserve">муниципального района Воронежской области </w:t>
      </w:r>
      <w:r w:rsidRPr="00F22951">
        <w:rPr>
          <w:rFonts w:ascii="Times New Roman" w:hAnsi="Times New Roman"/>
          <w:b/>
          <w:color w:val="000000"/>
          <w:sz w:val="20"/>
          <w:szCs w:val="20"/>
          <w:shd w:val="clear" w:color="auto" w:fill="FFFFFF"/>
        </w:rPr>
        <w:t>№ 73 от</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hAnsi="Times New Roman"/>
          <w:b/>
          <w:color w:val="000000"/>
          <w:sz w:val="20"/>
          <w:szCs w:val="20"/>
          <w:shd w:val="clear" w:color="auto" w:fill="FFFFFF"/>
        </w:rPr>
        <w:t xml:space="preserve">03.11.2017 г </w:t>
      </w:r>
      <w:r w:rsidRPr="00F22951">
        <w:rPr>
          <w:rFonts w:ascii="Times New Roman" w:hAnsi="Times New Roman"/>
          <w:b/>
          <w:sz w:val="20"/>
          <w:szCs w:val="20"/>
        </w:rPr>
        <w:t>«</w:t>
      </w:r>
      <w:r w:rsidRPr="00F22951">
        <w:rPr>
          <w:rFonts w:ascii="Times New Roman" w:eastAsia="Calibri" w:hAnsi="Times New Roman"/>
          <w:b/>
          <w:sz w:val="20"/>
          <w:szCs w:val="20"/>
          <w:lang w:eastAsia="en-US"/>
        </w:rPr>
        <w:t>Об утверждении муниципальной программы</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eastAsia="Calibri" w:hAnsi="Times New Roman"/>
          <w:b/>
          <w:sz w:val="20"/>
          <w:szCs w:val="20"/>
          <w:lang w:eastAsia="en-US"/>
        </w:rPr>
        <w:t>«Формирование современной городской среды</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eastAsia="Calibri" w:hAnsi="Times New Roman"/>
          <w:b/>
          <w:sz w:val="20"/>
          <w:szCs w:val="20"/>
          <w:lang w:eastAsia="en-US"/>
        </w:rPr>
        <w:t>Верхнехавского сельского поселения</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eastAsia="Calibri" w:hAnsi="Times New Roman"/>
          <w:b/>
          <w:sz w:val="20"/>
          <w:szCs w:val="20"/>
          <w:lang w:eastAsia="en-US"/>
        </w:rPr>
        <w:t>Верхнехавского муниципального района</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eastAsia="Calibri" w:hAnsi="Times New Roman"/>
          <w:b/>
          <w:sz w:val="20"/>
          <w:szCs w:val="20"/>
          <w:lang w:eastAsia="en-US"/>
        </w:rPr>
        <w:t>Воронежской области на 2018-2022 годы»</w:t>
      </w:r>
    </w:p>
    <w:p w:rsid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 xml:space="preserve">(в редакции решений Совета народных депутатов </w:t>
      </w:r>
    </w:p>
    <w:p w:rsidR="00F22951" w:rsidRP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Верхнехавского сельского поселения</w:t>
      </w:r>
    </w:p>
    <w:p w:rsid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 xml:space="preserve">Верхнехавского муниципального района </w:t>
      </w:r>
    </w:p>
    <w:p w:rsid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 xml:space="preserve">Воронежской области от 15.11.2018 г № 102, </w:t>
      </w:r>
    </w:p>
    <w:p w:rsidR="00F22951" w:rsidRPr="00F22951" w:rsidRDefault="00F22951" w:rsidP="00F22951">
      <w:pPr>
        <w:pStyle w:val="af0"/>
        <w:jc w:val="right"/>
        <w:rPr>
          <w:rFonts w:ascii="Times New Roman" w:hAnsi="Times New Roman"/>
          <w:b/>
          <w:sz w:val="20"/>
          <w:szCs w:val="20"/>
        </w:rPr>
      </w:pPr>
      <w:proofErr w:type="gramStart"/>
      <w:r w:rsidRPr="00F22951">
        <w:rPr>
          <w:rFonts w:ascii="Times New Roman" w:hAnsi="Times New Roman"/>
          <w:b/>
          <w:sz w:val="20"/>
          <w:szCs w:val="20"/>
        </w:rPr>
        <w:t>от  11</w:t>
      </w:r>
      <w:proofErr w:type="gramEnd"/>
      <w:r w:rsidRPr="00F22951">
        <w:rPr>
          <w:rFonts w:ascii="Times New Roman" w:hAnsi="Times New Roman"/>
          <w:b/>
          <w:sz w:val="20"/>
          <w:szCs w:val="20"/>
        </w:rPr>
        <w:t>.11.2019г № 124, от 29.05.2020 г № 144)»</w:t>
      </w:r>
    </w:p>
    <w:p w:rsidR="00F22951" w:rsidRPr="00F22951" w:rsidRDefault="00F22951" w:rsidP="00F22951">
      <w:pPr>
        <w:widowControl w:val="0"/>
        <w:autoSpaceDE w:val="0"/>
        <w:autoSpaceDN w:val="0"/>
        <w:adjustRightInd w:val="0"/>
        <w:spacing w:after="0" w:line="240" w:lineRule="auto"/>
        <w:ind w:firstLine="709"/>
        <w:jc w:val="right"/>
        <w:rPr>
          <w:rFonts w:ascii="Times New Roman" w:hAnsi="Times New Roman"/>
          <w:b/>
          <w:sz w:val="20"/>
          <w:szCs w:val="20"/>
        </w:rPr>
      </w:pPr>
    </w:p>
    <w:p w:rsidR="00F22951" w:rsidRPr="002632C1" w:rsidRDefault="00F22951" w:rsidP="00F22951">
      <w:pPr>
        <w:widowControl w:val="0"/>
        <w:autoSpaceDE w:val="0"/>
        <w:autoSpaceDN w:val="0"/>
        <w:adjustRightInd w:val="0"/>
        <w:spacing w:after="0" w:line="240" w:lineRule="auto"/>
        <w:ind w:firstLine="709"/>
        <w:jc w:val="right"/>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center"/>
        <w:rPr>
          <w:rFonts w:ascii="Times New Roman" w:eastAsia="Times New Roman" w:hAnsi="Times New Roman" w:cs="Times New Roman"/>
          <w:b/>
          <w:sz w:val="28"/>
          <w:szCs w:val="28"/>
        </w:rPr>
      </w:pPr>
      <w:bookmarkStart w:id="0" w:name="P14521"/>
      <w:bookmarkEnd w:id="0"/>
      <w:r w:rsidRPr="002632C1">
        <w:rPr>
          <w:rFonts w:ascii="Times New Roman" w:eastAsia="Times New Roman" w:hAnsi="Times New Roman" w:cs="Times New Roman"/>
          <w:b/>
          <w:sz w:val="28"/>
          <w:szCs w:val="28"/>
        </w:rPr>
        <w:t>Порядок</w:t>
      </w:r>
    </w:p>
    <w:p w:rsidR="002632C1" w:rsidRPr="002632C1" w:rsidRDefault="002632C1" w:rsidP="002632C1">
      <w:pPr>
        <w:widowControl w:val="0"/>
        <w:autoSpaceDE w:val="0"/>
        <w:autoSpaceDN w:val="0"/>
        <w:adjustRightInd w:val="0"/>
        <w:spacing w:after="0" w:line="360" w:lineRule="auto"/>
        <w:ind w:firstLine="709"/>
        <w:jc w:val="center"/>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rPr>
        <w:t>предоставления и расходования субсидий из областного бюджета</w:t>
      </w:r>
    </w:p>
    <w:p w:rsidR="002632C1" w:rsidRPr="002632C1" w:rsidRDefault="002632C1" w:rsidP="002632C1">
      <w:pPr>
        <w:widowControl w:val="0"/>
        <w:autoSpaceDE w:val="0"/>
        <w:autoSpaceDN w:val="0"/>
        <w:adjustRightInd w:val="0"/>
        <w:spacing w:after="0" w:line="360" w:lineRule="auto"/>
        <w:ind w:firstLine="709"/>
        <w:jc w:val="center"/>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rPr>
        <w:t>бюджетам муниципальных образований Воронежской области</w:t>
      </w:r>
    </w:p>
    <w:p w:rsidR="002632C1" w:rsidRPr="002632C1" w:rsidRDefault="002632C1" w:rsidP="002632C1">
      <w:pPr>
        <w:widowControl w:val="0"/>
        <w:autoSpaceDE w:val="0"/>
        <w:autoSpaceDN w:val="0"/>
        <w:adjustRightInd w:val="0"/>
        <w:spacing w:after="0" w:line="360" w:lineRule="auto"/>
        <w:ind w:firstLine="709"/>
        <w:jc w:val="center"/>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rPr>
        <w:t>на осуществление мероприятий по формированию современной</w:t>
      </w:r>
    </w:p>
    <w:p w:rsidR="002632C1" w:rsidRPr="002632C1" w:rsidRDefault="002632C1" w:rsidP="002632C1">
      <w:pPr>
        <w:widowControl w:val="0"/>
        <w:autoSpaceDE w:val="0"/>
        <w:autoSpaceDN w:val="0"/>
        <w:adjustRightInd w:val="0"/>
        <w:spacing w:after="0" w:line="360" w:lineRule="auto"/>
        <w:ind w:firstLine="709"/>
        <w:jc w:val="center"/>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rPr>
        <w:t>городской среды Воронежской области</w:t>
      </w:r>
    </w:p>
    <w:p w:rsidR="002632C1" w:rsidRPr="002632C1" w:rsidRDefault="002632C1" w:rsidP="002632C1">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p>
    <w:p w:rsidR="002632C1" w:rsidRPr="002632C1" w:rsidRDefault="002632C1" w:rsidP="00C2301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Настоящий Порядок предоставления и расходования субсидий из областного бюджета бюджетам муниципальных образований Воронежской области на осуществление мероприятий по формированию современной городской среды Воронежской области (далее - Порядок) устанавливает цели, критерии отбора муниципальных образований для предоставления субсидий из областного бюджета бюджетам муниципальных образований Воронежской области на осуществление мероприятий по формированию современной городской среды Воронежской области (далее - Субсидии), порядок финансирования и расходования Субсидий, порядок представления отчетов и </w:t>
      </w:r>
      <w:r w:rsidRPr="002632C1">
        <w:rPr>
          <w:rFonts w:ascii="Times New Roman" w:eastAsia="Times New Roman" w:hAnsi="Times New Roman" w:cs="Times New Roman"/>
          <w:sz w:val="28"/>
          <w:szCs w:val="28"/>
        </w:rPr>
        <w:lastRenderedPageBreak/>
        <w:t>контроля за целевым использованием Субсидий, а т</w:t>
      </w:r>
      <w:r w:rsidR="00C23011">
        <w:rPr>
          <w:rFonts w:ascii="Times New Roman" w:eastAsia="Times New Roman" w:hAnsi="Times New Roman" w:cs="Times New Roman"/>
          <w:sz w:val="28"/>
          <w:szCs w:val="28"/>
        </w:rPr>
        <w:t>акже порядок возврата Субсидий.</w:t>
      </w:r>
    </w:p>
    <w:p w:rsidR="002632C1" w:rsidRPr="00C23011" w:rsidRDefault="002632C1" w:rsidP="00C23011">
      <w:pPr>
        <w:widowControl w:val="0"/>
        <w:autoSpaceDE w:val="0"/>
        <w:autoSpaceDN w:val="0"/>
        <w:adjustRightInd w:val="0"/>
        <w:spacing w:after="0" w:line="360" w:lineRule="auto"/>
        <w:ind w:firstLine="709"/>
        <w:jc w:val="center"/>
        <w:outlineLvl w:val="2"/>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rPr>
        <w:t>1. Цели предоставления Субсидий</w:t>
      </w:r>
    </w:p>
    <w:p w:rsidR="002632C1" w:rsidRPr="002632C1" w:rsidRDefault="002632C1" w:rsidP="002632C1">
      <w:pPr>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Субсидии предоставляются бюджетам муниципальных образований в целях </w:t>
      </w:r>
      <w:proofErr w:type="spellStart"/>
      <w:r w:rsidRPr="002632C1">
        <w:rPr>
          <w:rFonts w:ascii="Times New Roman" w:eastAsia="Calibri" w:hAnsi="Times New Roman" w:cs="Times New Roman"/>
          <w:sz w:val="28"/>
          <w:szCs w:val="28"/>
          <w:lang w:eastAsia="en-US"/>
        </w:rPr>
        <w:t>софинансирования</w:t>
      </w:r>
      <w:proofErr w:type="spellEnd"/>
      <w:r w:rsidRPr="002632C1">
        <w:rPr>
          <w:rFonts w:ascii="Times New Roman" w:eastAsia="Calibri" w:hAnsi="Times New Roman" w:cs="Times New Roman"/>
          <w:sz w:val="28"/>
          <w:szCs w:val="28"/>
          <w:lang w:eastAsia="en-US"/>
        </w:rPr>
        <w:t xml:space="preserve"> муниципальных программ, направленных на реализацию мероприятий по благоустройству территорий муниципальных образований, в том числе территорий муниципальных образований соответствующего функционального назначения (площадей, набережных, улиц, пешеходных зон, скверов, парков, иных территорий) (далее - общественные территории), дворовых территорий, под которыми понимается территории, прилегающие к многоквартирным домам, с расположенными на них объектами, предназначенными для обслуживания и эксплуатации таких домов, и элементами благоустройства этих территорий, в том числе парковками (парковочными местами), тротуарами и автомобильными дорогами, включая автомобильные дороги, образующие проезды к территориям, прилегающим к многоквартирным домам дворовых территорий (далее – дворовые территории), а также мероприятий, направленных на создание (восстановление, реконструкцию) объектов централизованной (нецентрализованной) системы холодного водоснабжения муниципальных образований Воронежской области.</w:t>
      </w:r>
    </w:p>
    <w:p w:rsidR="002632C1" w:rsidRPr="002632C1" w:rsidRDefault="002632C1" w:rsidP="002632C1">
      <w:pPr>
        <w:tabs>
          <w:tab w:val="left" w:pos="1009"/>
        </w:tabs>
        <w:spacing w:after="0" w:line="360" w:lineRule="auto"/>
        <w:ind w:firstLine="709"/>
        <w:jc w:val="both"/>
        <w:rPr>
          <w:rFonts w:ascii="Times New Roman" w:eastAsia="Calibri" w:hAnsi="Times New Roman" w:cs="Times New Roman"/>
          <w:sz w:val="28"/>
          <w:szCs w:val="28"/>
          <w:lang w:eastAsia="en-US"/>
        </w:rPr>
      </w:pPr>
    </w:p>
    <w:p w:rsidR="002632C1" w:rsidRPr="00192F80" w:rsidRDefault="002632C1" w:rsidP="002632C1">
      <w:pPr>
        <w:widowControl w:val="0"/>
        <w:autoSpaceDE w:val="0"/>
        <w:autoSpaceDN w:val="0"/>
        <w:adjustRightInd w:val="0"/>
        <w:spacing w:after="0" w:line="360" w:lineRule="auto"/>
        <w:ind w:firstLine="709"/>
        <w:jc w:val="center"/>
        <w:outlineLvl w:val="2"/>
        <w:rPr>
          <w:rFonts w:ascii="Times New Roman" w:eastAsia="Times New Roman" w:hAnsi="Times New Roman" w:cs="Times New Roman"/>
          <w:b/>
          <w:sz w:val="28"/>
          <w:szCs w:val="28"/>
        </w:rPr>
      </w:pPr>
      <w:bookmarkStart w:id="1" w:name="P14537"/>
      <w:bookmarkEnd w:id="1"/>
      <w:r w:rsidRPr="00192F80">
        <w:rPr>
          <w:rFonts w:ascii="Times New Roman" w:eastAsia="Times New Roman" w:hAnsi="Times New Roman" w:cs="Times New Roman"/>
          <w:b/>
          <w:sz w:val="28"/>
          <w:szCs w:val="28"/>
        </w:rPr>
        <w:t>2. Условия предоставления Субсидий и критерии</w:t>
      </w:r>
    </w:p>
    <w:p w:rsidR="002632C1" w:rsidRPr="00192F80" w:rsidRDefault="002632C1" w:rsidP="002632C1">
      <w:pPr>
        <w:widowControl w:val="0"/>
        <w:autoSpaceDE w:val="0"/>
        <w:autoSpaceDN w:val="0"/>
        <w:adjustRightInd w:val="0"/>
        <w:spacing w:after="0" w:line="360" w:lineRule="auto"/>
        <w:ind w:firstLine="709"/>
        <w:jc w:val="center"/>
        <w:rPr>
          <w:rFonts w:ascii="Times New Roman" w:eastAsia="Times New Roman" w:hAnsi="Times New Roman" w:cs="Times New Roman"/>
          <w:b/>
          <w:sz w:val="28"/>
          <w:szCs w:val="28"/>
        </w:rPr>
      </w:pPr>
      <w:r w:rsidRPr="00192F80">
        <w:rPr>
          <w:rFonts w:ascii="Times New Roman" w:eastAsia="Times New Roman" w:hAnsi="Times New Roman" w:cs="Times New Roman"/>
          <w:b/>
          <w:sz w:val="28"/>
          <w:szCs w:val="28"/>
        </w:rPr>
        <w:t>отбора муниципальных образований</w:t>
      </w:r>
    </w:p>
    <w:p w:rsidR="002632C1" w:rsidRPr="00192F80" w:rsidRDefault="002632C1" w:rsidP="002632C1">
      <w:pPr>
        <w:widowControl w:val="0"/>
        <w:autoSpaceDE w:val="0"/>
        <w:autoSpaceDN w:val="0"/>
        <w:adjustRightInd w:val="0"/>
        <w:spacing w:after="0" w:line="360" w:lineRule="auto"/>
        <w:ind w:firstLine="709"/>
        <w:jc w:val="center"/>
        <w:rPr>
          <w:rFonts w:ascii="Times New Roman" w:eastAsia="Times New Roman" w:hAnsi="Times New Roman" w:cs="Times New Roman"/>
          <w:sz w:val="28"/>
          <w:szCs w:val="28"/>
        </w:rPr>
      </w:pPr>
    </w:p>
    <w:p w:rsidR="002632C1" w:rsidRPr="002632C1" w:rsidRDefault="002632C1" w:rsidP="002632C1">
      <w:pPr>
        <w:tabs>
          <w:tab w:val="left" w:pos="1009"/>
        </w:tabs>
        <w:spacing w:after="0" w:line="360" w:lineRule="auto"/>
        <w:ind w:firstLine="709"/>
        <w:jc w:val="both"/>
        <w:rPr>
          <w:rFonts w:ascii="Times New Roman" w:eastAsia="Calibri" w:hAnsi="Times New Roman" w:cs="Times New Roman"/>
          <w:sz w:val="28"/>
          <w:szCs w:val="28"/>
          <w:lang w:eastAsia="en-US"/>
        </w:rPr>
      </w:pPr>
      <w:r w:rsidRPr="00192F80">
        <w:rPr>
          <w:rFonts w:ascii="Times New Roman" w:eastAsia="Calibri" w:hAnsi="Times New Roman" w:cs="Times New Roman"/>
          <w:sz w:val="28"/>
          <w:szCs w:val="28"/>
          <w:lang w:eastAsia="en-US"/>
        </w:rPr>
        <w:t>Муниципальные программы формирования современной городской среды на 2018-202</w:t>
      </w:r>
      <w:r w:rsidR="00156C7A" w:rsidRPr="00192F80">
        <w:rPr>
          <w:rFonts w:ascii="Times New Roman" w:eastAsia="Calibri" w:hAnsi="Times New Roman" w:cs="Times New Roman"/>
          <w:sz w:val="28"/>
          <w:szCs w:val="28"/>
          <w:lang w:eastAsia="en-US"/>
        </w:rPr>
        <w:t>4</w:t>
      </w:r>
      <w:r w:rsidRPr="00192F80">
        <w:rPr>
          <w:rFonts w:ascii="Times New Roman" w:eastAsia="Calibri" w:hAnsi="Times New Roman" w:cs="Times New Roman"/>
          <w:sz w:val="28"/>
          <w:szCs w:val="28"/>
          <w:lang w:eastAsia="en-US"/>
        </w:rPr>
        <w:t xml:space="preserve"> годы разрабатываются в соответствии с приказом Министерства строительства и жилищно-коммунального хозяйства Российской Федерации от 06.04.2017 № 691/</w:t>
      </w:r>
      <w:proofErr w:type="spellStart"/>
      <w:r w:rsidRPr="00192F80">
        <w:rPr>
          <w:rFonts w:ascii="Times New Roman" w:eastAsia="Calibri" w:hAnsi="Times New Roman" w:cs="Times New Roman"/>
          <w:sz w:val="28"/>
          <w:szCs w:val="28"/>
          <w:lang w:eastAsia="en-US"/>
        </w:rPr>
        <w:t>пр</w:t>
      </w:r>
      <w:proofErr w:type="spellEnd"/>
      <w:r w:rsidRPr="00192F80">
        <w:rPr>
          <w:rFonts w:ascii="Times New Roman" w:eastAsia="Calibri" w:hAnsi="Times New Roman" w:cs="Times New Roman"/>
          <w:sz w:val="28"/>
          <w:szCs w:val="28"/>
          <w:lang w:eastAsia="en-US"/>
        </w:rPr>
        <w:t xml:space="preserve"> «Об утверждении методических рекомендаций по подготовке государственных программ субъектов Российской Федерации и муниципальных программ формирования </w:t>
      </w:r>
      <w:r w:rsidRPr="00192F80">
        <w:rPr>
          <w:rFonts w:ascii="Times New Roman" w:eastAsia="Calibri" w:hAnsi="Times New Roman" w:cs="Times New Roman"/>
          <w:sz w:val="28"/>
          <w:szCs w:val="28"/>
          <w:lang w:eastAsia="en-US"/>
        </w:rPr>
        <w:lastRenderedPageBreak/>
        <w:t>современной городской среды в рамках реализации приоритетного проекта «Формирование комфортной городской среды» на 2018 – 2022 годы» (далее – Приказ), постановлением постановления Правительства Российской Федерации от 10 февраля 2017 года № 169 «Об утверждении Правил предоставления и распределения в 2018 году субсидий из федерального бюджета бюджетам субъектов Российской Федерации на поддержку государственных программ субъектов Российской Федерации и муниципальных программ формирования современной городской среды»,</w:t>
      </w:r>
      <w:r w:rsidR="00F7134D" w:rsidRPr="00192F80">
        <w:rPr>
          <w:rFonts w:ascii="Times New Roman" w:hAnsi="Times New Roman" w:cs="Times New Roman"/>
          <w:color w:val="000000"/>
          <w:sz w:val="28"/>
          <w:szCs w:val="28"/>
          <w:shd w:val="clear" w:color="auto" w:fill="FFFFFF"/>
        </w:rPr>
        <w:t xml:space="preserve"> Постановлением Правительства Воронежской области от 31.08.2017г № 679 «Об утверждении государственной программы Воронежской области «Формирование современной городской среды Воронежской области на 2018 - 2023 годы» </w:t>
      </w:r>
      <w:r w:rsidRPr="00192F80">
        <w:rPr>
          <w:rFonts w:ascii="Times New Roman" w:eastAsia="Calibri" w:hAnsi="Times New Roman" w:cs="Times New Roman"/>
          <w:sz w:val="28"/>
          <w:szCs w:val="28"/>
          <w:lang w:eastAsia="en-US"/>
        </w:rPr>
        <w:t xml:space="preserve"> и постановлениями о распределении вышеуказанной субсидии.</w:t>
      </w:r>
    </w:p>
    <w:p w:rsidR="002632C1" w:rsidRPr="002632C1" w:rsidRDefault="002632C1" w:rsidP="002632C1">
      <w:pPr>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2.1. В муниципальную программу в обязательном порядке включается:</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2.1.1. адресный перечень всех дворовых территорий многоквартирных домов, нуждающихся в благоустройстве (с учетом их физического состояния) и подлежащих благоустройству в указанный период исходя из минимального перечня работ по благоустройству.</w:t>
      </w:r>
    </w:p>
    <w:p w:rsidR="002632C1" w:rsidRPr="000466CC"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0466CC">
        <w:rPr>
          <w:rFonts w:ascii="Times New Roman" w:eastAsia="Calibri" w:hAnsi="Times New Roman" w:cs="Times New Roman"/>
          <w:sz w:val="28"/>
          <w:szCs w:val="28"/>
          <w:lang w:eastAsia="en-US"/>
        </w:rPr>
        <w:t xml:space="preserve">Физическое состояние дворовой территории и необходимость ее благоустройства определяется по результатам инвентаризации дворовой территории, проведенной согласно порядку проведения </w:t>
      </w:r>
      <w:proofErr w:type="gramStart"/>
      <w:r w:rsidRPr="000466CC">
        <w:rPr>
          <w:rFonts w:ascii="Times New Roman" w:eastAsia="Calibri" w:hAnsi="Times New Roman" w:cs="Times New Roman"/>
          <w:sz w:val="28"/>
          <w:szCs w:val="28"/>
          <w:lang w:eastAsia="en-US"/>
        </w:rPr>
        <w:t xml:space="preserve">инвентаризации </w:t>
      </w:r>
      <w:r w:rsidR="000466CC">
        <w:rPr>
          <w:rFonts w:ascii="Times New Roman" w:eastAsia="Calibri" w:hAnsi="Times New Roman" w:cs="Times New Roman"/>
          <w:sz w:val="28"/>
          <w:szCs w:val="28"/>
          <w:lang w:eastAsia="en-US"/>
        </w:rPr>
        <w:t xml:space="preserve"> (</w:t>
      </w:r>
      <w:proofErr w:type="gramEnd"/>
      <w:r w:rsidR="000466CC">
        <w:rPr>
          <w:rFonts w:ascii="Times New Roman" w:eastAsia="Calibri" w:hAnsi="Times New Roman" w:cs="Times New Roman"/>
          <w:sz w:val="28"/>
          <w:szCs w:val="28"/>
          <w:lang w:eastAsia="en-US"/>
        </w:rPr>
        <w:t>приложение № 8)</w:t>
      </w:r>
      <w:r w:rsidR="000466CC" w:rsidRPr="000466CC">
        <w:rPr>
          <w:rFonts w:ascii="Times New Roman" w:eastAsia="Calibri" w:hAnsi="Times New Roman" w:cs="Times New Roman"/>
          <w:sz w:val="28"/>
          <w:szCs w:val="28"/>
          <w:lang w:eastAsia="en-US"/>
        </w:rPr>
        <w:t>.</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0466CC">
        <w:rPr>
          <w:rFonts w:ascii="Times New Roman" w:eastAsia="Calibri" w:hAnsi="Times New Roman" w:cs="Times New Roman"/>
          <w:sz w:val="28"/>
          <w:szCs w:val="28"/>
          <w:lang w:eastAsia="en-US"/>
        </w:rPr>
        <w:t>Минимальный перечень видов работ по благоустройству дворовых</w:t>
      </w:r>
      <w:r w:rsidRPr="002632C1">
        <w:rPr>
          <w:rFonts w:ascii="Times New Roman" w:eastAsia="Calibri" w:hAnsi="Times New Roman" w:cs="Times New Roman"/>
          <w:sz w:val="28"/>
          <w:szCs w:val="28"/>
          <w:lang w:eastAsia="en-US"/>
        </w:rPr>
        <w:t xml:space="preserve"> территорий:</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ремонт дворовых проездов;</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освещения дворовых территорий;</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установка скамеек;</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установка урн для мусора.</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Дополнительный перечень работ по благоустройству дворовых территорий многоквартирных домов включает в себя:</w:t>
      </w:r>
    </w:p>
    <w:p w:rsidR="002632C1" w:rsidRPr="002632C1" w:rsidRDefault="002632C1" w:rsidP="002632C1">
      <w:pPr>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lastRenderedPageBreak/>
        <w:t>- установку и (или) ремонт детского игрового, спортивного комплексов и (или) оборудования на дворовой территории;</w:t>
      </w:r>
    </w:p>
    <w:p w:rsidR="002632C1" w:rsidRPr="002632C1" w:rsidRDefault="002632C1" w:rsidP="002632C1">
      <w:pPr>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устройство и (или) ремонт покрытия автомобильных дорог, тротуаров, мест стоянки автотранспортных средств, относящихся к дворовой территории;</w:t>
      </w:r>
    </w:p>
    <w:p w:rsidR="002632C1" w:rsidRPr="002632C1" w:rsidRDefault="002632C1" w:rsidP="002632C1">
      <w:pPr>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установку газонных ограждений, а также ограждений для палисадников на дворовой территории;</w:t>
      </w:r>
    </w:p>
    <w:p w:rsidR="002632C1" w:rsidRPr="002632C1" w:rsidRDefault="002632C1" w:rsidP="002632C1">
      <w:pPr>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закупку саженцев кустарников и деревьев. При этом посадка осуществляется заинтересованными лицами, собственниками помещений в многоквартирных домах самостоятельно, собственными силами и средствами.</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Очередность благоустройства дворовых территорий определяется в порядке поступления предложений заинтересованных лиц об их участии (финансовом и (или) трудовом) в выполнении указанных работ. </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Условия о финансовом и (или) трудовом участии заинтересованных лиц в реализации мероприятий по благоустройству дворовых территорий в рамках минимального перечня работ по благоустройству, в том числе о доле такого участия, определяются муниципальным образованием в муниципальной программе. При этом доля финансового участия определяется как процент от стоимости мероприятий по благоустройству дворовой территории и не превышает 15%.</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Условия о финансовом и (или) трудовом участии заинтересованных лиц в реализации мероприятий по благоустройству дворовых территорий в рамках дополнительного перечня работ по благоустройству, в том числе о доле такого участия, определяются муниципальным образованием в муниципальной программе. При этом доля финансового участия определяется как процент от стоимости мероприятий по благоустройству дворовой территории и не превышает 50%, в случае если заинтересованными лицами не определен иной размер доли.</w:t>
      </w:r>
    </w:p>
    <w:p w:rsidR="002632C1" w:rsidRPr="002632C1" w:rsidRDefault="002632C1" w:rsidP="002632C1">
      <w:pPr>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Трудовое участие   может быть выражено в    трудовой </w:t>
      </w:r>
      <w:proofErr w:type="gramStart"/>
      <w:r w:rsidRPr="002632C1">
        <w:rPr>
          <w:rFonts w:ascii="Times New Roman" w:eastAsia="Calibri" w:hAnsi="Times New Roman" w:cs="Times New Roman"/>
          <w:sz w:val="28"/>
          <w:szCs w:val="28"/>
          <w:lang w:eastAsia="en-US"/>
        </w:rPr>
        <w:t xml:space="preserve">   (</w:t>
      </w:r>
      <w:proofErr w:type="gramEnd"/>
      <w:r w:rsidRPr="002632C1">
        <w:rPr>
          <w:rFonts w:ascii="Times New Roman" w:eastAsia="Calibri" w:hAnsi="Times New Roman" w:cs="Times New Roman"/>
          <w:sz w:val="28"/>
          <w:szCs w:val="28"/>
          <w:lang w:eastAsia="en-US"/>
        </w:rPr>
        <w:t>не денежной) форме. В частности, это может быть:</w:t>
      </w:r>
    </w:p>
    <w:p w:rsidR="002632C1" w:rsidRPr="002632C1" w:rsidRDefault="002632C1" w:rsidP="002632C1">
      <w:pPr>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lastRenderedPageBreak/>
        <w:t>- выполнение жителями неоплачиваемых работ, не требующих специальной квалификации, как например: подготовка объекта (дворовой территории) к началу работ (земляные работы, снятие старого оборудования, уборка мусора) и другие работы (покраска оборудования, озеленение территории посадка деревьев, охрана объекта);</w:t>
      </w:r>
    </w:p>
    <w:p w:rsidR="002632C1" w:rsidRPr="002632C1" w:rsidRDefault="002632C1" w:rsidP="002632C1">
      <w:pPr>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предоставление строительных материалов, техники и т. д.;</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обеспечение благоприятных условий для работы подрядной организации, выполняющей работы и для ее работников.</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Доработка адресного перечня осуществляется по итогам общественного обсуждения.</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2.1.2. адресный перечень всех общественных территорий, нуждающихся в благоустройстве (с учетом их физического состояния) и подлежащих благоустройству в указанный период. </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Физическое состояние общественной территории и необходимость ее благоустройства определяется по результатам инвентаризации общественной территории, проведенной согласно порядку проведени</w:t>
      </w:r>
      <w:r w:rsidR="000466CC">
        <w:rPr>
          <w:rFonts w:ascii="Times New Roman" w:eastAsia="Calibri" w:hAnsi="Times New Roman" w:cs="Times New Roman"/>
          <w:sz w:val="28"/>
          <w:szCs w:val="28"/>
          <w:lang w:eastAsia="en-US"/>
        </w:rPr>
        <w:t>я инвентаризации (приложение № 8</w:t>
      </w:r>
      <w:r w:rsidRPr="002632C1">
        <w:rPr>
          <w:rFonts w:ascii="Times New Roman" w:eastAsia="Calibri" w:hAnsi="Times New Roman" w:cs="Times New Roman"/>
          <w:sz w:val="28"/>
          <w:szCs w:val="28"/>
          <w:lang w:eastAsia="en-US"/>
        </w:rPr>
        <w:t xml:space="preserve"> к Программе).</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Разработанный перечень общественных пространств, проходит общественное обсуждение при этом муниципальным образованием организуется прием предложений от заинтересованных лиц по дополнению указанного списка;</w:t>
      </w:r>
    </w:p>
    <w:p w:rsidR="002632C1" w:rsidRPr="002632C1" w:rsidRDefault="002632C1" w:rsidP="002632C1">
      <w:pPr>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2.1.3. адресный перечень 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 подлежащих благоустройству не позднее 2020 года за счет средств указанных лиц в соответствии с заключенными соглашениями с органами местного самоуправления;</w:t>
      </w:r>
    </w:p>
    <w:p w:rsidR="002632C1" w:rsidRPr="002632C1" w:rsidRDefault="002632C1" w:rsidP="002632C1">
      <w:pPr>
        <w:tabs>
          <w:tab w:val="left" w:pos="1009"/>
        </w:tabs>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2.1.4. мероприятия по инвентаризации уровня благоустройства индивидуальных жилых домов и земельных участков, предоставленных для их </w:t>
      </w:r>
      <w:r w:rsidRPr="002632C1">
        <w:rPr>
          <w:rFonts w:ascii="Times New Roman" w:eastAsia="Calibri" w:hAnsi="Times New Roman" w:cs="Times New Roman"/>
          <w:sz w:val="28"/>
          <w:szCs w:val="28"/>
          <w:lang w:eastAsia="en-US"/>
        </w:rPr>
        <w:lastRenderedPageBreak/>
        <w:t xml:space="preserve">размещения, с заключением по результатам инвентаризации соглашений с собственниками (пользователями) указанных домов (собственниками (землепользователями) земельных участков) об их благоустройстве не позднее 2020 года в соответствии с требованиями утвержденных в муниципальном образовании правил благоустройства. </w:t>
      </w:r>
    </w:p>
    <w:p w:rsidR="002632C1" w:rsidRPr="002632C1" w:rsidRDefault="002632C1" w:rsidP="002632C1">
      <w:pPr>
        <w:tabs>
          <w:tab w:val="left" w:pos="1009"/>
        </w:tabs>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Проведение инвентаризации осуществляется согласно порядку проведени</w:t>
      </w:r>
      <w:r w:rsidR="000466CC">
        <w:rPr>
          <w:rFonts w:ascii="Times New Roman" w:eastAsia="Calibri" w:hAnsi="Times New Roman" w:cs="Times New Roman"/>
          <w:sz w:val="28"/>
          <w:szCs w:val="28"/>
          <w:lang w:eastAsia="en-US"/>
        </w:rPr>
        <w:t>я инвентаризации (приложение № 8</w:t>
      </w:r>
      <w:r w:rsidRPr="002632C1">
        <w:rPr>
          <w:rFonts w:ascii="Times New Roman" w:eastAsia="Calibri" w:hAnsi="Times New Roman" w:cs="Times New Roman"/>
          <w:sz w:val="28"/>
          <w:szCs w:val="28"/>
          <w:lang w:eastAsia="en-US"/>
        </w:rPr>
        <w:t xml:space="preserve"> к Программе);</w:t>
      </w:r>
    </w:p>
    <w:p w:rsidR="002632C1" w:rsidRPr="002632C1" w:rsidRDefault="002632C1" w:rsidP="002632C1">
      <w:pPr>
        <w:tabs>
          <w:tab w:val="left" w:pos="1009"/>
        </w:tabs>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2.1.5. адресный перечень подлежащих созданию, восстановлению, реконструкции объектов централизованной (нецентрализованной) системы холодного водоснабжения муниципальных образований Воронежской области.</w:t>
      </w:r>
    </w:p>
    <w:p w:rsidR="002632C1" w:rsidRPr="002632C1" w:rsidRDefault="002632C1" w:rsidP="002632C1">
      <w:pPr>
        <w:tabs>
          <w:tab w:val="left" w:pos="1009"/>
        </w:tabs>
        <w:spacing w:after="160" w:line="360" w:lineRule="auto"/>
        <w:ind w:firstLine="709"/>
        <w:jc w:val="both"/>
        <w:rPr>
          <w:rFonts w:ascii="Times New Roman" w:eastAsia="Calibri" w:hAnsi="Times New Roman" w:cs="Times New Roman"/>
          <w:sz w:val="28"/>
          <w:szCs w:val="28"/>
          <w:lang w:eastAsia="en-US"/>
        </w:rPr>
      </w:pPr>
      <w:r w:rsidRPr="00192F80">
        <w:rPr>
          <w:rFonts w:ascii="Times New Roman" w:eastAsia="Calibri" w:hAnsi="Times New Roman" w:cs="Times New Roman"/>
          <w:sz w:val="28"/>
          <w:szCs w:val="28"/>
          <w:lang w:eastAsia="en-US"/>
        </w:rPr>
        <w:t>2.1.6. порядок общественного обсуждения проекта муниципальной программы, порядок и сроки представления, рассмотрения и оценки предложений граждан, организаций к муниципальной программе, при этом срок обсуждения должен составлять не менее 30 дней со дня опубликования мун</w:t>
      </w:r>
      <w:r w:rsidR="00156C7A" w:rsidRPr="00192F80">
        <w:rPr>
          <w:rFonts w:ascii="Times New Roman" w:eastAsia="Calibri" w:hAnsi="Times New Roman" w:cs="Times New Roman"/>
          <w:sz w:val="28"/>
          <w:szCs w:val="28"/>
          <w:lang w:eastAsia="en-US"/>
        </w:rPr>
        <w:t>иципальных программ на 2018-2024</w:t>
      </w:r>
      <w:r w:rsidRPr="00192F80">
        <w:rPr>
          <w:rFonts w:ascii="Times New Roman" w:eastAsia="Calibri" w:hAnsi="Times New Roman" w:cs="Times New Roman"/>
          <w:sz w:val="28"/>
          <w:szCs w:val="28"/>
          <w:lang w:eastAsia="en-US"/>
        </w:rPr>
        <w:t xml:space="preserve"> годы, в том числе при внесении изменений;</w:t>
      </w:r>
    </w:p>
    <w:p w:rsidR="002632C1" w:rsidRPr="002632C1" w:rsidRDefault="002632C1" w:rsidP="002632C1">
      <w:pPr>
        <w:tabs>
          <w:tab w:val="left" w:pos="1009"/>
        </w:tabs>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2.1.7. учет предложений заинтересованных лиц о включении дворовой территории, общественной территории в муниципа</w:t>
      </w:r>
      <w:r w:rsidR="00156C7A">
        <w:rPr>
          <w:rFonts w:ascii="Times New Roman" w:eastAsia="Calibri" w:hAnsi="Times New Roman" w:cs="Times New Roman"/>
          <w:sz w:val="28"/>
          <w:szCs w:val="28"/>
          <w:lang w:eastAsia="en-US"/>
        </w:rPr>
        <w:t>льную программу на 2018-2024</w:t>
      </w:r>
      <w:r w:rsidRPr="002632C1">
        <w:rPr>
          <w:rFonts w:ascii="Times New Roman" w:eastAsia="Calibri" w:hAnsi="Times New Roman" w:cs="Times New Roman"/>
          <w:sz w:val="28"/>
          <w:szCs w:val="28"/>
          <w:lang w:eastAsia="en-US"/>
        </w:rPr>
        <w:t xml:space="preserve"> годы;</w:t>
      </w:r>
    </w:p>
    <w:p w:rsidR="002632C1" w:rsidRPr="002632C1" w:rsidRDefault="002632C1" w:rsidP="002632C1">
      <w:pPr>
        <w:tabs>
          <w:tab w:val="left" w:pos="1009"/>
        </w:tabs>
        <w:spacing w:after="160" w:line="360" w:lineRule="auto"/>
        <w:ind w:firstLine="709"/>
        <w:jc w:val="both"/>
        <w:rPr>
          <w:rFonts w:ascii="Times New Roman" w:eastAsia="Calibri" w:hAnsi="Times New Roman" w:cs="Times New Roman"/>
          <w:sz w:val="28"/>
          <w:szCs w:val="28"/>
          <w:lang w:eastAsia="en-US"/>
        </w:rPr>
      </w:pPr>
      <w:r w:rsidRPr="00531362">
        <w:rPr>
          <w:rFonts w:ascii="Times New Roman" w:eastAsia="Calibri" w:hAnsi="Times New Roman" w:cs="Times New Roman"/>
          <w:sz w:val="28"/>
          <w:szCs w:val="28"/>
          <w:lang w:eastAsia="en-US"/>
        </w:rPr>
        <w:t>2.1.8. утверждение с учетом обсуждения с представителями заинтересованных лиц дизайн-проектов благоустройства каждой дворовой территорий, включенной в муниципальную программу</w:t>
      </w:r>
      <w:bookmarkStart w:id="2" w:name="_GoBack"/>
      <w:bookmarkEnd w:id="2"/>
      <w:r w:rsidRPr="00531362">
        <w:rPr>
          <w:rFonts w:ascii="Times New Roman" w:eastAsia="Calibri" w:hAnsi="Times New Roman" w:cs="Times New Roman"/>
          <w:sz w:val="28"/>
          <w:szCs w:val="28"/>
          <w:lang w:eastAsia="en-US"/>
        </w:rPr>
        <w:t>, а также дизайн-проекта благоустройства общественной территории,</w:t>
      </w:r>
      <w:r w:rsidRPr="00192F80">
        <w:rPr>
          <w:rFonts w:ascii="Times New Roman" w:eastAsia="Calibri" w:hAnsi="Times New Roman" w:cs="Times New Roman"/>
          <w:sz w:val="28"/>
          <w:szCs w:val="28"/>
          <w:lang w:eastAsia="en-US"/>
        </w:rPr>
        <w:t xml:space="preserve"> с включением в него текстового и визуального описания проекта благоустройства, перечня (в том числе в виде соответствующих визуализированных изображений) элементов благоустройства, предполагаемых к размещению на соответствующей территории;</w:t>
      </w:r>
    </w:p>
    <w:p w:rsidR="002632C1" w:rsidRPr="002632C1" w:rsidRDefault="002632C1" w:rsidP="002632C1">
      <w:pPr>
        <w:tabs>
          <w:tab w:val="left" w:pos="1009"/>
        </w:tabs>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lastRenderedPageBreak/>
        <w:t>2.1.9. порядок аккумулирования и расходования средств заинтересованных лиц, направляемых на выполнение минимального и дополнительного перечней работ по благоустройству дворовых территорий, и механизм контроля за их расходованием;</w:t>
      </w:r>
    </w:p>
    <w:p w:rsidR="002632C1" w:rsidRPr="002632C1" w:rsidRDefault="002632C1" w:rsidP="002632C1">
      <w:pPr>
        <w:tabs>
          <w:tab w:val="left" w:pos="1009"/>
        </w:tabs>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2.1.9.  условие о проведении мероприятий по благоустройству дворовых и общественных территорий с учетом необходимости обеспечения физической, пространственной и информационной доступности зданий, сооружений, дворовых и общественных территорий для инвалидов и других маломобильных групп населения;</w:t>
      </w:r>
    </w:p>
    <w:p w:rsidR="002632C1" w:rsidRPr="002632C1" w:rsidRDefault="002632C1" w:rsidP="002632C1">
      <w:pPr>
        <w:tabs>
          <w:tab w:val="left" w:pos="1009"/>
        </w:tabs>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2.1.10. обеспечение осуществления контроля за ходом выполнения муниципальной программы общественной комиссией, включая проведение оценки предложений заинтересованных лиц. </w:t>
      </w:r>
    </w:p>
    <w:p w:rsidR="002632C1" w:rsidRPr="002632C1" w:rsidRDefault="002632C1" w:rsidP="002632C1">
      <w:pPr>
        <w:tabs>
          <w:tab w:val="left" w:pos="1009"/>
        </w:tabs>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2.2. При формировании муниципальной программы рекомендуется в первоочередном порядке включать все возможные действия по повышению качества городской среды, не требующие специального финансирования, как например ликвидация вывесок, нарушающих архитектурный облик зданий, введение удобной нумерации зданий, разработку правил уборки территорий, прилегающих к коммерческим объектам и т. д. </w:t>
      </w:r>
    </w:p>
    <w:p w:rsidR="002632C1" w:rsidRPr="002632C1" w:rsidRDefault="002632C1" w:rsidP="002632C1">
      <w:pPr>
        <w:tabs>
          <w:tab w:val="left" w:pos="1009"/>
        </w:tabs>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2.3. При формировании списка территорий, включаемых в муниципальную программу, его рекомендуется формировать таким образом, чтобы в него в первоочередном порядке входили пространства, благоустройство которых будет иметь наибольший эффект с точки зрения создания удобств для жителей, повышения привлекательности населенного пункта для гостей и развития предпринимательства.</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Выбор территорий рекомендуется осуществлять с учетом мнения жителей, которые вносят свои предложения и участвуют в обсуждении территорий, предлагаемых экспертами или органами местного самоуправления.</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lastRenderedPageBreak/>
        <w:t xml:space="preserve">2.4. Вовлечение граждан и общественных организаций в процесс обсуждения проекта муниципальной программы, отбора дворовых территорий, общественных территорий для включения в муниципальную программу рекомендуется осуществлять на основании принципов и подходов, определенных Приказом. </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2.5. Разработку и реализацию проектов комплексного благоустройства территории рекомендуется осуществлять согласно этапов, определенных Приказом.</w:t>
      </w:r>
    </w:p>
    <w:p w:rsidR="002632C1" w:rsidRPr="002632C1" w:rsidRDefault="002632C1" w:rsidP="002632C1">
      <w:pPr>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2.6. Получателями субсидии являются городские округа </w:t>
      </w:r>
      <w:proofErr w:type="gramStart"/>
      <w:r w:rsidRPr="002632C1">
        <w:rPr>
          <w:rFonts w:ascii="Times New Roman" w:eastAsia="Calibri" w:hAnsi="Times New Roman" w:cs="Times New Roman"/>
          <w:sz w:val="28"/>
          <w:szCs w:val="28"/>
          <w:lang w:eastAsia="en-US"/>
        </w:rPr>
        <w:t>и  поселения</w:t>
      </w:r>
      <w:proofErr w:type="gramEnd"/>
      <w:r w:rsidRPr="002632C1">
        <w:rPr>
          <w:rFonts w:ascii="Times New Roman" w:eastAsia="Calibri" w:hAnsi="Times New Roman" w:cs="Times New Roman"/>
          <w:sz w:val="28"/>
          <w:szCs w:val="28"/>
          <w:lang w:eastAsia="en-US"/>
        </w:rPr>
        <w:t xml:space="preserve">, в состав которых входят населенные пункты с численностью населения свыше 1000 человек. </w:t>
      </w:r>
    </w:p>
    <w:p w:rsidR="002632C1" w:rsidRPr="002632C1" w:rsidRDefault="002632C1" w:rsidP="002632C1">
      <w:pPr>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2.7. Субсидии предоставляются муниципальным образованиям при соблюдении следующих условий:</w:t>
      </w:r>
    </w:p>
    <w:p w:rsidR="002632C1" w:rsidRPr="002632C1" w:rsidRDefault="002632C1" w:rsidP="002632C1">
      <w:pPr>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наличия в бюджете муниципального образования бюджетных ассигнований на исполнение в рамках государственной программы Воронежской области расходного обязательства муниципального образования по </w:t>
      </w:r>
      <w:proofErr w:type="spellStart"/>
      <w:r w:rsidRPr="002632C1">
        <w:rPr>
          <w:rFonts w:ascii="Times New Roman" w:eastAsia="Calibri" w:hAnsi="Times New Roman" w:cs="Times New Roman"/>
          <w:sz w:val="28"/>
          <w:szCs w:val="28"/>
          <w:lang w:eastAsia="en-US"/>
        </w:rPr>
        <w:t>софинансированию</w:t>
      </w:r>
      <w:proofErr w:type="spellEnd"/>
      <w:r w:rsidRPr="002632C1">
        <w:rPr>
          <w:rFonts w:ascii="Times New Roman" w:eastAsia="Calibri" w:hAnsi="Times New Roman" w:cs="Times New Roman"/>
          <w:sz w:val="28"/>
          <w:szCs w:val="28"/>
          <w:lang w:eastAsia="en-US"/>
        </w:rPr>
        <w:t xml:space="preserve"> расходных обязательств, возникающих при выполнении органами местного самоуправления муниципальных программ.</w:t>
      </w:r>
    </w:p>
    <w:p w:rsidR="002632C1" w:rsidRPr="002632C1" w:rsidRDefault="002632C1" w:rsidP="002632C1">
      <w:pPr>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Размер средств, которые необходимо предусмотреть в бюджете муниципального образования на </w:t>
      </w:r>
      <w:proofErr w:type="spellStart"/>
      <w:r w:rsidRPr="002632C1">
        <w:rPr>
          <w:rFonts w:ascii="Times New Roman" w:eastAsia="Calibri" w:hAnsi="Times New Roman" w:cs="Times New Roman"/>
          <w:sz w:val="28"/>
          <w:szCs w:val="28"/>
          <w:lang w:eastAsia="en-US"/>
        </w:rPr>
        <w:t>софинансирование</w:t>
      </w:r>
      <w:proofErr w:type="spellEnd"/>
      <w:r w:rsidRPr="002632C1">
        <w:rPr>
          <w:rFonts w:ascii="Times New Roman" w:eastAsia="Calibri" w:hAnsi="Times New Roman" w:cs="Times New Roman"/>
          <w:sz w:val="28"/>
          <w:szCs w:val="28"/>
          <w:lang w:eastAsia="en-US"/>
        </w:rPr>
        <w:t xml:space="preserve"> мероприятий, составляет не менее 10 % от выделенной субсидии. </w:t>
      </w:r>
    </w:p>
    <w:p w:rsidR="002632C1" w:rsidRPr="002632C1" w:rsidRDefault="002632C1" w:rsidP="002632C1">
      <w:pPr>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наличия утвержденной муниципальной программы.</w:t>
      </w:r>
    </w:p>
    <w:p w:rsidR="002632C1" w:rsidRPr="002632C1" w:rsidRDefault="002632C1" w:rsidP="002632C1">
      <w:pPr>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2.8. Для получения субсидии муниципальное образование представляет в департамент жилищно-коммунального хозяйства и энергетики Воронежской области (далее – департамент) документы, указанные в пункте 2.7. </w:t>
      </w:r>
    </w:p>
    <w:p w:rsidR="002632C1" w:rsidRPr="002632C1" w:rsidRDefault="002632C1" w:rsidP="002632C1">
      <w:pPr>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2.9. Департамент в течение 20 рабочих дней со дня представления документов осуществляет их </w:t>
      </w:r>
      <w:proofErr w:type="gramStart"/>
      <w:r w:rsidRPr="002632C1">
        <w:rPr>
          <w:rFonts w:ascii="Times New Roman" w:eastAsia="Calibri" w:hAnsi="Times New Roman" w:cs="Times New Roman"/>
          <w:sz w:val="28"/>
          <w:szCs w:val="28"/>
          <w:lang w:eastAsia="en-US"/>
        </w:rPr>
        <w:t>рассмотрение  на</w:t>
      </w:r>
      <w:proofErr w:type="gramEnd"/>
      <w:r w:rsidRPr="002632C1">
        <w:rPr>
          <w:rFonts w:ascii="Times New Roman" w:eastAsia="Calibri" w:hAnsi="Times New Roman" w:cs="Times New Roman"/>
          <w:sz w:val="28"/>
          <w:szCs w:val="28"/>
          <w:lang w:eastAsia="en-US"/>
        </w:rPr>
        <w:t xml:space="preserve"> предмет полноты и качества и принимает решение о предоставлении субсидии либо о возврате Заявки.</w:t>
      </w:r>
    </w:p>
    <w:p w:rsidR="002632C1" w:rsidRPr="002632C1" w:rsidRDefault="002632C1" w:rsidP="002632C1">
      <w:pPr>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2.10. При наличии оснований, указанных в пункте 2.11. настоящего Порядка, департамент до окончания срока, установленного пунктом 2.9. </w:t>
      </w:r>
      <w:r w:rsidRPr="002632C1">
        <w:rPr>
          <w:rFonts w:ascii="Times New Roman" w:eastAsia="Calibri" w:hAnsi="Times New Roman" w:cs="Times New Roman"/>
          <w:sz w:val="28"/>
          <w:szCs w:val="28"/>
          <w:lang w:eastAsia="en-US"/>
        </w:rPr>
        <w:lastRenderedPageBreak/>
        <w:t>настоящего Порядка для рассмотрения документов, возвращает Заявку муниципального образования с указанием обстоятельств, послуживших основанием для ее возврата.</w:t>
      </w:r>
    </w:p>
    <w:p w:rsidR="002632C1" w:rsidRPr="002632C1" w:rsidRDefault="002632C1" w:rsidP="002632C1">
      <w:pPr>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2.11. Основанием для возврата Заявки является представление муниципальным образованием неполного пакета документов, перечисленных в пункте 2.7. настоящего Порядка.</w:t>
      </w:r>
    </w:p>
    <w:p w:rsidR="002632C1" w:rsidRPr="002632C1" w:rsidRDefault="002632C1" w:rsidP="002632C1">
      <w:pPr>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Повторно поданные заявки рассматриваются в порядке, аналогичном порядку рассмотрения заявок, поданных впервые.</w:t>
      </w:r>
    </w:p>
    <w:p w:rsidR="002632C1" w:rsidRPr="00183312" w:rsidRDefault="002632C1" w:rsidP="00183312">
      <w:pPr>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Субсидии, предоставляемые в рамках реализации мероприятия «Формирование современной городской среды Воронежской области» государственной программы, могут быть направлены на проведение проверки достоверности определения сметной стоимости при реализации мероприятий по благоустройству, если указанные мероприятия предусмотрены муниципальными программами по формирован</w:t>
      </w:r>
      <w:r w:rsidR="00183312">
        <w:rPr>
          <w:rFonts w:ascii="Times New Roman" w:eastAsia="Calibri" w:hAnsi="Times New Roman" w:cs="Times New Roman"/>
          <w:sz w:val="28"/>
          <w:szCs w:val="28"/>
          <w:lang w:eastAsia="en-US"/>
        </w:rPr>
        <w:t>ию современной городской среды.</w:t>
      </w:r>
    </w:p>
    <w:p w:rsidR="002632C1" w:rsidRPr="00183312" w:rsidRDefault="002632C1" w:rsidP="00183312">
      <w:pPr>
        <w:widowControl w:val="0"/>
        <w:autoSpaceDE w:val="0"/>
        <w:autoSpaceDN w:val="0"/>
        <w:adjustRightInd w:val="0"/>
        <w:spacing w:after="0" w:line="360" w:lineRule="auto"/>
        <w:ind w:firstLine="709"/>
        <w:jc w:val="center"/>
        <w:outlineLvl w:val="2"/>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rPr>
        <w:t>3. Методика расчета и распределения Субсидий</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3.1. Распределение Субсидий осуществляется в пределах объемов бюджетных ассигнований, предусмотренных департаменту жилищно-коммунального хозяйства и энергетики Воронежской области (далее - Департамент) законом Воронежской области об областном бюджете на очередной финансовый год и плановый период на реализацию мероприятий.</w:t>
      </w:r>
    </w:p>
    <w:p w:rsidR="002632C1" w:rsidRPr="002632C1" w:rsidRDefault="002632C1" w:rsidP="002632C1">
      <w:pPr>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3.2. Распределение субсидий бюджетам муниципальных образований осуществляется исходя из:</w:t>
      </w:r>
    </w:p>
    <w:p w:rsidR="002632C1" w:rsidRPr="002632C1" w:rsidRDefault="002632C1" w:rsidP="002632C1">
      <w:pPr>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численности населения, проживающего в муниципальном образовании;</w:t>
      </w:r>
    </w:p>
    <w:p w:rsidR="002632C1" w:rsidRPr="002632C1" w:rsidRDefault="002632C1" w:rsidP="002632C1">
      <w:pPr>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уровня расчетной бюджетной обеспеченности муниципальных образований.</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3.3. Расчет размера Субсидии из областного бюджета, предоставленной i-</w:t>
      </w:r>
      <w:proofErr w:type="spellStart"/>
      <w:r w:rsidRPr="002632C1">
        <w:rPr>
          <w:rFonts w:ascii="Times New Roman" w:eastAsia="Times New Roman" w:hAnsi="Times New Roman" w:cs="Times New Roman"/>
          <w:sz w:val="28"/>
          <w:szCs w:val="28"/>
        </w:rPr>
        <w:t>му</w:t>
      </w:r>
      <w:proofErr w:type="spellEnd"/>
      <w:r w:rsidRPr="002632C1">
        <w:rPr>
          <w:rFonts w:ascii="Times New Roman" w:eastAsia="Times New Roman" w:hAnsi="Times New Roman" w:cs="Times New Roman"/>
          <w:sz w:val="28"/>
          <w:szCs w:val="28"/>
        </w:rPr>
        <w:t xml:space="preserve"> муниципальному образованию, производится по следующей формуле:</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noProof/>
          <w:position w:val="-56"/>
          <w:sz w:val="28"/>
          <w:szCs w:val="28"/>
        </w:rPr>
        <w:lastRenderedPageBreak/>
        <w:drawing>
          <wp:inline distT="0" distB="0" distL="0" distR="0" wp14:anchorId="5931E9C9" wp14:editId="6AE2B42F">
            <wp:extent cx="2914650" cy="933450"/>
            <wp:effectExtent l="0" t="0" r="0" b="0"/>
            <wp:docPr id="1" name="Рисунок 1" descr="base_23733_77079_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Рисунок 1" descr="base_23733_77079_9"/>
                    <pic:cNvPicPr>
                      <a:picLocks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914650" cy="933450"/>
                    </a:xfrm>
                    <a:prstGeom prst="rect">
                      <a:avLst/>
                    </a:prstGeom>
                    <a:noFill/>
                    <a:ln>
                      <a:noFill/>
                    </a:ln>
                  </pic:spPr>
                </pic:pic>
              </a:graphicData>
            </a:graphic>
          </wp:inline>
        </w:drawing>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где:</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t>С</w:t>
      </w:r>
      <w:r w:rsidRPr="002632C1">
        <w:rPr>
          <w:rFonts w:ascii="Times New Roman" w:eastAsia="Times New Roman" w:hAnsi="Times New Roman" w:cs="Times New Roman"/>
          <w:sz w:val="28"/>
          <w:szCs w:val="28"/>
          <w:vertAlign w:val="subscript"/>
        </w:rPr>
        <w:t>i</w:t>
      </w:r>
      <w:proofErr w:type="spellEnd"/>
      <w:r w:rsidRPr="002632C1">
        <w:rPr>
          <w:rFonts w:ascii="Times New Roman" w:eastAsia="Times New Roman" w:hAnsi="Times New Roman" w:cs="Times New Roman"/>
          <w:sz w:val="28"/>
          <w:szCs w:val="28"/>
        </w:rPr>
        <w:t xml:space="preserve"> - размер средств для предоставления субсидии i-</w:t>
      </w:r>
      <w:proofErr w:type="spellStart"/>
      <w:r w:rsidRPr="002632C1">
        <w:rPr>
          <w:rFonts w:ascii="Times New Roman" w:eastAsia="Times New Roman" w:hAnsi="Times New Roman" w:cs="Times New Roman"/>
          <w:sz w:val="28"/>
          <w:szCs w:val="28"/>
        </w:rPr>
        <w:t>му</w:t>
      </w:r>
      <w:proofErr w:type="spellEnd"/>
      <w:r w:rsidRPr="002632C1">
        <w:rPr>
          <w:rFonts w:ascii="Times New Roman" w:eastAsia="Times New Roman" w:hAnsi="Times New Roman" w:cs="Times New Roman"/>
          <w:sz w:val="28"/>
          <w:szCs w:val="28"/>
        </w:rPr>
        <w:t xml:space="preserve"> муниципальному образованию;</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t>Собщ</w:t>
      </w:r>
      <w:proofErr w:type="spellEnd"/>
      <w:r w:rsidRPr="002632C1">
        <w:rPr>
          <w:rFonts w:ascii="Times New Roman" w:eastAsia="Times New Roman" w:hAnsi="Times New Roman" w:cs="Times New Roman"/>
          <w:sz w:val="28"/>
          <w:szCs w:val="28"/>
        </w:rPr>
        <w:t xml:space="preserve"> - размер бюджетных ассигнований областного бюджета, в том числе предоставленных за счет средств федерального бюджета, на текущий финансовый год для предоставления Субсидий, распределяемых на соответствующий год;</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t>В</w:t>
      </w:r>
      <w:r w:rsidRPr="002632C1">
        <w:rPr>
          <w:rFonts w:ascii="Times New Roman" w:eastAsia="Times New Roman" w:hAnsi="Times New Roman" w:cs="Times New Roman"/>
          <w:sz w:val="28"/>
          <w:szCs w:val="28"/>
          <w:vertAlign w:val="subscript"/>
        </w:rPr>
        <w:t>i</w:t>
      </w:r>
      <w:proofErr w:type="spellEnd"/>
      <w:r w:rsidRPr="002632C1">
        <w:rPr>
          <w:rFonts w:ascii="Times New Roman" w:eastAsia="Times New Roman" w:hAnsi="Times New Roman" w:cs="Times New Roman"/>
          <w:sz w:val="28"/>
          <w:szCs w:val="28"/>
        </w:rPr>
        <w:t xml:space="preserve"> - численность населения в i-м муниципальном образовании;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t>РБО</w:t>
      </w:r>
      <w:r w:rsidRPr="002632C1">
        <w:rPr>
          <w:rFonts w:ascii="Times New Roman" w:eastAsia="Times New Roman" w:hAnsi="Times New Roman" w:cs="Times New Roman"/>
          <w:sz w:val="28"/>
          <w:szCs w:val="28"/>
          <w:vertAlign w:val="subscript"/>
        </w:rPr>
        <w:t>i</w:t>
      </w:r>
      <w:proofErr w:type="spellEnd"/>
      <w:r w:rsidRPr="002632C1">
        <w:rPr>
          <w:rFonts w:ascii="Times New Roman" w:eastAsia="Times New Roman" w:hAnsi="Times New Roman" w:cs="Times New Roman"/>
          <w:sz w:val="28"/>
          <w:szCs w:val="28"/>
        </w:rPr>
        <w:t xml:space="preserve"> - уровень расчетной бюджетной обеспеченности i-</w:t>
      </w:r>
      <w:proofErr w:type="spellStart"/>
      <w:r w:rsidRPr="002632C1">
        <w:rPr>
          <w:rFonts w:ascii="Times New Roman" w:eastAsia="Times New Roman" w:hAnsi="Times New Roman" w:cs="Times New Roman"/>
          <w:sz w:val="28"/>
          <w:szCs w:val="28"/>
        </w:rPr>
        <w:t>го</w:t>
      </w:r>
      <w:proofErr w:type="spellEnd"/>
      <w:r w:rsidRPr="002632C1">
        <w:rPr>
          <w:rFonts w:ascii="Times New Roman" w:eastAsia="Times New Roman" w:hAnsi="Times New Roman" w:cs="Times New Roman"/>
          <w:sz w:val="28"/>
          <w:szCs w:val="28"/>
        </w:rPr>
        <w:t xml:space="preserve"> муниципального образования на текущий финансовый год с учетом дотации на выравнивание бюджетной обеспеченности i-</w:t>
      </w:r>
      <w:proofErr w:type="spellStart"/>
      <w:r w:rsidRPr="002632C1">
        <w:rPr>
          <w:rFonts w:ascii="Times New Roman" w:eastAsia="Times New Roman" w:hAnsi="Times New Roman" w:cs="Times New Roman"/>
          <w:sz w:val="28"/>
          <w:szCs w:val="28"/>
        </w:rPr>
        <w:t>го</w:t>
      </w:r>
      <w:proofErr w:type="spellEnd"/>
      <w:r w:rsidRPr="002632C1">
        <w:rPr>
          <w:rFonts w:ascii="Times New Roman" w:eastAsia="Times New Roman" w:hAnsi="Times New Roman" w:cs="Times New Roman"/>
          <w:sz w:val="28"/>
          <w:szCs w:val="28"/>
        </w:rPr>
        <w:t xml:space="preserve"> муниципального образования области, рассчитанный в соответствии с </w:t>
      </w:r>
      <w:hyperlink r:id="rId8" w:history="1">
        <w:r w:rsidRPr="002632C1">
          <w:rPr>
            <w:rFonts w:ascii="Times New Roman" w:eastAsia="Calibri" w:hAnsi="Times New Roman" w:cs="Times New Roman"/>
            <w:color w:val="0000FF"/>
            <w:sz w:val="28"/>
            <w:szCs w:val="28"/>
            <w:u w:val="single"/>
            <w:lang w:eastAsia="en-US"/>
          </w:rPr>
          <w:t>Законом</w:t>
        </w:r>
      </w:hyperlink>
      <w:r w:rsidRPr="002632C1">
        <w:rPr>
          <w:rFonts w:ascii="Times New Roman" w:eastAsia="Times New Roman" w:hAnsi="Times New Roman" w:cs="Times New Roman"/>
          <w:sz w:val="28"/>
          <w:szCs w:val="28"/>
        </w:rPr>
        <w:t xml:space="preserve"> Воронежской области от 17 ноября 2005 года N 68-ОЗ "О межбюджетных отношениях органов государственной власти и органов местного самоуправления в Воронежской области";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t>К</w:t>
      </w:r>
      <w:r w:rsidRPr="002632C1">
        <w:rPr>
          <w:rFonts w:ascii="Times New Roman" w:eastAsia="Times New Roman" w:hAnsi="Times New Roman" w:cs="Times New Roman"/>
          <w:sz w:val="28"/>
          <w:szCs w:val="28"/>
          <w:vertAlign w:val="subscript"/>
        </w:rPr>
        <w:t>корi</w:t>
      </w:r>
      <w:proofErr w:type="spellEnd"/>
      <w:r w:rsidRPr="002632C1">
        <w:rPr>
          <w:rFonts w:ascii="Times New Roman" w:eastAsia="Times New Roman" w:hAnsi="Times New Roman" w:cs="Times New Roman"/>
          <w:sz w:val="28"/>
          <w:szCs w:val="28"/>
        </w:rPr>
        <w:t xml:space="preserve"> - коэффициент корректировки, определяемый по формуле:</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t>К</w:t>
      </w:r>
      <w:r w:rsidRPr="002632C1">
        <w:rPr>
          <w:rFonts w:ascii="Times New Roman" w:eastAsia="Times New Roman" w:hAnsi="Times New Roman" w:cs="Times New Roman"/>
          <w:sz w:val="28"/>
          <w:szCs w:val="28"/>
          <w:vertAlign w:val="subscript"/>
        </w:rPr>
        <w:t>корi</w:t>
      </w:r>
      <w:proofErr w:type="spellEnd"/>
      <w:r w:rsidRPr="002632C1">
        <w:rPr>
          <w:rFonts w:ascii="Times New Roman" w:eastAsia="Times New Roman" w:hAnsi="Times New Roman" w:cs="Times New Roman"/>
          <w:sz w:val="28"/>
          <w:szCs w:val="28"/>
        </w:rPr>
        <w:t xml:space="preserve"> = </w:t>
      </w:r>
      <w:proofErr w:type="spellStart"/>
      <w:r w:rsidRPr="002632C1">
        <w:rPr>
          <w:rFonts w:ascii="Times New Roman" w:eastAsia="Times New Roman" w:hAnsi="Times New Roman" w:cs="Times New Roman"/>
          <w:sz w:val="28"/>
          <w:szCs w:val="28"/>
        </w:rPr>
        <w:t>К</w:t>
      </w:r>
      <w:r w:rsidRPr="002632C1">
        <w:rPr>
          <w:rFonts w:ascii="Times New Roman" w:eastAsia="Times New Roman" w:hAnsi="Times New Roman" w:cs="Times New Roman"/>
          <w:sz w:val="28"/>
          <w:szCs w:val="28"/>
          <w:vertAlign w:val="subscript"/>
        </w:rPr>
        <w:t>мкдi</w:t>
      </w:r>
      <w:proofErr w:type="spellEnd"/>
      <w:r w:rsidRPr="002632C1">
        <w:rPr>
          <w:rFonts w:ascii="Times New Roman" w:eastAsia="Times New Roman" w:hAnsi="Times New Roman" w:cs="Times New Roman"/>
          <w:sz w:val="28"/>
          <w:szCs w:val="28"/>
        </w:rPr>
        <w:t xml:space="preserve"> * </w:t>
      </w:r>
      <w:proofErr w:type="spellStart"/>
      <w:r w:rsidRPr="002632C1">
        <w:rPr>
          <w:rFonts w:ascii="Times New Roman" w:eastAsia="Times New Roman" w:hAnsi="Times New Roman" w:cs="Times New Roman"/>
          <w:sz w:val="28"/>
          <w:szCs w:val="28"/>
        </w:rPr>
        <w:t>К</w:t>
      </w:r>
      <w:r w:rsidRPr="002632C1">
        <w:rPr>
          <w:rFonts w:ascii="Times New Roman" w:eastAsia="Times New Roman" w:hAnsi="Times New Roman" w:cs="Times New Roman"/>
          <w:sz w:val="28"/>
          <w:szCs w:val="28"/>
          <w:vertAlign w:val="subscript"/>
        </w:rPr>
        <w:t>мгi</w:t>
      </w:r>
      <w:proofErr w:type="spellEnd"/>
      <w:r w:rsidRPr="002632C1">
        <w:rPr>
          <w:rFonts w:ascii="Times New Roman" w:eastAsia="Times New Roman" w:hAnsi="Times New Roman" w:cs="Times New Roman"/>
          <w:sz w:val="28"/>
          <w:szCs w:val="28"/>
        </w:rPr>
        <w:t>,</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где:</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t>К</w:t>
      </w:r>
      <w:r w:rsidRPr="002632C1">
        <w:rPr>
          <w:rFonts w:ascii="Times New Roman" w:eastAsia="Times New Roman" w:hAnsi="Times New Roman" w:cs="Times New Roman"/>
          <w:sz w:val="28"/>
          <w:szCs w:val="28"/>
          <w:vertAlign w:val="subscript"/>
        </w:rPr>
        <w:t>мкдi</w:t>
      </w:r>
      <w:proofErr w:type="spellEnd"/>
      <w:r w:rsidRPr="002632C1">
        <w:rPr>
          <w:rFonts w:ascii="Times New Roman" w:eastAsia="Times New Roman" w:hAnsi="Times New Roman" w:cs="Times New Roman"/>
          <w:sz w:val="28"/>
          <w:szCs w:val="28"/>
        </w:rPr>
        <w:t xml:space="preserve">, </w:t>
      </w:r>
      <w:proofErr w:type="spellStart"/>
      <w:r w:rsidRPr="002632C1">
        <w:rPr>
          <w:rFonts w:ascii="Times New Roman" w:eastAsia="Times New Roman" w:hAnsi="Times New Roman" w:cs="Times New Roman"/>
          <w:sz w:val="28"/>
          <w:szCs w:val="28"/>
        </w:rPr>
        <w:t>К</w:t>
      </w:r>
      <w:r w:rsidRPr="002632C1">
        <w:rPr>
          <w:rFonts w:ascii="Times New Roman" w:eastAsia="Times New Roman" w:hAnsi="Times New Roman" w:cs="Times New Roman"/>
          <w:sz w:val="28"/>
          <w:szCs w:val="28"/>
          <w:vertAlign w:val="subscript"/>
        </w:rPr>
        <w:t>мгi</w:t>
      </w:r>
      <w:proofErr w:type="spellEnd"/>
      <w:r w:rsidRPr="002632C1">
        <w:rPr>
          <w:rFonts w:ascii="Times New Roman" w:eastAsia="Times New Roman" w:hAnsi="Times New Roman" w:cs="Times New Roman"/>
          <w:sz w:val="28"/>
          <w:szCs w:val="28"/>
        </w:rPr>
        <w:t xml:space="preserve"> - индексы для каждого муниципального образования - получателя Субсидии.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Указанные индексы для каждого муниципального образования - получателя Субсидии рассчитываются пропорционально в долях от присвоенного Воронежской области индекса в зависимости от количества многоквартирных домов, включенных в региональные программы </w:t>
      </w:r>
      <w:r w:rsidRPr="002632C1">
        <w:rPr>
          <w:rFonts w:ascii="Times New Roman" w:eastAsia="Times New Roman" w:hAnsi="Times New Roman" w:cs="Times New Roman"/>
          <w:sz w:val="28"/>
          <w:szCs w:val="28"/>
        </w:rPr>
        <w:lastRenderedPageBreak/>
        <w:t>капитального ремонта общего имущества в многоквартирных домах, и от количества многоквартирных домов в i-м муниципальном образовании, и от численности населения в моногородах, расположенных на территории Воронежской области в соответствии с данными Росстата, численности населения в целом по Воронежской области и численности населения в i-м муниципальном образовании.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3.4. Предоставление Субсидий из областного бюджета бюджетам муниципальных образований Воронежской области осуществляется на основании соглашений, заключенных между Департаментом и администрациями муниципальных образований (далее - соглашение) в соответствии с распределением Субсидий, утвержденным постановлением правительства Воронежской области.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При этом, включение в Соглашение о предоставлении Субсидии из бюджета Воронежской области, рекомендации главам местных администраций обеспечение привлечения к выполнению работ по благоустройству дворовых территорий студенческих строительных отрядов.</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3.5. Оценка эффективности использования Субсидии осуществляется путем сравнения значений показателей результативности использования Субсидии, установленных соглашением, и значений показателей результативности использования Субсидии, фактически достигнутых по итогам завершения планового года.</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Показателями результативности использования Субсидии является степень исполнения обязательств, установленных соглашением.</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3.6. В случае если органами местного самоуправления по состоянию на 31.12.2018 допущены нарушения в части </w:t>
      </w:r>
      <w:proofErr w:type="spellStart"/>
      <w:r w:rsidRPr="002632C1">
        <w:rPr>
          <w:rFonts w:ascii="Times New Roman" w:eastAsia="Times New Roman" w:hAnsi="Times New Roman" w:cs="Times New Roman"/>
          <w:sz w:val="28"/>
          <w:szCs w:val="28"/>
        </w:rPr>
        <w:t>недостижения</w:t>
      </w:r>
      <w:proofErr w:type="spellEnd"/>
      <w:r w:rsidRPr="002632C1">
        <w:rPr>
          <w:rFonts w:ascii="Times New Roman" w:eastAsia="Times New Roman" w:hAnsi="Times New Roman" w:cs="Times New Roman"/>
          <w:sz w:val="28"/>
          <w:szCs w:val="28"/>
        </w:rPr>
        <w:t xml:space="preserve"> целевых показателей муниципальной программы, не противоречащих показателям государственной программы, то объем средств, подлежащих возврату из местного бюджета в областной бюджет, далее части в федеральный бюджет, рассчитывается по формуле:</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lastRenderedPageBreak/>
        <w:t>V</w:t>
      </w:r>
      <w:r w:rsidRPr="002632C1">
        <w:rPr>
          <w:rFonts w:ascii="Times New Roman" w:eastAsia="Times New Roman" w:hAnsi="Times New Roman" w:cs="Times New Roman"/>
          <w:sz w:val="28"/>
          <w:szCs w:val="28"/>
          <w:vertAlign w:val="subscript"/>
        </w:rPr>
        <w:t>возврата</w:t>
      </w:r>
      <w:proofErr w:type="spellEnd"/>
      <w:r w:rsidRPr="002632C1">
        <w:rPr>
          <w:rFonts w:ascii="Times New Roman" w:eastAsia="Times New Roman" w:hAnsi="Times New Roman" w:cs="Times New Roman"/>
          <w:sz w:val="28"/>
          <w:szCs w:val="28"/>
        </w:rPr>
        <w:t xml:space="preserve"> = (</w:t>
      </w:r>
      <w:proofErr w:type="spellStart"/>
      <w:r w:rsidRPr="002632C1">
        <w:rPr>
          <w:rFonts w:ascii="Times New Roman" w:eastAsia="Times New Roman" w:hAnsi="Times New Roman" w:cs="Times New Roman"/>
          <w:sz w:val="28"/>
          <w:szCs w:val="28"/>
        </w:rPr>
        <w:t>V</w:t>
      </w:r>
      <w:r w:rsidRPr="002632C1">
        <w:rPr>
          <w:rFonts w:ascii="Times New Roman" w:eastAsia="Times New Roman" w:hAnsi="Times New Roman" w:cs="Times New Roman"/>
          <w:sz w:val="28"/>
          <w:szCs w:val="28"/>
          <w:vertAlign w:val="subscript"/>
        </w:rPr>
        <w:t>субсидии</w:t>
      </w:r>
      <w:proofErr w:type="spellEnd"/>
      <w:r w:rsidRPr="002632C1">
        <w:rPr>
          <w:rFonts w:ascii="Times New Roman" w:eastAsia="Times New Roman" w:hAnsi="Times New Roman" w:cs="Times New Roman"/>
          <w:sz w:val="28"/>
          <w:szCs w:val="28"/>
        </w:rPr>
        <w:t xml:space="preserve"> * k * m / n) * 0,1,</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где:</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t>V</w:t>
      </w:r>
      <w:r w:rsidRPr="002632C1">
        <w:rPr>
          <w:rFonts w:ascii="Times New Roman" w:eastAsia="Times New Roman" w:hAnsi="Times New Roman" w:cs="Times New Roman"/>
          <w:sz w:val="28"/>
          <w:szCs w:val="28"/>
          <w:vertAlign w:val="subscript"/>
        </w:rPr>
        <w:t>возврата</w:t>
      </w:r>
      <w:proofErr w:type="spellEnd"/>
      <w:r w:rsidRPr="002632C1">
        <w:rPr>
          <w:rFonts w:ascii="Times New Roman" w:eastAsia="Times New Roman" w:hAnsi="Times New Roman" w:cs="Times New Roman"/>
          <w:sz w:val="28"/>
          <w:szCs w:val="28"/>
        </w:rPr>
        <w:t xml:space="preserve"> - объем средств, подлежащих возврату;</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t>V</w:t>
      </w:r>
      <w:r w:rsidRPr="002632C1">
        <w:rPr>
          <w:rFonts w:ascii="Times New Roman" w:eastAsia="Times New Roman" w:hAnsi="Times New Roman" w:cs="Times New Roman"/>
          <w:sz w:val="28"/>
          <w:szCs w:val="28"/>
          <w:vertAlign w:val="subscript"/>
        </w:rPr>
        <w:t>субсидии</w:t>
      </w:r>
      <w:proofErr w:type="spellEnd"/>
      <w:r w:rsidRPr="002632C1">
        <w:rPr>
          <w:rFonts w:ascii="Times New Roman" w:eastAsia="Times New Roman" w:hAnsi="Times New Roman" w:cs="Times New Roman"/>
          <w:sz w:val="28"/>
          <w:szCs w:val="28"/>
        </w:rPr>
        <w:t xml:space="preserve"> - размер Субсидии, предоставленной бюджету i-</w:t>
      </w:r>
      <w:proofErr w:type="spellStart"/>
      <w:r w:rsidRPr="002632C1">
        <w:rPr>
          <w:rFonts w:ascii="Times New Roman" w:eastAsia="Times New Roman" w:hAnsi="Times New Roman" w:cs="Times New Roman"/>
          <w:sz w:val="28"/>
          <w:szCs w:val="28"/>
        </w:rPr>
        <w:t>го</w:t>
      </w:r>
      <w:proofErr w:type="spellEnd"/>
      <w:r w:rsidRPr="002632C1">
        <w:rPr>
          <w:rFonts w:ascii="Times New Roman" w:eastAsia="Times New Roman" w:hAnsi="Times New Roman" w:cs="Times New Roman"/>
          <w:sz w:val="28"/>
          <w:szCs w:val="28"/>
        </w:rPr>
        <w:t xml:space="preserve"> муниципального образования в 2017 году;</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m - количество показателей результативности использования Субсидии, по которым индекс, отражающий уровень </w:t>
      </w:r>
      <w:proofErr w:type="spellStart"/>
      <w:r w:rsidRPr="002632C1">
        <w:rPr>
          <w:rFonts w:ascii="Times New Roman" w:eastAsia="Times New Roman" w:hAnsi="Times New Roman" w:cs="Times New Roman"/>
          <w:sz w:val="28"/>
          <w:szCs w:val="28"/>
        </w:rPr>
        <w:t>недостижения</w:t>
      </w:r>
      <w:proofErr w:type="spellEnd"/>
      <w:r w:rsidRPr="002632C1">
        <w:rPr>
          <w:rFonts w:ascii="Times New Roman" w:eastAsia="Times New Roman" w:hAnsi="Times New Roman" w:cs="Times New Roman"/>
          <w:sz w:val="28"/>
          <w:szCs w:val="28"/>
        </w:rPr>
        <w:t xml:space="preserve"> i-</w:t>
      </w:r>
      <w:proofErr w:type="spellStart"/>
      <w:r w:rsidRPr="002632C1">
        <w:rPr>
          <w:rFonts w:ascii="Times New Roman" w:eastAsia="Times New Roman" w:hAnsi="Times New Roman" w:cs="Times New Roman"/>
          <w:sz w:val="28"/>
          <w:szCs w:val="28"/>
        </w:rPr>
        <w:t>го</w:t>
      </w:r>
      <w:proofErr w:type="spellEnd"/>
      <w:r w:rsidRPr="002632C1">
        <w:rPr>
          <w:rFonts w:ascii="Times New Roman" w:eastAsia="Times New Roman" w:hAnsi="Times New Roman" w:cs="Times New Roman"/>
          <w:sz w:val="28"/>
          <w:szCs w:val="28"/>
        </w:rPr>
        <w:t xml:space="preserve"> показателя результативности использования Субсидии, имеет положительное значение;</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n - общее количество показателей результативности использования Субсидии;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k - коэффициент возврата Субсидии, который рассчитывается по формуле:</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lang w:val="en-US"/>
        </w:rPr>
      </w:pPr>
      <w:r w:rsidRPr="002632C1">
        <w:rPr>
          <w:rFonts w:ascii="Times New Roman" w:eastAsia="Times New Roman" w:hAnsi="Times New Roman" w:cs="Times New Roman"/>
          <w:sz w:val="28"/>
          <w:szCs w:val="28"/>
          <w:lang w:val="en-US"/>
        </w:rPr>
        <w:t>k = SUM D</w:t>
      </w:r>
      <w:r w:rsidRPr="002632C1">
        <w:rPr>
          <w:rFonts w:ascii="Times New Roman" w:eastAsia="Times New Roman" w:hAnsi="Times New Roman" w:cs="Times New Roman"/>
          <w:sz w:val="28"/>
          <w:szCs w:val="28"/>
          <w:vertAlign w:val="subscript"/>
          <w:lang w:val="en-US"/>
        </w:rPr>
        <w:t>i</w:t>
      </w:r>
      <w:r w:rsidRPr="002632C1">
        <w:rPr>
          <w:rFonts w:ascii="Times New Roman" w:eastAsia="Times New Roman" w:hAnsi="Times New Roman" w:cs="Times New Roman"/>
          <w:sz w:val="28"/>
          <w:szCs w:val="28"/>
          <w:lang w:val="en-US"/>
        </w:rPr>
        <w:t xml:space="preserve"> / m,</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lang w:val="en-US"/>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lang w:val="en-US"/>
        </w:rPr>
      </w:pPr>
      <w:r w:rsidRPr="002632C1">
        <w:rPr>
          <w:rFonts w:ascii="Times New Roman" w:eastAsia="Times New Roman" w:hAnsi="Times New Roman" w:cs="Times New Roman"/>
          <w:sz w:val="28"/>
          <w:szCs w:val="28"/>
        </w:rPr>
        <w:t>где</w:t>
      </w:r>
      <w:r w:rsidRPr="002632C1">
        <w:rPr>
          <w:rFonts w:ascii="Times New Roman" w:eastAsia="Times New Roman" w:hAnsi="Times New Roman" w:cs="Times New Roman"/>
          <w:sz w:val="28"/>
          <w:szCs w:val="28"/>
          <w:lang w:val="en-US"/>
        </w:rPr>
        <w:t>:</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t>D</w:t>
      </w:r>
      <w:r w:rsidRPr="002632C1">
        <w:rPr>
          <w:rFonts w:ascii="Times New Roman" w:eastAsia="Times New Roman" w:hAnsi="Times New Roman" w:cs="Times New Roman"/>
          <w:sz w:val="28"/>
          <w:szCs w:val="28"/>
          <w:vertAlign w:val="subscript"/>
        </w:rPr>
        <w:t>i</w:t>
      </w:r>
      <w:proofErr w:type="spellEnd"/>
      <w:r w:rsidRPr="002632C1">
        <w:rPr>
          <w:rFonts w:ascii="Times New Roman" w:eastAsia="Times New Roman" w:hAnsi="Times New Roman" w:cs="Times New Roman"/>
          <w:sz w:val="28"/>
          <w:szCs w:val="28"/>
        </w:rPr>
        <w:t xml:space="preserve"> - индекс, отражающий уровень </w:t>
      </w:r>
      <w:proofErr w:type="spellStart"/>
      <w:r w:rsidRPr="002632C1">
        <w:rPr>
          <w:rFonts w:ascii="Times New Roman" w:eastAsia="Times New Roman" w:hAnsi="Times New Roman" w:cs="Times New Roman"/>
          <w:sz w:val="28"/>
          <w:szCs w:val="28"/>
        </w:rPr>
        <w:t>недостижения</w:t>
      </w:r>
      <w:proofErr w:type="spellEnd"/>
      <w:r w:rsidRPr="002632C1">
        <w:rPr>
          <w:rFonts w:ascii="Times New Roman" w:eastAsia="Times New Roman" w:hAnsi="Times New Roman" w:cs="Times New Roman"/>
          <w:sz w:val="28"/>
          <w:szCs w:val="28"/>
        </w:rPr>
        <w:t xml:space="preserve"> i-</w:t>
      </w:r>
      <w:proofErr w:type="spellStart"/>
      <w:r w:rsidRPr="002632C1">
        <w:rPr>
          <w:rFonts w:ascii="Times New Roman" w:eastAsia="Times New Roman" w:hAnsi="Times New Roman" w:cs="Times New Roman"/>
          <w:sz w:val="28"/>
          <w:szCs w:val="28"/>
        </w:rPr>
        <w:t>го</w:t>
      </w:r>
      <w:proofErr w:type="spellEnd"/>
      <w:r w:rsidRPr="002632C1">
        <w:rPr>
          <w:rFonts w:ascii="Times New Roman" w:eastAsia="Times New Roman" w:hAnsi="Times New Roman" w:cs="Times New Roman"/>
          <w:sz w:val="28"/>
          <w:szCs w:val="28"/>
        </w:rPr>
        <w:t xml:space="preserve"> показателя результативности использования Субсидии.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При расчете коэффициента возврата Субсидии используются только положительные значения индекса, отражающего уровень </w:t>
      </w:r>
      <w:proofErr w:type="spellStart"/>
      <w:r w:rsidRPr="002632C1">
        <w:rPr>
          <w:rFonts w:ascii="Times New Roman" w:eastAsia="Times New Roman" w:hAnsi="Times New Roman" w:cs="Times New Roman"/>
          <w:sz w:val="28"/>
          <w:szCs w:val="28"/>
        </w:rPr>
        <w:t>недостижения</w:t>
      </w:r>
      <w:proofErr w:type="spellEnd"/>
      <w:r w:rsidRPr="002632C1">
        <w:rPr>
          <w:rFonts w:ascii="Times New Roman" w:eastAsia="Times New Roman" w:hAnsi="Times New Roman" w:cs="Times New Roman"/>
          <w:sz w:val="28"/>
          <w:szCs w:val="28"/>
        </w:rPr>
        <w:t xml:space="preserve"> i-</w:t>
      </w:r>
      <w:proofErr w:type="spellStart"/>
      <w:r w:rsidRPr="002632C1">
        <w:rPr>
          <w:rFonts w:ascii="Times New Roman" w:eastAsia="Times New Roman" w:hAnsi="Times New Roman" w:cs="Times New Roman"/>
          <w:sz w:val="28"/>
          <w:szCs w:val="28"/>
        </w:rPr>
        <w:t>го</w:t>
      </w:r>
      <w:proofErr w:type="spellEnd"/>
      <w:r w:rsidRPr="002632C1">
        <w:rPr>
          <w:rFonts w:ascii="Times New Roman" w:eastAsia="Times New Roman" w:hAnsi="Times New Roman" w:cs="Times New Roman"/>
          <w:sz w:val="28"/>
          <w:szCs w:val="28"/>
        </w:rPr>
        <w:t xml:space="preserve"> показателя результативности использования Субсидии.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Индекс, отражающий уровень </w:t>
      </w:r>
      <w:proofErr w:type="spellStart"/>
      <w:r w:rsidRPr="002632C1">
        <w:rPr>
          <w:rFonts w:ascii="Times New Roman" w:eastAsia="Times New Roman" w:hAnsi="Times New Roman" w:cs="Times New Roman"/>
          <w:sz w:val="28"/>
          <w:szCs w:val="28"/>
        </w:rPr>
        <w:t>недостижения</w:t>
      </w:r>
      <w:proofErr w:type="spellEnd"/>
      <w:r w:rsidRPr="002632C1">
        <w:rPr>
          <w:rFonts w:ascii="Times New Roman" w:eastAsia="Times New Roman" w:hAnsi="Times New Roman" w:cs="Times New Roman"/>
          <w:sz w:val="28"/>
          <w:szCs w:val="28"/>
        </w:rPr>
        <w:t xml:space="preserve"> i-</w:t>
      </w:r>
      <w:proofErr w:type="spellStart"/>
      <w:r w:rsidRPr="002632C1">
        <w:rPr>
          <w:rFonts w:ascii="Times New Roman" w:eastAsia="Times New Roman" w:hAnsi="Times New Roman" w:cs="Times New Roman"/>
          <w:sz w:val="28"/>
          <w:szCs w:val="28"/>
        </w:rPr>
        <w:t>го</w:t>
      </w:r>
      <w:proofErr w:type="spellEnd"/>
      <w:r w:rsidRPr="002632C1">
        <w:rPr>
          <w:rFonts w:ascii="Times New Roman" w:eastAsia="Times New Roman" w:hAnsi="Times New Roman" w:cs="Times New Roman"/>
          <w:sz w:val="28"/>
          <w:szCs w:val="28"/>
        </w:rPr>
        <w:t xml:space="preserve"> показателя результативности использования Субсидии, определяется по формуле:</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t>D</w:t>
      </w:r>
      <w:r w:rsidRPr="002632C1">
        <w:rPr>
          <w:rFonts w:ascii="Times New Roman" w:eastAsia="Times New Roman" w:hAnsi="Times New Roman" w:cs="Times New Roman"/>
          <w:sz w:val="28"/>
          <w:szCs w:val="28"/>
          <w:vertAlign w:val="subscript"/>
        </w:rPr>
        <w:t>i</w:t>
      </w:r>
      <w:proofErr w:type="spellEnd"/>
      <w:r w:rsidRPr="002632C1">
        <w:rPr>
          <w:rFonts w:ascii="Times New Roman" w:eastAsia="Times New Roman" w:hAnsi="Times New Roman" w:cs="Times New Roman"/>
          <w:sz w:val="28"/>
          <w:szCs w:val="28"/>
        </w:rPr>
        <w:t xml:space="preserve"> = 1 - </w:t>
      </w:r>
      <w:proofErr w:type="spellStart"/>
      <w:r w:rsidRPr="002632C1">
        <w:rPr>
          <w:rFonts w:ascii="Times New Roman" w:eastAsia="Times New Roman" w:hAnsi="Times New Roman" w:cs="Times New Roman"/>
          <w:sz w:val="28"/>
          <w:szCs w:val="28"/>
        </w:rPr>
        <w:t>T</w:t>
      </w:r>
      <w:r w:rsidRPr="002632C1">
        <w:rPr>
          <w:rFonts w:ascii="Times New Roman" w:eastAsia="Times New Roman" w:hAnsi="Times New Roman" w:cs="Times New Roman"/>
          <w:sz w:val="28"/>
          <w:szCs w:val="28"/>
          <w:vertAlign w:val="subscript"/>
        </w:rPr>
        <w:t>i</w:t>
      </w:r>
      <w:proofErr w:type="spellEnd"/>
      <w:r w:rsidRPr="002632C1">
        <w:rPr>
          <w:rFonts w:ascii="Times New Roman" w:eastAsia="Times New Roman" w:hAnsi="Times New Roman" w:cs="Times New Roman"/>
          <w:sz w:val="28"/>
          <w:szCs w:val="28"/>
        </w:rPr>
        <w:t xml:space="preserve"> / </w:t>
      </w:r>
      <w:proofErr w:type="spellStart"/>
      <w:r w:rsidRPr="002632C1">
        <w:rPr>
          <w:rFonts w:ascii="Times New Roman" w:eastAsia="Times New Roman" w:hAnsi="Times New Roman" w:cs="Times New Roman"/>
          <w:sz w:val="28"/>
          <w:szCs w:val="28"/>
        </w:rPr>
        <w:t>S</w:t>
      </w:r>
      <w:r w:rsidRPr="002632C1">
        <w:rPr>
          <w:rFonts w:ascii="Times New Roman" w:eastAsia="Times New Roman" w:hAnsi="Times New Roman" w:cs="Times New Roman"/>
          <w:sz w:val="28"/>
          <w:szCs w:val="28"/>
          <w:vertAlign w:val="subscript"/>
        </w:rPr>
        <w:t>i</w:t>
      </w:r>
      <w:proofErr w:type="spellEnd"/>
      <w:r w:rsidRPr="002632C1">
        <w:rPr>
          <w:rFonts w:ascii="Times New Roman" w:eastAsia="Times New Roman" w:hAnsi="Times New Roman" w:cs="Times New Roman"/>
          <w:sz w:val="28"/>
          <w:szCs w:val="28"/>
        </w:rPr>
        <w:t>,</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где:</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t>T</w:t>
      </w:r>
      <w:r w:rsidRPr="002632C1">
        <w:rPr>
          <w:rFonts w:ascii="Times New Roman" w:eastAsia="Times New Roman" w:hAnsi="Times New Roman" w:cs="Times New Roman"/>
          <w:sz w:val="28"/>
          <w:szCs w:val="28"/>
          <w:vertAlign w:val="subscript"/>
        </w:rPr>
        <w:t>i</w:t>
      </w:r>
      <w:proofErr w:type="spellEnd"/>
      <w:r w:rsidRPr="002632C1">
        <w:rPr>
          <w:rFonts w:ascii="Times New Roman" w:eastAsia="Times New Roman" w:hAnsi="Times New Roman" w:cs="Times New Roman"/>
          <w:sz w:val="28"/>
          <w:szCs w:val="28"/>
        </w:rPr>
        <w:t xml:space="preserve"> - фактически достигнутое значение i-</w:t>
      </w:r>
      <w:proofErr w:type="spellStart"/>
      <w:r w:rsidRPr="002632C1">
        <w:rPr>
          <w:rFonts w:ascii="Times New Roman" w:eastAsia="Times New Roman" w:hAnsi="Times New Roman" w:cs="Times New Roman"/>
          <w:sz w:val="28"/>
          <w:szCs w:val="28"/>
        </w:rPr>
        <w:t>го</w:t>
      </w:r>
      <w:proofErr w:type="spellEnd"/>
      <w:r w:rsidRPr="002632C1">
        <w:rPr>
          <w:rFonts w:ascii="Times New Roman" w:eastAsia="Times New Roman" w:hAnsi="Times New Roman" w:cs="Times New Roman"/>
          <w:sz w:val="28"/>
          <w:szCs w:val="28"/>
        </w:rPr>
        <w:t xml:space="preserve"> показателя результативности использования Субсидии на отчетную дату;</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lastRenderedPageBreak/>
        <w:t>S</w:t>
      </w:r>
      <w:r w:rsidRPr="002632C1">
        <w:rPr>
          <w:rFonts w:ascii="Times New Roman" w:eastAsia="Times New Roman" w:hAnsi="Times New Roman" w:cs="Times New Roman"/>
          <w:sz w:val="28"/>
          <w:szCs w:val="28"/>
          <w:vertAlign w:val="subscript"/>
        </w:rPr>
        <w:t>i</w:t>
      </w:r>
      <w:proofErr w:type="spellEnd"/>
      <w:r w:rsidRPr="002632C1">
        <w:rPr>
          <w:rFonts w:ascii="Times New Roman" w:eastAsia="Times New Roman" w:hAnsi="Times New Roman" w:cs="Times New Roman"/>
          <w:sz w:val="28"/>
          <w:szCs w:val="28"/>
        </w:rPr>
        <w:t xml:space="preserve"> - плановое значение i-</w:t>
      </w:r>
      <w:proofErr w:type="spellStart"/>
      <w:r w:rsidRPr="002632C1">
        <w:rPr>
          <w:rFonts w:ascii="Times New Roman" w:eastAsia="Times New Roman" w:hAnsi="Times New Roman" w:cs="Times New Roman"/>
          <w:sz w:val="28"/>
          <w:szCs w:val="28"/>
        </w:rPr>
        <w:t>го</w:t>
      </w:r>
      <w:proofErr w:type="spellEnd"/>
      <w:r w:rsidRPr="002632C1">
        <w:rPr>
          <w:rFonts w:ascii="Times New Roman" w:eastAsia="Times New Roman" w:hAnsi="Times New Roman" w:cs="Times New Roman"/>
          <w:sz w:val="28"/>
          <w:szCs w:val="28"/>
        </w:rPr>
        <w:t xml:space="preserve"> показателя результативности использования Субсидии, установленное соглашением в соответствии с </w:t>
      </w:r>
      <w:hyperlink r:id="rId9" w:history="1">
        <w:r w:rsidRPr="002632C1">
          <w:rPr>
            <w:rFonts w:ascii="Times New Roman" w:eastAsia="Calibri" w:hAnsi="Times New Roman" w:cs="Times New Roman"/>
            <w:color w:val="0000FF"/>
            <w:sz w:val="28"/>
            <w:szCs w:val="28"/>
            <w:u w:val="single"/>
            <w:lang w:eastAsia="en-US"/>
          </w:rPr>
          <w:t>приложением N 2</w:t>
        </w:r>
      </w:hyperlink>
      <w:r w:rsidRPr="002632C1">
        <w:rPr>
          <w:rFonts w:ascii="Times New Roman" w:eastAsia="Times New Roman" w:hAnsi="Times New Roman" w:cs="Times New Roman"/>
          <w:sz w:val="28"/>
          <w:szCs w:val="28"/>
        </w:rPr>
        <w:t xml:space="preserve"> к Правилам.</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Объем средств, подлежащих возврату из местного бюджета в областной бюджет не должен составлять менее 3% от объема субсидии, предоставленной бюджету муниципального образования в истекшем году, за каждое невыполненное условие соглашения и (или) </w:t>
      </w:r>
      <w:proofErr w:type="spellStart"/>
      <w:r w:rsidRPr="002632C1">
        <w:rPr>
          <w:rFonts w:ascii="Times New Roman" w:eastAsia="Times New Roman" w:hAnsi="Times New Roman" w:cs="Times New Roman"/>
          <w:sz w:val="28"/>
          <w:szCs w:val="28"/>
        </w:rPr>
        <w:t>недостижение</w:t>
      </w:r>
      <w:proofErr w:type="spellEnd"/>
      <w:r w:rsidRPr="002632C1">
        <w:rPr>
          <w:rFonts w:ascii="Times New Roman" w:eastAsia="Times New Roman" w:hAnsi="Times New Roman" w:cs="Times New Roman"/>
          <w:sz w:val="28"/>
          <w:szCs w:val="28"/>
        </w:rPr>
        <w:t xml:space="preserve"> целевого показателя.</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3.7. Размер Субсидии подлежит уменьшению при снижении стоимости работ по итогам проведения органами местного самоуправления процедуры закупок.</w:t>
      </w:r>
    </w:p>
    <w:p w:rsidR="002632C1" w:rsidRPr="002632C1" w:rsidRDefault="002632C1" w:rsidP="002632C1">
      <w:pPr>
        <w:shd w:val="clear" w:color="auto" w:fill="FFFFFF"/>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3.8. В случае выявления в результате проведения проверок фактов предоставления недостоверных отчетов субсидия подлежит возврату в бюджет Воронежской области в полном объеме независимо от степени достижения показателей результативности использования Субсидии.</w:t>
      </w:r>
    </w:p>
    <w:p w:rsidR="002632C1" w:rsidRPr="002632C1" w:rsidRDefault="002632C1" w:rsidP="002632C1">
      <w:pPr>
        <w:widowControl w:val="0"/>
        <w:autoSpaceDE w:val="0"/>
        <w:autoSpaceDN w:val="0"/>
        <w:adjustRightInd w:val="0"/>
        <w:spacing w:after="0" w:line="360" w:lineRule="auto"/>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center"/>
        <w:outlineLvl w:val="2"/>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rPr>
        <w:t>4. Порядок финансирования и расходования Субсидий</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Департамент:</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 в соответствии с кассовым планом на основании сводной бюджетной росписи представляет в департамент финансов Воронежской области после получения от муниципального образования документального подтверждения сведений о выполненных работах, о перечислении средств местного бюджета на финансирование объектов в объеме, установленном </w:t>
      </w:r>
      <w:hyperlink r:id="rId10" w:anchor="P14537" w:history="1">
        <w:r w:rsidRPr="002632C1">
          <w:rPr>
            <w:rFonts w:ascii="Times New Roman" w:eastAsia="Calibri" w:hAnsi="Times New Roman" w:cs="Times New Roman"/>
            <w:color w:val="0000FF"/>
            <w:sz w:val="28"/>
            <w:szCs w:val="28"/>
            <w:u w:val="single"/>
            <w:lang w:eastAsia="en-US"/>
          </w:rPr>
          <w:t>разделом 2</w:t>
        </w:r>
      </w:hyperlink>
      <w:r w:rsidRPr="002632C1">
        <w:rPr>
          <w:rFonts w:ascii="Times New Roman" w:eastAsia="Times New Roman" w:hAnsi="Times New Roman" w:cs="Times New Roman"/>
          <w:sz w:val="28"/>
          <w:szCs w:val="28"/>
        </w:rPr>
        <w:t xml:space="preserve"> настоящего Порядка и заключенными соглашениями, распоряжение на перечисление средств по выделенным лимитам бюджетных обязательств с лицевого счета департамента финансов Воронежской области, открытого в Управлении Федерального казначейства по Воронежской области, на лицевой счет, открытый Департаменту в Управлении Федерального казначейства по Воронежской области, с последующим предоставлением в Управление </w:t>
      </w:r>
      <w:r w:rsidRPr="002632C1">
        <w:rPr>
          <w:rFonts w:ascii="Times New Roman" w:eastAsia="Times New Roman" w:hAnsi="Times New Roman" w:cs="Times New Roman"/>
          <w:sz w:val="28"/>
          <w:szCs w:val="28"/>
        </w:rPr>
        <w:lastRenderedPageBreak/>
        <w:t>Федерального казначейства по Воронежской области заявок на кассовый расход на перечисление средств муниципальным образованиям;</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в течение 5 рабочих дней после принятия нормативно-правового акта Воронежской области о распределении Субсидий доводит администрациям муниципальных образований Воронежской области уведомления о бюджетных ассигнованиях;</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ведет сводный реестр получателей Субсидий;</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не позднее 15 рабочих дней при предоставлении необходимого пакета платежных документов:</w:t>
      </w:r>
    </w:p>
    <w:p w:rsidR="002632C1" w:rsidRPr="002632C1" w:rsidRDefault="002632C1" w:rsidP="002632C1">
      <w:pPr>
        <w:shd w:val="clear" w:color="auto" w:fill="FFFFFF"/>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копий контрактов (договоров) на выполнение мероприятий по благоустройству территорий;</w:t>
      </w:r>
    </w:p>
    <w:p w:rsidR="002632C1" w:rsidRPr="002632C1" w:rsidRDefault="002632C1" w:rsidP="002632C1">
      <w:pPr>
        <w:shd w:val="clear" w:color="auto" w:fill="FFFFFF"/>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копий актов приемки выполненных работ по благоустройству территорий;</w:t>
      </w:r>
    </w:p>
    <w:p w:rsidR="002632C1" w:rsidRPr="002632C1" w:rsidRDefault="002632C1" w:rsidP="002632C1">
      <w:pPr>
        <w:shd w:val="clear" w:color="auto" w:fill="FFFFFF"/>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копий платежных поручений, подтверждающих расходование в полном объеме суммы субсидий за счет средств краевого бюджета, заверенных руководителем (уполномоченным лицом) органа, осуществляющего ведение лицевого счета получателя средств местного бюджета;</w:t>
      </w:r>
    </w:p>
    <w:p w:rsidR="002632C1" w:rsidRPr="002632C1" w:rsidRDefault="002632C1" w:rsidP="002632C1">
      <w:pPr>
        <w:shd w:val="clear" w:color="auto" w:fill="FFFFFF"/>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пояснительной записки, содержащей информацию о фактически выполненных объемах работ на дату представления отчета об использовании субсидии;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определяет возможность перечисления средств, предназначенных для финансирования основных мероприятий при условии доведения лимитов и предельных объемов финансирования из федерального бюджета.</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Документы направляются на электронную почту </w:t>
      </w:r>
      <w:proofErr w:type="gramStart"/>
      <w:r w:rsidRPr="002632C1">
        <w:rPr>
          <w:rFonts w:ascii="Times New Roman" w:eastAsia="Times New Roman" w:hAnsi="Times New Roman" w:cs="Times New Roman"/>
          <w:sz w:val="28"/>
          <w:szCs w:val="28"/>
        </w:rPr>
        <w:t>ответственного  сотрудника</w:t>
      </w:r>
      <w:proofErr w:type="gramEnd"/>
      <w:r w:rsidRPr="002632C1">
        <w:rPr>
          <w:rFonts w:ascii="Times New Roman" w:eastAsia="Times New Roman" w:hAnsi="Times New Roman" w:cs="Times New Roman"/>
          <w:sz w:val="28"/>
          <w:szCs w:val="28"/>
        </w:rPr>
        <w:t xml:space="preserve"> департамента за реализацию мероприятий по формированию современной городской среды Воронежской области с последующим представлением на бумажном носителе в срок, не превышающий 5 рабочих дня со дня их на правления на электронную почту.</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center"/>
        <w:outlineLvl w:val="2"/>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rPr>
        <w:lastRenderedPageBreak/>
        <w:t>5. Порядок предоставления отчетов и контроль</w:t>
      </w:r>
    </w:p>
    <w:p w:rsidR="002632C1" w:rsidRPr="002632C1" w:rsidRDefault="002632C1" w:rsidP="002632C1">
      <w:pPr>
        <w:widowControl w:val="0"/>
        <w:autoSpaceDE w:val="0"/>
        <w:autoSpaceDN w:val="0"/>
        <w:adjustRightInd w:val="0"/>
        <w:spacing w:after="0" w:line="360" w:lineRule="auto"/>
        <w:ind w:firstLine="709"/>
        <w:jc w:val="center"/>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rPr>
        <w:t>за использованием Субсидий</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5.1. Администрации муниципальных образований представляют в Департамент:</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отчет о расходовании Субсидий нарастающим итогом ежемесячно в срок до 10-го числа месяца, следующего за отчетным периодом, по форме согласно приложению № 1 к соглашению;</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отчет о выполнении работ по мероприятию ежемесячно в срок до 10-го числа месяца, следующего за отчетным периодом, по форме согласно приложению N 2 к соглашению.</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5.2. Департамент ежемесячно до 5-го числа месяца, следующего за отчетным периодом, представляет департаменту финансов Воронежской области сводные реестры о перечислении Субсидий.</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5.3. Контроль за целевым использованием Субсидий осуществляет департамент.</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5.4. Департамент и органы государственного финансового контроля осуществляют обязательные финансовые проверки соблюдения муниципальными образованиями условий, целей и порядка предоставления Субсидий.</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5.5. Ответственность за нецелевое использование Субсидий, недостоверность сведений, содержащихся в документах и отчетности, невыполнение условий предоставления Субсидий несут органы местного самоуправления муниципальных образований в соответствии с действующим законодательством.</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5.6. Департамент обеспечивает соблюдение получателями Субсидий порядка расходования Субсидий.</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Нарушение условий и порядка предоставления и расходования Субсидий влечет возврат в доход областного бюджета сумм средств, использованных с нарушением условий предоставления (расходования) </w:t>
      </w:r>
      <w:r w:rsidRPr="002632C1">
        <w:rPr>
          <w:rFonts w:ascii="Times New Roman" w:eastAsia="Times New Roman" w:hAnsi="Times New Roman" w:cs="Times New Roman"/>
          <w:sz w:val="28"/>
          <w:szCs w:val="28"/>
        </w:rPr>
        <w:lastRenderedPageBreak/>
        <w:t>Субсидии, в бесспорном порядке в течение 30 календарных дней.</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В случае установления факта нецелевого использования средств Субсидии соответствующие денежные средства подлежат возврату в доход областного бюджета в бесспорном порядке в течение 30 календарных дней в размере средств, использованных не по целевому назначению.</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В случае несоблюдения получателем Субсидии срока возврата Субсидии в областной бюджет Департамент принимает меры по взысканию подлежащей возврату Субсидии в соответствии с бюджетным законодательством Российской Федерации.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5.7. Не использованные в текущем финансовом году Субсидии подлежат в установленном порядке возврату в областной бюджет.</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183312" w:rsidRDefault="00183312"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183312" w:rsidRPr="002632C1" w:rsidRDefault="00183312"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2632C1" w:rsidRPr="00F22951" w:rsidRDefault="002632C1" w:rsidP="002632C1">
      <w:pPr>
        <w:widowControl w:val="0"/>
        <w:autoSpaceDE w:val="0"/>
        <w:autoSpaceDN w:val="0"/>
        <w:adjustRightInd w:val="0"/>
        <w:spacing w:after="0" w:line="240" w:lineRule="auto"/>
        <w:ind w:firstLine="709"/>
        <w:jc w:val="right"/>
        <w:outlineLvl w:val="1"/>
        <w:rPr>
          <w:rFonts w:ascii="Times New Roman" w:eastAsia="Times New Roman" w:hAnsi="Times New Roman" w:cs="Times New Roman"/>
          <w:b/>
          <w:sz w:val="20"/>
          <w:szCs w:val="20"/>
        </w:rPr>
      </w:pPr>
      <w:r w:rsidRPr="00F22951">
        <w:rPr>
          <w:rFonts w:ascii="Times New Roman" w:eastAsia="Times New Roman" w:hAnsi="Times New Roman" w:cs="Times New Roman"/>
          <w:b/>
          <w:sz w:val="20"/>
          <w:szCs w:val="20"/>
        </w:rPr>
        <w:t>Приложение № 8</w:t>
      </w:r>
    </w:p>
    <w:p w:rsidR="00F22951" w:rsidRPr="00F22951" w:rsidRDefault="00F22951" w:rsidP="00F22951">
      <w:pPr>
        <w:spacing w:after="160" w:line="256" w:lineRule="auto"/>
        <w:rPr>
          <w:rFonts w:ascii="Times New Roman" w:eastAsia="Calibri" w:hAnsi="Times New Roman" w:cs="Times New Roman"/>
          <w:b/>
          <w:sz w:val="20"/>
          <w:szCs w:val="20"/>
          <w:lang w:eastAsia="en-US"/>
        </w:rPr>
      </w:pPr>
    </w:p>
    <w:p w:rsidR="00F22951" w:rsidRPr="00F22951" w:rsidRDefault="00F22951" w:rsidP="00F22951">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к решению Совета народных депутатов</w:t>
      </w:r>
    </w:p>
    <w:p w:rsidR="00F22951" w:rsidRPr="00F22951" w:rsidRDefault="00F22951" w:rsidP="00F22951">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 xml:space="preserve"> Верхнехавского сельского поселения</w:t>
      </w:r>
    </w:p>
    <w:p w:rsidR="00F22951" w:rsidRPr="00F22951" w:rsidRDefault="00F22951" w:rsidP="00F22951">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 xml:space="preserve">Верхнехавского муниципального района </w:t>
      </w:r>
    </w:p>
    <w:p w:rsidR="00F22951" w:rsidRPr="00F22951" w:rsidRDefault="00F22951" w:rsidP="00F22951">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Воронежской области</w:t>
      </w:r>
    </w:p>
    <w:p w:rsidR="00F22951" w:rsidRPr="00F22951" w:rsidRDefault="00F22951" w:rsidP="00BD5B25">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 xml:space="preserve"> </w:t>
      </w:r>
      <w:r w:rsidR="00BD5B25" w:rsidRPr="00F22951">
        <w:rPr>
          <w:rFonts w:ascii="Times New Roman" w:eastAsia="Calibri" w:hAnsi="Times New Roman" w:cs="Times New Roman"/>
          <w:b/>
          <w:sz w:val="20"/>
          <w:szCs w:val="20"/>
          <w:lang w:eastAsia="en-US"/>
        </w:rPr>
        <w:t>от «</w:t>
      </w:r>
      <w:r w:rsidR="00BD5B25">
        <w:rPr>
          <w:rFonts w:ascii="Times New Roman" w:eastAsia="Calibri" w:hAnsi="Times New Roman" w:cs="Times New Roman"/>
          <w:b/>
          <w:sz w:val="20"/>
          <w:szCs w:val="20"/>
          <w:lang w:eastAsia="en-US"/>
        </w:rPr>
        <w:t>01</w:t>
      </w:r>
      <w:r w:rsidR="00BD5B25" w:rsidRPr="00F22951">
        <w:rPr>
          <w:rFonts w:ascii="Times New Roman" w:eastAsia="Calibri" w:hAnsi="Times New Roman" w:cs="Times New Roman"/>
          <w:b/>
          <w:sz w:val="20"/>
          <w:szCs w:val="20"/>
          <w:lang w:eastAsia="en-US"/>
        </w:rPr>
        <w:t xml:space="preserve">» </w:t>
      </w:r>
      <w:r w:rsidR="00BD5B25">
        <w:rPr>
          <w:rFonts w:ascii="Times New Roman" w:eastAsia="Calibri" w:hAnsi="Times New Roman" w:cs="Times New Roman"/>
          <w:b/>
          <w:sz w:val="20"/>
          <w:szCs w:val="20"/>
          <w:lang w:eastAsia="en-US"/>
        </w:rPr>
        <w:t xml:space="preserve">апреля </w:t>
      </w:r>
      <w:r w:rsidR="00BD5B25" w:rsidRPr="00F22951">
        <w:rPr>
          <w:rFonts w:ascii="Times New Roman" w:eastAsia="Calibri" w:hAnsi="Times New Roman" w:cs="Times New Roman"/>
          <w:b/>
          <w:sz w:val="20"/>
          <w:szCs w:val="20"/>
          <w:lang w:eastAsia="en-US"/>
        </w:rPr>
        <w:t>20</w:t>
      </w:r>
      <w:r w:rsidR="00BD5B25">
        <w:rPr>
          <w:rFonts w:ascii="Times New Roman" w:eastAsia="Calibri" w:hAnsi="Times New Roman" w:cs="Times New Roman"/>
          <w:b/>
          <w:sz w:val="20"/>
          <w:szCs w:val="20"/>
          <w:lang w:eastAsia="en-US"/>
        </w:rPr>
        <w:t>21</w:t>
      </w:r>
      <w:r w:rsidR="00BD5B25" w:rsidRPr="00F22951">
        <w:rPr>
          <w:rFonts w:ascii="Times New Roman" w:eastAsia="Calibri" w:hAnsi="Times New Roman" w:cs="Times New Roman"/>
          <w:b/>
          <w:sz w:val="20"/>
          <w:szCs w:val="20"/>
          <w:lang w:eastAsia="en-US"/>
        </w:rPr>
        <w:t xml:space="preserve"> г № </w:t>
      </w:r>
      <w:r w:rsidR="00BD5B25">
        <w:rPr>
          <w:rFonts w:ascii="Times New Roman" w:eastAsia="Calibri" w:hAnsi="Times New Roman" w:cs="Times New Roman"/>
          <w:b/>
          <w:sz w:val="20"/>
          <w:szCs w:val="20"/>
          <w:lang w:eastAsia="en-US"/>
        </w:rPr>
        <w:t>18</w:t>
      </w:r>
      <w:r w:rsidR="00BD5B25" w:rsidRPr="00F22951">
        <w:rPr>
          <w:rFonts w:ascii="Times New Roman" w:eastAsia="Calibri" w:hAnsi="Times New Roman" w:cs="Times New Roman"/>
          <w:b/>
          <w:sz w:val="20"/>
          <w:szCs w:val="20"/>
          <w:lang w:eastAsia="en-US"/>
        </w:rPr>
        <w:t xml:space="preserve"> </w:t>
      </w:r>
    </w:p>
    <w:p w:rsidR="00F22951" w:rsidRPr="00F22951" w:rsidRDefault="00F22951" w:rsidP="00F22951">
      <w:pPr>
        <w:pStyle w:val="af0"/>
        <w:jc w:val="right"/>
        <w:rPr>
          <w:rFonts w:ascii="Times New Roman" w:hAnsi="Times New Roman"/>
          <w:b/>
          <w:sz w:val="20"/>
          <w:szCs w:val="20"/>
        </w:rPr>
      </w:pPr>
      <w:r w:rsidRPr="00F22951">
        <w:rPr>
          <w:rFonts w:ascii="Times New Roman" w:eastAsia="Calibri" w:hAnsi="Times New Roman"/>
          <w:sz w:val="20"/>
          <w:szCs w:val="20"/>
          <w:lang w:eastAsia="en-US"/>
        </w:rPr>
        <w:t xml:space="preserve">                                     </w:t>
      </w:r>
      <w:r w:rsidRPr="00F22951">
        <w:rPr>
          <w:rFonts w:ascii="Times New Roman" w:hAnsi="Times New Roman"/>
          <w:b/>
          <w:sz w:val="20"/>
          <w:szCs w:val="20"/>
        </w:rPr>
        <w:t>«О внесении изменений в решение</w:t>
      </w:r>
    </w:p>
    <w:p w:rsidR="00F22951" w:rsidRP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Совета народных депутатов Верхнехавского</w:t>
      </w:r>
    </w:p>
    <w:p w:rsidR="00F22951" w:rsidRP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сельского поселения Верхнехавского</w:t>
      </w:r>
    </w:p>
    <w:p w:rsidR="00F22951" w:rsidRPr="00F22951" w:rsidRDefault="00F22951" w:rsidP="00F22951">
      <w:pPr>
        <w:pStyle w:val="af0"/>
        <w:jc w:val="right"/>
        <w:rPr>
          <w:rFonts w:ascii="Times New Roman" w:hAnsi="Times New Roman"/>
          <w:b/>
          <w:color w:val="000000"/>
          <w:sz w:val="20"/>
          <w:szCs w:val="20"/>
          <w:shd w:val="clear" w:color="auto" w:fill="FFFFFF"/>
        </w:rPr>
      </w:pPr>
      <w:r w:rsidRPr="00F22951">
        <w:rPr>
          <w:rFonts w:ascii="Times New Roman" w:hAnsi="Times New Roman"/>
          <w:b/>
          <w:sz w:val="20"/>
          <w:szCs w:val="20"/>
        </w:rPr>
        <w:t xml:space="preserve">муниципального района Воронежской области </w:t>
      </w:r>
      <w:r w:rsidRPr="00F22951">
        <w:rPr>
          <w:rFonts w:ascii="Times New Roman" w:hAnsi="Times New Roman"/>
          <w:b/>
          <w:color w:val="000000"/>
          <w:sz w:val="20"/>
          <w:szCs w:val="20"/>
          <w:shd w:val="clear" w:color="auto" w:fill="FFFFFF"/>
        </w:rPr>
        <w:t>№ 73 от</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hAnsi="Times New Roman"/>
          <w:b/>
          <w:color w:val="000000"/>
          <w:sz w:val="20"/>
          <w:szCs w:val="20"/>
          <w:shd w:val="clear" w:color="auto" w:fill="FFFFFF"/>
        </w:rPr>
        <w:t xml:space="preserve">03.11.2017 г </w:t>
      </w:r>
      <w:r w:rsidRPr="00F22951">
        <w:rPr>
          <w:rFonts w:ascii="Times New Roman" w:hAnsi="Times New Roman"/>
          <w:b/>
          <w:sz w:val="20"/>
          <w:szCs w:val="20"/>
        </w:rPr>
        <w:t>«</w:t>
      </w:r>
      <w:r w:rsidRPr="00F22951">
        <w:rPr>
          <w:rFonts w:ascii="Times New Roman" w:eastAsia="Calibri" w:hAnsi="Times New Roman"/>
          <w:b/>
          <w:sz w:val="20"/>
          <w:szCs w:val="20"/>
          <w:lang w:eastAsia="en-US"/>
        </w:rPr>
        <w:t>Об утверждении муниципальной программы</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eastAsia="Calibri" w:hAnsi="Times New Roman"/>
          <w:b/>
          <w:sz w:val="20"/>
          <w:szCs w:val="20"/>
          <w:lang w:eastAsia="en-US"/>
        </w:rPr>
        <w:t>«Формирование современной городской среды</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eastAsia="Calibri" w:hAnsi="Times New Roman"/>
          <w:b/>
          <w:sz w:val="20"/>
          <w:szCs w:val="20"/>
          <w:lang w:eastAsia="en-US"/>
        </w:rPr>
        <w:t>Верхнехавского сельского поселения</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eastAsia="Calibri" w:hAnsi="Times New Roman"/>
          <w:b/>
          <w:sz w:val="20"/>
          <w:szCs w:val="20"/>
          <w:lang w:eastAsia="en-US"/>
        </w:rPr>
        <w:t>Верхнехавского муниципального района</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eastAsia="Calibri" w:hAnsi="Times New Roman"/>
          <w:b/>
          <w:sz w:val="20"/>
          <w:szCs w:val="20"/>
          <w:lang w:eastAsia="en-US"/>
        </w:rPr>
        <w:t>Воронежской области на 2018-2022 годы»</w:t>
      </w:r>
    </w:p>
    <w:p w:rsid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 xml:space="preserve">(в редакции решений Совета народных депутатов </w:t>
      </w:r>
    </w:p>
    <w:p w:rsidR="00F22951" w:rsidRP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Верхнехавского сельского поселения</w:t>
      </w:r>
    </w:p>
    <w:p w:rsid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 xml:space="preserve">Верхнехавского муниципального района </w:t>
      </w:r>
    </w:p>
    <w:p w:rsid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 xml:space="preserve">Воронежской области от 15.11.2018 г № 102, </w:t>
      </w:r>
    </w:p>
    <w:p w:rsidR="00F22951" w:rsidRPr="00F22951" w:rsidRDefault="00F22951" w:rsidP="00F22951">
      <w:pPr>
        <w:pStyle w:val="af0"/>
        <w:jc w:val="right"/>
        <w:rPr>
          <w:rFonts w:ascii="Times New Roman" w:hAnsi="Times New Roman"/>
          <w:b/>
          <w:sz w:val="20"/>
          <w:szCs w:val="20"/>
        </w:rPr>
      </w:pPr>
      <w:proofErr w:type="gramStart"/>
      <w:r w:rsidRPr="00F22951">
        <w:rPr>
          <w:rFonts w:ascii="Times New Roman" w:hAnsi="Times New Roman"/>
          <w:b/>
          <w:sz w:val="20"/>
          <w:szCs w:val="20"/>
        </w:rPr>
        <w:t>от  11</w:t>
      </w:r>
      <w:proofErr w:type="gramEnd"/>
      <w:r w:rsidRPr="00F22951">
        <w:rPr>
          <w:rFonts w:ascii="Times New Roman" w:hAnsi="Times New Roman"/>
          <w:b/>
          <w:sz w:val="20"/>
          <w:szCs w:val="20"/>
        </w:rPr>
        <w:t>.11.2019г № 124, от 29.05.2020 г № 144)»</w:t>
      </w:r>
    </w:p>
    <w:p w:rsidR="002632C1" w:rsidRPr="002632C1" w:rsidRDefault="002632C1" w:rsidP="002632C1">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p>
    <w:p w:rsidR="002632C1" w:rsidRPr="002632C1" w:rsidRDefault="002632C1" w:rsidP="002632C1">
      <w:pPr>
        <w:suppressAutoHyphens/>
        <w:spacing w:after="160" w:line="256" w:lineRule="auto"/>
        <w:jc w:val="center"/>
        <w:rPr>
          <w:rFonts w:ascii="Times New Roman" w:eastAsia="Calibri" w:hAnsi="Times New Roman" w:cs="Times New Roman"/>
          <w:b/>
          <w:sz w:val="28"/>
          <w:szCs w:val="28"/>
          <w:lang w:eastAsia="en-US"/>
        </w:rPr>
      </w:pPr>
      <w:r w:rsidRPr="002632C1">
        <w:rPr>
          <w:rFonts w:ascii="Times New Roman" w:eastAsia="Calibri" w:hAnsi="Times New Roman" w:cs="Times New Roman"/>
          <w:b/>
          <w:sz w:val="28"/>
          <w:szCs w:val="28"/>
          <w:lang w:eastAsia="en-US"/>
        </w:rPr>
        <w:t>Порядок</w:t>
      </w:r>
    </w:p>
    <w:p w:rsidR="002632C1" w:rsidRPr="002632C1" w:rsidRDefault="002632C1" w:rsidP="002632C1">
      <w:pPr>
        <w:suppressAutoHyphens/>
        <w:spacing w:after="160" w:line="256" w:lineRule="auto"/>
        <w:jc w:val="center"/>
        <w:rPr>
          <w:rFonts w:ascii="Times New Roman" w:eastAsia="Calibri" w:hAnsi="Times New Roman" w:cs="Times New Roman"/>
          <w:b/>
          <w:sz w:val="28"/>
          <w:szCs w:val="28"/>
          <w:lang w:eastAsia="en-US"/>
        </w:rPr>
      </w:pPr>
      <w:r w:rsidRPr="002632C1">
        <w:rPr>
          <w:rFonts w:ascii="Times New Roman" w:eastAsia="Calibri" w:hAnsi="Times New Roman" w:cs="Times New Roman"/>
          <w:b/>
          <w:sz w:val="28"/>
          <w:szCs w:val="28"/>
          <w:lang w:eastAsia="en-US"/>
        </w:rPr>
        <w:t>по инвентаризации благоустройства дворовых территорий многоквартирных домов, общественных территорий, 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 индивидуальных жилых домов и земельных участков, предоставленных для их размещения</w:t>
      </w:r>
    </w:p>
    <w:p w:rsidR="002632C1" w:rsidRPr="002632C1" w:rsidRDefault="002632C1" w:rsidP="002632C1">
      <w:pPr>
        <w:keepNext/>
        <w:numPr>
          <w:ilvl w:val="0"/>
          <w:numId w:val="16"/>
        </w:numPr>
        <w:spacing w:before="240" w:after="60" w:line="240" w:lineRule="auto"/>
        <w:jc w:val="center"/>
        <w:outlineLvl w:val="1"/>
        <w:rPr>
          <w:rFonts w:ascii="Times New Roman" w:eastAsia="Times New Roman" w:hAnsi="Times New Roman" w:cs="Times New Roman"/>
          <w:b/>
          <w:bCs/>
          <w:iCs/>
          <w:sz w:val="28"/>
          <w:szCs w:val="28"/>
        </w:rPr>
      </w:pPr>
      <w:r w:rsidRPr="002632C1">
        <w:rPr>
          <w:rFonts w:ascii="Times New Roman" w:eastAsia="Times New Roman" w:hAnsi="Times New Roman" w:cs="Times New Roman"/>
          <w:b/>
          <w:bCs/>
          <w:iCs/>
          <w:sz w:val="28"/>
          <w:szCs w:val="28"/>
        </w:rPr>
        <w:t>Общие положения</w:t>
      </w:r>
    </w:p>
    <w:p w:rsidR="002632C1" w:rsidRPr="002632C1" w:rsidRDefault="002632C1" w:rsidP="00183312">
      <w:pPr>
        <w:suppressAutoHyphens/>
        <w:spacing w:after="160" w:line="256" w:lineRule="auto"/>
        <w:rPr>
          <w:rFonts w:ascii="Times New Roman" w:eastAsia="Calibri" w:hAnsi="Times New Roman" w:cs="Times New Roman"/>
          <w:b/>
          <w:sz w:val="28"/>
          <w:szCs w:val="28"/>
          <w:lang w:eastAsia="en-US"/>
        </w:rPr>
      </w:pPr>
    </w:p>
    <w:p w:rsidR="002632C1" w:rsidRPr="002632C1" w:rsidRDefault="00D70DBF" w:rsidP="00D70DBF">
      <w:pPr>
        <w:suppressAutoHyphens/>
        <w:spacing w:after="0" w:line="240" w:lineRule="auto"/>
        <w:jc w:val="both"/>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 xml:space="preserve">       1.1.</w:t>
      </w:r>
      <w:r w:rsidR="002632C1" w:rsidRPr="002632C1">
        <w:rPr>
          <w:rFonts w:ascii="Times New Roman" w:eastAsia="Calibri" w:hAnsi="Times New Roman" w:cs="Times New Roman"/>
          <w:sz w:val="28"/>
          <w:szCs w:val="28"/>
          <w:lang w:eastAsia="en-US"/>
        </w:rPr>
        <w:t xml:space="preserve"> Настоящий Порядок разработан в соответствии с постановлением Правительства Российской Федерации от 10.02.2017 № 169 «Об утверждении Правил предоставления и распределения субсидий из федерального бюджета бюджетам субъектов Российской Федерации на поддержку государственных программ субъектов Российской Федерации и муниципальных программ формирования современной городской среды» и устанавливает требования к проведению инвентаризации. </w:t>
      </w:r>
    </w:p>
    <w:p w:rsidR="002632C1" w:rsidRPr="002632C1" w:rsidRDefault="00D70DBF" w:rsidP="00D70DBF">
      <w:pPr>
        <w:suppressAutoHyphens/>
        <w:spacing w:after="0" w:line="240" w:lineRule="auto"/>
        <w:jc w:val="both"/>
        <w:rPr>
          <w:rFonts w:ascii="Times New Roman" w:eastAsia="Calibri" w:hAnsi="Times New Roman" w:cs="Times New Roman"/>
          <w:b/>
          <w:sz w:val="28"/>
          <w:szCs w:val="28"/>
          <w:lang w:eastAsia="en-US"/>
        </w:rPr>
      </w:pPr>
      <w:r>
        <w:rPr>
          <w:rFonts w:ascii="Times New Roman" w:eastAsia="Calibri" w:hAnsi="Times New Roman" w:cs="Times New Roman"/>
          <w:sz w:val="28"/>
          <w:szCs w:val="28"/>
          <w:lang w:eastAsia="en-US"/>
        </w:rPr>
        <w:t xml:space="preserve">       1.2.</w:t>
      </w:r>
      <w:r w:rsidR="002632C1" w:rsidRPr="002632C1">
        <w:rPr>
          <w:rFonts w:ascii="Times New Roman" w:eastAsia="Calibri" w:hAnsi="Times New Roman" w:cs="Times New Roman"/>
          <w:sz w:val="28"/>
          <w:szCs w:val="28"/>
          <w:lang w:eastAsia="en-US"/>
        </w:rPr>
        <w:t xml:space="preserve">Целью инвентаризации благоустройства дворовых территорий многоквартирных домов (далее – МКД), общественных территорий, 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 индивидуальных </w:t>
      </w:r>
      <w:r w:rsidR="002632C1" w:rsidRPr="002632C1">
        <w:rPr>
          <w:rFonts w:ascii="Times New Roman" w:eastAsia="Calibri" w:hAnsi="Times New Roman" w:cs="Times New Roman"/>
          <w:sz w:val="28"/>
          <w:szCs w:val="28"/>
          <w:lang w:eastAsia="en-US"/>
        </w:rPr>
        <w:lastRenderedPageBreak/>
        <w:t>жилых домов и земельных участков, предоставленных для их размещения (далее – Инвентаризация) является улучшение комфортного проживания граждан в условиях современной городской среды.</w:t>
      </w:r>
    </w:p>
    <w:p w:rsidR="002632C1" w:rsidRPr="002632C1" w:rsidRDefault="00D70DBF" w:rsidP="00D70DBF">
      <w:pPr>
        <w:suppressAutoHyphens/>
        <w:spacing w:after="0" w:line="240" w:lineRule="auto"/>
        <w:jc w:val="both"/>
        <w:rPr>
          <w:rFonts w:ascii="Times New Roman" w:eastAsia="Calibri" w:hAnsi="Times New Roman" w:cs="Times New Roman"/>
          <w:b/>
          <w:sz w:val="28"/>
          <w:szCs w:val="28"/>
          <w:lang w:eastAsia="en-US"/>
        </w:rPr>
      </w:pPr>
      <w:r>
        <w:rPr>
          <w:rFonts w:ascii="Times New Roman" w:eastAsia="Calibri" w:hAnsi="Times New Roman" w:cs="Times New Roman"/>
          <w:sz w:val="28"/>
          <w:szCs w:val="28"/>
          <w:lang w:eastAsia="en-US"/>
        </w:rPr>
        <w:t xml:space="preserve">       1.</w:t>
      </w:r>
      <w:proofErr w:type="gramStart"/>
      <w:r>
        <w:rPr>
          <w:rFonts w:ascii="Times New Roman" w:eastAsia="Calibri" w:hAnsi="Times New Roman" w:cs="Times New Roman"/>
          <w:sz w:val="28"/>
          <w:szCs w:val="28"/>
          <w:lang w:eastAsia="en-US"/>
        </w:rPr>
        <w:t>3.</w:t>
      </w:r>
      <w:r w:rsidR="002632C1" w:rsidRPr="002632C1">
        <w:rPr>
          <w:rFonts w:ascii="Times New Roman" w:eastAsia="Calibri" w:hAnsi="Times New Roman" w:cs="Times New Roman"/>
          <w:sz w:val="28"/>
          <w:szCs w:val="28"/>
          <w:lang w:eastAsia="en-US"/>
        </w:rPr>
        <w:t>Задачами</w:t>
      </w:r>
      <w:proofErr w:type="gramEnd"/>
      <w:r w:rsidR="002632C1" w:rsidRPr="002632C1">
        <w:rPr>
          <w:rFonts w:ascii="Times New Roman" w:eastAsia="Calibri" w:hAnsi="Times New Roman" w:cs="Times New Roman"/>
          <w:sz w:val="28"/>
          <w:szCs w:val="28"/>
          <w:lang w:eastAsia="en-US"/>
        </w:rPr>
        <w:t xml:space="preserve"> Инвентаризации являются:</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определение технического состояния объектов Инвентаризации,</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организация фактического учета объектов Инвентаризации,</w:t>
      </w:r>
    </w:p>
    <w:p w:rsidR="002632C1" w:rsidRPr="002632C1" w:rsidRDefault="002632C1" w:rsidP="002632C1">
      <w:pPr>
        <w:suppressAutoHyphens/>
        <w:spacing w:after="160" w:line="256" w:lineRule="auto"/>
        <w:ind w:firstLine="709"/>
        <w:jc w:val="both"/>
        <w:rPr>
          <w:rFonts w:ascii="Times New Roman" w:eastAsia="Calibri" w:hAnsi="Times New Roman" w:cs="Times New Roman"/>
          <w:b/>
          <w:sz w:val="28"/>
          <w:szCs w:val="28"/>
          <w:lang w:eastAsia="en-US"/>
        </w:rPr>
      </w:pPr>
      <w:r w:rsidRPr="002632C1">
        <w:rPr>
          <w:rFonts w:ascii="Times New Roman" w:eastAsia="Calibri" w:hAnsi="Times New Roman" w:cs="Times New Roman"/>
          <w:sz w:val="28"/>
          <w:szCs w:val="28"/>
          <w:lang w:eastAsia="en-US"/>
        </w:rPr>
        <w:t>- определение мер, направленных на повышение эффективности использования объектов Инвентаризации</w:t>
      </w:r>
    </w:p>
    <w:p w:rsidR="002632C1" w:rsidRPr="002632C1" w:rsidRDefault="00D70DBF" w:rsidP="00D70DBF">
      <w:pPr>
        <w:suppressAutoHyphens/>
        <w:spacing w:after="0" w:line="240" w:lineRule="auto"/>
        <w:jc w:val="both"/>
        <w:rPr>
          <w:rFonts w:ascii="Times New Roman" w:eastAsia="Calibri" w:hAnsi="Times New Roman" w:cs="Times New Roman"/>
          <w:b/>
          <w:sz w:val="28"/>
          <w:szCs w:val="28"/>
          <w:lang w:eastAsia="en-US"/>
        </w:rPr>
      </w:pPr>
      <w:r>
        <w:rPr>
          <w:rFonts w:ascii="Times New Roman" w:eastAsia="Calibri" w:hAnsi="Times New Roman" w:cs="Times New Roman"/>
          <w:sz w:val="28"/>
          <w:szCs w:val="28"/>
          <w:lang w:eastAsia="en-US"/>
        </w:rPr>
        <w:t xml:space="preserve">       1.4.</w:t>
      </w:r>
      <w:proofErr w:type="gramStart"/>
      <w:r>
        <w:rPr>
          <w:rFonts w:ascii="Times New Roman" w:eastAsia="Calibri" w:hAnsi="Times New Roman" w:cs="Times New Roman"/>
          <w:sz w:val="28"/>
          <w:szCs w:val="28"/>
          <w:lang w:eastAsia="en-US"/>
        </w:rPr>
        <w:t>1.</w:t>
      </w:r>
      <w:r w:rsidR="002632C1" w:rsidRPr="002632C1">
        <w:rPr>
          <w:rFonts w:ascii="Times New Roman" w:eastAsia="Calibri" w:hAnsi="Times New Roman" w:cs="Times New Roman"/>
          <w:sz w:val="28"/>
          <w:szCs w:val="28"/>
          <w:lang w:eastAsia="en-US"/>
        </w:rPr>
        <w:t>Данный</w:t>
      </w:r>
      <w:proofErr w:type="gramEnd"/>
      <w:r w:rsidR="002632C1" w:rsidRPr="002632C1">
        <w:rPr>
          <w:rFonts w:ascii="Times New Roman" w:eastAsia="Calibri" w:hAnsi="Times New Roman" w:cs="Times New Roman"/>
          <w:sz w:val="28"/>
          <w:szCs w:val="28"/>
          <w:lang w:eastAsia="en-US"/>
        </w:rPr>
        <w:t xml:space="preserve"> Порядок является обязательным в отношении поселений, в состав которых входит хотя бы один населенный пункт свыше 1000 человек.</w:t>
      </w:r>
    </w:p>
    <w:p w:rsidR="002632C1" w:rsidRPr="002632C1" w:rsidRDefault="00D70DBF" w:rsidP="00D70DBF">
      <w:pPr>
        <w:suppressAutoHyphens/>
        <w:spacing w:after="0" w:line="240" w:lineRule="auto"/>
        <w:jc w:val="both"/>
        <w:rPr>
          <w:rFonts w:ascii="Times New Roman" w:eastAsia="Calibri" w:hAnsi="Times New Roman" w:cs="Times New Roman"/>
          <w:b/>
          <w:sz w:val="28"/>
          <w:szCs w:val="28"/>
          <w:lang w:eastAsia="en-US"/>
        </w:rPr>
      </w:pPr>
      <w:r>
        <w:rPr>
          <w:rFonts w:ascii="Times New Roman" w:eastAsia="Calibri" w:hAnsi="Times New Roman" w:cs="Times New Roman"/>
          <w:sz w:val="28"/>
          <w:szCs w:val="28"/>
          <w:lang w:eastAsia="en-US"/>
        </w:rPr>
        <w:t xml:space="preserve">         1.4.</w:t>
      </w:r>
      <w:proofErr w:type="gramStart"/>
      <w:r>
        <w:rPr>
          <w:rFonts w:ascii="Times New Roman" w:eastAsia="Calibri" w:hAnsi="Times New Roman" w:cs="Times New Roman"/>
          <w:sz w:val="28"/>
          <w:szCs w:val="28"/>
          <w:lang w:eastAsia="en-US"/>
        </w:rPr>
        <w:t>2.</w:t>
      </w:r>
      <w:r w:rsidR="002632C1" w:rsidRPr="002632C1">
        <w:rPr>
          <w:rFonts w:ascii="Times New Roman" w:eastAsia="Calibri" w:hAnsi="Times New Roman" w:cs="Times New Roman"/>
          <w:sz w:val="28"/>
          <w:szCs w:val="28"/>
          <w:lang w:eastAsia="en-US"/>
        </w:rPr>
        <w:t>Инвентаризации</w:t>
      </w:r>
      <w:proofErr w:type="gramEnd"/>
      <w:r w:rsidR="002632C1" w:rsidRPr="002632C1">
        <w:rPr>
          <w:rFonts w:ascii="Times New Roman" w:eastAsia="Calibri" w:hAnsi="Times New Roman" w:cs="Times New Roman"/>
          <w:sz w:val="28"/>
          <w:szCs w:val="28"/>
          <w:lang w:eastAsia="en-US"/>
        </w:rPr>
        <w:t xml:space="preserve"> подлежат все дворовые территории МКД, общественные территории, расположенные на территории поселения, объекты недвижимого имущества (включая объекты незавершенного строительства) и земельные участки, находящиеся в собственности (пользовании) юридических лиц и индивидуальных предпринимателей, индивидуальные жилые дома и земельные участки, предоставленные для их размещения.</w:t>
      </w:r>
    </w:p>
    <w:p w:rsidR="002632C1" w:rsidRPr="002632C1" w:rsidRDefault="002632C1" w:rsidP="002632C1">
      <w:pPr>
        <w:suppressAutoHyphens/>
        <w:spacing w:after="160" w:line="256" w:lineRule="auto"/>
        <w:ind w:left="709"/>
        <w:jc w:val="both"/>
        <w:rPr>
          <w:rFonts w:ascii="Times New Roman" w:eastAsia="Calibri" w:hAnsi="Times New Roman" w:cs="Times New Roman"/>
          <w:b/>
          <w:sz w:val="28"/>
          <w:szCs w:val="28"/>
          <w:lang w:eastAsia="en-US"/>
        </w:rPr>
      </w:pPr>
    </w:p>
    <w:p w:rsidR="002632C1" w:rsidRPr="002632C1" w:rsidRDefault="002632C1" w:rsidP="00D70DBF">
      <w:pPr>
        <w:suppressAutoHyphens/>
        <w:spacing w:after="160" w:line="256" w:lineRule="auto"/>
        <w:jc w:val="center"/>
        <w:rPr>
          <w:rFonts w:ascii="Times New Roman" w:eastAsia="Calibri" w:hAnsi="Times New Roman" w:cs="Times New Roman"/>
          <w:b/>
          <w:sz w:val="28"/>
          <w:szCs w:val="28"/>
          <w:lang w:eastAsia="en-US"/>
        </w:rPr>
      </w:pPr>
      <w:r w:rsidRPr="002632C1">
        <w:rPr>
          <w:rFonts w:ascii="Times New Roman" w:eastAsia="Calibri" w:hAnsi="Times New Roman" w:cs="Times New Roman"/>
          <w:b/>
          <w:sz w:val="28"/>
          <w:szCs w:val="28"/>
          <w:lang w:eastAsia="en-US"/>
        </w:rPr>
        <w:t>2. Термины и определения, ис</w:t>
      </w:r>
      <w:r w:rsidR="00D70DBF">
        <w:rPr>
          <w:rFonts w:ascii="Times New Roman" w:eastAsia="Calibri" w:hAnsi="Times New Roman" w:cs="Times New Roman"/>
          <w:b/>
          <w:sz w:val="28"/>
          <w:szCs w:val="28"/>
          <w:lang w:eastAsia="en-US"/>
        </w:rPr>
        <w:t>пользуемые в настоящем Порядке:</w:t>
      </w:r>
    </w:p>
    <w:p w:rsidR="002632C1" w:rsidRPr="002632C1" w:rsidRDefault="002632C1" w:rsidP="002632C1">
      <w:pPr>
        <w:suppressAutoHyphens/>
        <w:autoSpaceDE w:val="0"/>
        <w:autoSpaceDN w:val="0"/>
        <w:adjustRightInd w:val="0"/>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Под дворовой территори</w:t>
      </w:r>
      <w:r w:rsidR="00D70DBF">
        <w:rPr>
          <w:rFonts w:ascii="Times New Roman" w:eastAsia="Calibri" w:hAnsi="Times New Roman" w:cs="Times New Roman"/>
          <w:sz w:val="28"/>
          <w:szCs w:val="28"/>
          <w:lang w:eastAsia="en-US"/>
        </w:rPr>
        <w:t>е</w:t>
      </w:r>
      <w:r w:rsidRPr="002632C1">
        <w:rPr>
          <w:rFonts w:ascii="Times New Roman" w:eastAsia="Calibri" w:hAnsi="Times New Roman" w:cs="Times New Roman"/>
          <w:sz w:val="28"/>
          <w:szCs w:val="28"/>
          <w:lang w:eastAsia="en-US"/>
        </w:rPr>
        <w:t xml:space="preserve">й понимается совокупность территорий, прилегающих к многоквартирным домам, с расположенными на них объектами, предназначенными для обслуживания и эксплуатации таких </w:t>
      </w:r>
      <w:proofErr w:type="gramStart"/>
      <w:r w:rsidRPr="002632C1">
        <w:rPr>
          <w:rFonts w:ascii="Times New Roman" w:eastAsia="Calibri" w:hAnsi="Times New Roman" w:cs="Times New Roman"/>
          <w:sz w:val="28"/>
          <w:szCs w:val="28"/>
          <w:lang w:eastAsia="en-US"/>
        </w:rPr>
        <w:t>домов,  и</w:t>
      </w:r>
      <w:proofErr w:type="gramEnd"/>
      <w:r w:rsidRPr="002632C1">
        <w:rPr>
          <w:rFonts w:ascii="Times New Roman" w:eastAsia="Calibri" w:hAnsi="Times New Roman" w:cs="Times New Roman"/>
          <w:sz w:val="28"/>
          <w:szCs w:val="28"/>
          <w:lang w:eastAsia="en-US"/>
        </w:rPr>
        <w:t xml:space="preserve"> элементами благоустройства этих территорий, в том числе парковками (парковочными местами), тротуарами и автомобильными дорогами, включая автомобильные дороги, образующие проезды к территориям, прилегающим к многоквартирным домам. </w:t>
      </w:r>
    </w:p>
    <w:p w:rsidR="002632C1" w:rsidRPr="002632C1" w:rsidRDefault="002632C1" w:rsidP="002632C1">
      <w:pPr>
        <w:autoSpaceDE w:val="0"/>
        <w:autoSpaceDN w:val="0"/>
        <w:adjustRightInd w:val="0"/>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Дворовая территория может включать досуговую, физкультурно- оздоровительную и хозяйственно-бытовую зоны, в том числе парковочные места и контейнерные площадки. </w:t>
      </w:r>
    </w:p>
    <w:p w:rsidR="002632C1" w:rsidRPr="002632C1" w:rsidRDefault="002632C1" w:rsidP="002632C1">
      <w:pPr>
        <w:autoSpaceDE w:val="0"/>
        <w:autoSpaceDN w:val="0"/>
        <w:adjustRightInd w:val="0"/>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Внутриквартальный проезд — дорога общего пользования в границах квартала. </w:t>
      </w:r>
    </w:p>
    <w:p w:rsidR="002632C1" w:rsidRPr="002632C1" w:rsidRDefault="002632C1" w:rsidP="002632C1">
      <w:pPr>
        <w:autoSpaceDE w:val="0"/>
        <w:autoSpaceDN w:val="0"/>
        <w:adjustRightInd w:val="0"/>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Под общественной территорией понимается территории муниципальных образований соответствующего функционального назначения (площади, набережные, улицы, пешеходные зоны, скверы, парки, иные территории.</w:t>
      </w:r>
    </w:p>
    <w:p w:rsidR="002632C1" w:rsidRPr="002632C1" w:rsidRDefault="002632C1" w:rsidP="002632C1">
      <w:pPr>
        <w:keepNext/>
        <w:spacing w:before="240" w:after="60" w:line="240" w:lineRule="auto"/>
        <w:jc w:val="center"/>
        <w:outlineLvl w:val="1"/>
        <w:rPr>
          <w:rFonts w:ascii="Times New Roman" w:eastAsia="Times New Roman" w:hAnsi="Times New Roman" w:cs="Times New Roman"/>
          <w:b/>
          <w:bCs/>
          <w:iCs/>
          <w:sz w:val="28"/>
          <w:szCs w:val="28"/>
        </w:rPr>
      </w:pPr>
      <w:r w:rsidRPr="002632C1">
        <w:rPr>
          <w:rFonts w:ascii="Times New Roman" w:eastAsia="Times New Roman" w:hAnsi="Times New Roman" w:cs="Times New Roman"/>
          <w:b/>
          <w:bCs/>
          <w:iCs/>
          <w:sz w:val="28"/>
          <w:szCs w:val="28"/>
        </w:rPr>
        <w:t>3. Порядок проведения Инвентаризации</w:t>
      </w:r>
    </w:p>
    <w:p w:rsidR="002632C1" w:rsidRPr="002632C1" w:rsidRDefault="002632C1" w:rsidP="002632C1">
      <w:pPr>
        <w:spacing w:after="160" w:line="256" w:lineRule="auto"/>
        <w:rPr>
          <w:rFonts w:ascii="Times New Roman" w:eastAsia="Calibri" w:hAnsi="Times New Roman" w:cs="Times New Roman"/>
          <w:sz w:val="28"/>
          <w:szCs w:val="28"/>
          <w:lang w:eastAsia="en-US"/>
        </w:rPr>
      </w:pP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3.1. Первичная инвентаризация территорий муниципального образования проводится в два этапа:</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lastRenderedPageBreak/>
        <w:t>первый этап - Инвентаризация дворовых территорий МКД и общественных территорий - в срок до 1 августа 2017 года;</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второй этап - Инвентаризация 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 индивидуальных жилых домов и земельных участков, предоставленных для их размещения - в срок до 31 декабря 2017 года. </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3.2. Инвентаризация осуществляется по месту нахождения объектов комиссией по проведению Инвентаризации (далее – Комиссия), создаваемой администрацией муниципального образования. </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Комиссия обеспечивает и несет ответственность за полноту и точность фактических данных об объектах инвентаризации, правильность и своевременность оформления материалов инвентаризации, проверку наличия документов, подтверждающих права владельцев и пользователей объектов Инвентаризации.</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Комиссия осуществляет свою деятельность на основании плана работы (далее - график), утверждаемого распоряжением администрации муниципального образования, а также в соответствии с настоящим Положением.</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Материально-техническое и информационное обеспечение деятельности Комиссии осуществляет администрация муниципального образования.</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3.3. График не позднее 5 рабочих дней с момента утверждения размещается на официальном сайте администрации муниципального образования в информационно-телекоммуникационной сети «Интернет», в местных средствах массовой информации и доводится до организаций, осуществляющих управление МКД, собственников жилых помещений в МКД, собственников ИЖС, юридических лиц, индивидуальных предпринимателей.</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3.4. Для участия в Инвентаризации с учетом вида инвентаризуемой территории приглашаются:</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представители собственников помещений в МКД, уполномоченные на участие в работе комиссии решением общего собрания собственников;</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представители организаций, осуществляющих управление МКД, территории которых подлежат инвентаризации;</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лица либо представители лиц, в чьем ведении (на правах собственности, пользования, аренды и т.п.) находятся территории);</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lastRenderedPageBreak/>
        <w:t>- представители территориального общественного самоуправления (далее – ТОС) и уличных комитетов;</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представители иных заинтересованных организаций.</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При непосредственном способе управления МКД ответственность за организацию инвентаризации несет администрация муниципального образования.</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3.5. Инвентаризация проводится путем визуального, натурного обследования территорий и расположенных на ней элементов.</w:t>
      </w:r>
    </w:p>
    <w:p w:rsidR="002632C1" w:rsidRPr="002632C1" w:rsidRDefault="002632C1" w:rsidP="002632C1">
      <w:pPr>
        <w:suppressAutoHyphens/>
        <w:autoSpaceDE w:val="0"/>
        <w:autoSpaceDN w:val="0"/>
        <w:adjustRightInd w:val="0"/>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3.6. По итогам проведения Инвентаризации составляется Паспорт благоустройства обследуемой территории (далее – Паспорт территории) установленной формы, содержащий инвентаризационные данные о территории и расположенных на ней элементах в соответствии с приложением № 1 к Порядку. </w:t>
      </w: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3.7. По итогам Инвентаризации администрацией муниципального образования составляется Паспорт благоустройства территории населенного пункта (далее – Паспорт НП), согласно приложению № 2 к Порядку.</w:t>
      </w: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Times New Roman" w:eastAsia="Calibri" w:hAnsi="Times New Roman" w:cs="Times New Roman"/>
          <w:sz w:val="28"/>
          <w:szCs w:val="28"/>
          <w:lang w:eastAsia="en-US"/>
        </w:rPr>
      </w:pPr>
    </w:p>
    <w:p w:rsidR="002632C1" w:rsidRPr="002632C1" w:rsidRDefault="002632C1" w:rsidP="002632C1">
      <w:pPr>
        <w:shd w:val="clear" w:color="auto" w:fill="FFFFFF"/>
        <w:tabs>
          <w:tab w:val="left" w:pos="142"/>
        </w:tabs>
        <w:suppressAutoHyphens/>
        <w:spacing w:after="160" w:line="256" w:lineRule="auto"/>
        <w:contextualSpacing/>
        <w:jc w:val="center"/>
        <w:rPr>
          <w:rFonts w:ascii="Times New Roman" w:eastAsia="Calibri" w:hAnsi="Times New Roman" w:cs="Times New Roman"/>
          <w:b/>
          <w:sz w:val="28"/>
          <w:szCs w:val="28"/>
          <w:lang w:eastAsia="en-US"/>
        </w:rPr>
      </w:pPr>
      <w:r w:rsidRPr="002632C1">
        <w:rPr>
          <w:rFonts w:ascii="Times New Roman" w:eastAsia="Calibri" w:hAnsi="Times New Roman" w:cs="Times New Roman"/>
          <w:b/>
          <w:sz w:val="28"/>
          <w:szCs w:val="28"/>
          <w:lang w:eastAsia="en-US"/>
        </w:rPr>
        <w:t>4. Заключительные положения</w:t>
      </w:r>
    </w:p>
    <w:p w:rsidR="002632C1" w:rsidRPr="002632C1" w:rsidRDefault="002632C1" w:rsidP="002632C1">
      <w:pPr>
        <w:spacing w:after="160" w:line="256" w:lineRule="auto"/>
        <w:ind w:firstLine="709"/>
        <w:rPr>
          <w:rFonts w:ascii="Times New Roman" w:eastAsia="Calibri" w:hAnsi="Times New Roman" w:cs="Times New Roman"/>
          <w:sz w:val="28"/>
          <w:szCs w:val="28"/>
          <w:lang w:eastAsia="en-US"/>
        </w:rPr>
      </w:pP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4.1. На основании Паспортов территорий органами местного самоуправления заключаются соглашения с собственниками (пользователями) домов, собственниками (землепользователями) земельных участков, которые подлежат благоустройству указанных территорий не позднее 2020 года в соответствии с требованиями утвержденных в муниципальном образовании правил благоустройства.</w:t>
      </w: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4.2. На основании Паспортов территорий, находящихся в собственности (пользовании) юридических лиц и индивидуальных предпринимателей (благоустройства объектов недвижимого имущества, включая объекты незавершенного строительства, земельных участков, находящихся в их собственности (пользовании)) органами местного самоуправления  заключаются соглашения между указанными лицами и муниципальным образованием по благоустройству таких территорий не позднее 2020 года за счет средств юридических лиц и индивидуальных предпринимателей.</w:t>
      </w:r>
    </w:p>
    <w:p w:rsidR="002632C1" w:rsidRPr="002632C1" w:rsidRDefault="002632C1" w:rsidP="002632C1">
      <w:pPr>
        <w:spacing w:after="160" w:line="256" w:lineRule="auto"/>
        <w:ind w:left="360"/>
        <w:jc w:val="right"/>
        <w:rPr>
          <w:rFonts w:ascii="Calibri" w:eastAsia="Calibri" w:hAnsi="Calibri" w:cs="Times New Roman"/>
          <w:lang w:eastAsia="en-US"/>
        </w:rPr>
      </w:pPr>
    </w:p>
    <w:p w:rsidR="002632C1" w:rsidRPr="002632C1" w:rsidRDefault="002632C1" w:rsidP="002632C1">
      <w:pPr>
        <w:spacing w:after="160" w:line="256" w:lineRule="auto"/>
        <w:ind w:left="360"/>
        <w:jc w:val="right"/>
        <w:rPr>
          <w:rFonts w:ascii="Calibri" w:eastAsia="Calibri" w:hAnsi="Calibri" w:cs="Times New Roman"/>
          <w:lang w:eastAsia="en-US"/>
        </w:rPr>
      </w:pPr>
      <w:r w:rsidRPr="002632C1">
        <w:rPr>
          <w:rFonts w:ascii="Calibri" w:eastAsia="Calibri" w:hAnsi="Calibri" w:cs="Times New Roman"/>
          <w:lang w:eastAsia="en-US"/>
        </w:rPr>
        <w:br w:type="page"/>
      </w:r>
      <w:r w:rsidRPr="002632C1">
        <w:rPr>
          <w:rFonts w:ascii="Calibri" w:eastAsia="Calibri" w:hAnsi="Calibri" w:cs="Times New Roman"/>
          <w:lang w:eastAsia="en-US"/>
        </w:rPr>
        <w:lastRenderedPageBreak/>
        <w:t xml:space="preserve"> Приложение № 1 к Порядку по</w:t>
      </w:r>
    </w:p>
    <w:p w:rsidR="002632C1" w:rsidRPr="002632C1" w:rsidRDefault="002632C1" w:rsidP="002632C1">
      <w:pPr>
        <w:suppressAutoHyphens/>
        <w:spacing w:after="160" w:line="256" w:lineRule="auto"/>
        <w:jc w:val="right"/>
        <w:rPr>
          <w:rFonts w:ascii="Calibri" w:eastAsia="Calibri" w:hAnsi="Calibri" w:cs="Times New Roman"/>
          <w:lang w:eastAsia="en-US"/>
        </w:rPr>
      </w:pPr>
      <w:r w:rsidRPr="002632C1">
        <w:rPr>
          <w:rFonts w:ascii="Calibri" w:eastAsia="Calibri" w:hAnsi="Calibri" w:cs="Times New Roman"/>
          <w:lang w:eastAsia="en-US"/>
        </w:rPr>
        <w:t xml:space="preserve">инвентаризации благоустройства дворовых территорий </w:t>
      </w:r>
    </w:p>
    <w:p w:rsidR="002632C1" w:rsidRPr="002632C1" w:rsidRDefault="002632C1" w:rsidP="002632C1">
      <w:pPr>
        <w:suppressAutoHyphens/>
        <w:spacing w:after="160" w:line="256" w:lineRule="auto"/>
        <w:jc w:val="right"/>
        <w:rPr>
          <w:rFonts w:ascii="Calibri" w:eastAsia="Calibri" w:hAnsi="Calibri" w:cs="Times New Roman"/>
          <w:lang w:eastAsia="en-US"/>
        </w:rPr>
      </w:pPr>
      <w:r w:rsidRPr="002632C1">
        <w:rPr>
          <w:rFonts w:ascii="Calibri" w:eastAsia="Calibri" w:hAnsi="Calibri" w:cs="Times New Roman"/>
          <w:lang w:eastAsia="en-US"/>
        </w:rPr>
        <w:t xml:space="preserve">многоквартирных домов, общественных территорий, </w:t>
      </w:r>
    </w:p>
    <w:p w:rsidR="002632C1" w:rsidRPr="002632C1" w:rsidRDefault="002632C1" w:rsidP="002632C1">
      <w:pPr>
        <w:suppressAutoHyphens/>
        <w:spacing w:after="160" w:line="256" w:lineRule="auto"/>
        <w:jc w:val="right"/>
        <w:rPr>
          <w:rFonts w:ascii="Calibri" w:eastAsia="Calibri" w:hAnsi="Calibri" w:cs="Times New Roman"/>
          <w:lang w:eastAsia="en-US"/>
        </w:rPr>
      </w:pPr>
      <w:r w:rsidRPr="002632C1">
        <w:rPr>
          <w:rFonts w:ascii="Calibri" w:eastAsia="Calibri" w:hAnsi="Calibri" w:cs="Times New Roman"/>
          <w:lang w:eastAsia="en-US"/>
        </w:rPr>
        <w:t xml:space="preserve">объектов недвижимого имущества </w:t>
      </w:r>
    </w:p>
    <w:p w:rsidR="002632C1" w:rsidRPr="002632C1" w:rsidRDefault="002632C1" w:rsidP="002632C1">
      <w:pPr>
        <w:suppressAutoHyphens/>
        <w:spacing w:after="160" w:line="256" w:lineRule="auto"/>
        <w:jc w:val="right"/>
        <w:rPr>
          <w:rFonts w:ascii="Calibri" w:eastAsia="Calibri" w:hAnsi="Calibri" w:cs="Times New Roman"/>
          <w:lang w:eastAsia="en-US"/>
        </w:rPr>
      </w:pPr>
      <w:r w:rsidRPr="002632C1">
        <w:rPr>
          <w:rFonts w:ascii="Calibri" w:eastAsia="Calibri" w:hAnsi="Calibri" w:cs="Times New Roman"/>
          <w:lang w:eastAsia="en-US"/>
        </w:rPr>
        <w:t xml:space="preserve">(включая объекты незавершенного строительства) </w:t>
      </w:r>
    </w:p>
    <w:p w:rsidR="002632C1" w:rsidRPr="002632C1" w:rsidRDefault="002632C1" w:rsidP="002632C1">
      <w:pPr>
        <w:suppressAutoHyphens/>
        <w:spacing w:after="160" w:line="256" w:lineRule="auto"/>
        <w:jc w:val="right"/>
        <w:rPr>
          <w:rFonts w:ascii="Calibri" w:eastAsia="Calibri" w:hAnsi="Calibri" w:cs="Times New Roman"/>
          <w:lang w:eastAsia="en-US"/>
        </w:rPr>
      </w:pPr>
      <w:r w:rsidRPr="002632C1">
        <w:rPr>
          <w:rFonts w:ascii="Calibri" w:eastAsia="Calibri" w:hAnsi="Calibri" w:cs="Times New Roman"/>
          <w:lang w:eastAsia="en-US"/>
        </w:rPr>
        <w:t xml:space="preserve">и земельных участков, находящихся в собственности </w:t>
      </w:r>
    </w:p>
    <w:p w:rsidR="002632C1" w:rsidRPr="002632C1" w:rsidRDefault="002632C1" w:rsidP="002632C1">
      <w:pPr>
        <w:suppressAutoHyphens/>
        <w:spacing w:after="160" w:line="256" w:lineRule="auto"/>
        <w:jc w:val="right"/>
        <w:rPr>
          <w:rFonts w:ascii="Calibri" w:eastAsia="Calibri" w:hAnsi="Calibri" w:cs="Times New Roman"/>
          <w:lang w:eastAsia="en-US"/>
        </w:rPr>
      </w:pPr>
      <w:r w:rsidRPr="002632C1">
        <w:rPr>
          <w:rFonts w:ascii="Calibri" w:eastAsia="Calibri" w:hAnsi="Calibri" w:cs="Times New Roman"/>
          <w:lang w:eastAsia="en-US"/>
        </w:rPr>
        <w:t>(пользовании) юридических лиц и индивидуальных предпринимателей,</w:t>
      </w:r>
    </w:p>
    <w:p w:rsidR="002632C1" w:rsidRPr="002632C1" w:rsidRDefault="002632C1" w:rsidP="002632C1">
      <w:pPr>
        <w:suppressAutoHyphens/>
        <w:spacing w:after="160" w:line="256" w:lineRule="auto"/>
        <w:ind w:left="1850"/>
        <w:jc w:val="right"/>
        <w:rPr>
          <w:rFonts w:ascii="Calibri" w:eastAsia="Calibri" w:hAnsi="Calibri" w:cs="Times New Roman"/>
          <w:lang w:eastAsia="en-US"/>
        </w:rPr>
      </w:pPr>
      <w:r w:rsidRPr="002632C1">
        <w:rPr>
          <w:rFonts w:ascii="Calibri" w:eastAsia="Calibri" w:hAnsi="Calibri" w:cs="Times New Roman"/>
          <w:lang w:eastAsia="en-US"/>
        </w:rPr>
        <w:t xml:space="preserve">индивидуальных жилых домов и земельных участков, </w:t>
      </w:r>
    </w:p>
    <w:p w:rsidR="002632C1" w:rsidRPr="002632C1" w:rsidRDefault="002632C1" w:rsidP="002632C1">
      <w:pPr>
        <w:suppressAutoHyphens/>
        <w:spacing w:after="160" w:line="256" w:lineRule="auto"/>
        <w:ind w:left="1850"/>
        <w:jc w:val="right"/>
        <w:rPr>
          <w:rFonts w:ascii="Calibri" w:eastAsia="Calibri" w:hAnsi="Calibri" w:cs="Times New Roman"/>
          <w:b/>
          <w:lang w:eastAsia="en-US"/>
        </w:rPr>
      </w:pPr>
      <w:r w:rsidRPr="002632C1">
        <w:rPr>
          <w:rFonts w:ascii="Calibri" w:eastAsia="Calibri" w:hAnsi="Calibri" w:cs="Times New Roman"/>
          <w:lang w:eastAsia="en-US"/>
        </w:rPr>
        <w:t>предоставленных для их размещения.</w:t>
      </w:r>
    </w:p>
    <w:p w:rsidR="002632C1" w:rsidRPr="002632C1" w:rsidRDefault="002632C1" w:rsidP="002632C1">
      <w:pPr>
        <w:spacing w:after="160" w:line="256" w:lineRule="auto"/>
        <w:rPr>
          <w:rFonts w:ascii="Calibri" w:eastAsia="Calibri" w:hAnsi="Calibri" w:cs="Times New Roman"/>
          <w:lang w:eastAsia="en-US"/>
        </w:rPr>
      </w:pPr>
    </w:p>
    <w:p w:rsidR="002632C1" w:rsidRPr="002632C1" w:rsidRDefault="002632C1" w:rsidP="002632C1">
      <w:pPr>
        <w:spacing w:after="160" w:line="256" w:lineRule="auto"/>
        <w:ind w:left="360"/>
        <w:jc w:val="center"/>
        <w:rPr>
          <w:rFonts w:ascii="Calibri" w:eastAsia="Calibri" w:hAnsi="Calibri" w:cs="Times New Roman"/>
          <w:b/>
          <w:sz w:val="32"/>
          <w:szCs w:val="32"/>
          <w:lang w:eastAsia="en-US"/>
        </w:rPr>
      </w:pPr>
      <w:r w:rsidRPr="002632C1">
        <w:rPr>
          <w:rFonts w:ascii="Calibri" w:eastAsia="Calibri" w:hAnsi="Calibri" w:cs="Times New Roman"/>
          <w:b/>
          <w:sz w:val="32"/>
          <w:szCs w:val="32"/>
          <w:lang w:eastAsia="en-US"/>
        </w:rPr>
        <w:t>ПАСПОРТ</w:t>
      </w:r>
    </w:p>
    <w:p w:rsidR="002632C1" w:rsidRPr="002632C1" w:rsidRDefault="002632C1" w:rsidP="002632C1">
      <w:pPr>
        <w:pBdr>
          <w:bottom w:val="single" w:sz="12" w:space="1" w:color="auto"/>
        </w:pBdr>
        <w:spacing w:after="160" w:line="256" w:lineRule="auto"/>
        <w:ind w:left="360"/>
        <w:jc w:val="center"/>
        <w:rPr>
          <w:rFonts w:ascii="Calibri" w:eastAsia="Calibri" w:hAnsi="Calibri" w:cs="Times New Roman"/>
          <w:b/>
          <w:sz w:val="32"/>
          <w:szCs w:val="32"/>
          <w:lang w:eastAsia="en-US"/>
        </w:rPr>
      </w:pPr>
      <w:r w:rsidRPr="002632C1">
        <w:rPr>
          <w:rFonts w:ascii="Calibri" w:eastAsia="Calibri" w:hAnsi="Calibri" w:cs="Times New Roman"/>
          <w:b/>
          <w:sz w:val="32"/>
          <w:szCs w:val="32"/>
          <w:lang w:eastAsia="en-US"/>
        </w:rPr>
        <w:t>благоустройства дворовой территории МКД</w:t>
      </w:r>
    </w:p>
    <w:p w:rsidR="002632C1" w:rsidRPr="002632C1" w:rsidRDefault="002632C1" w:rsidP="002632C1">
      <w:pPr>
        <w:pBdr>
          <w:bottom w:val="single" w:sz="12" w:space="1" w:color="auto"/>
        </w:pBdr>
        <w:spacing w:after="160" w:line="256" w:lineRule="auto"/>
        <w:ind w:left="360"/>
        <w:jc w:val="center"/>
        <w:rPr>
          <w:rFonts w:ascii="Calibri" w:eastAsia="Calibri" w:hAnsi="Calibri" w:cs="Times New Roman"/>
          <w:b/>
          <w:sz w:val="32"/>
          <w:szCs w:val="32"/>
          <w:lang w:eastAsia="en-US"/>
        </w:rPr>
      </w:pPr>
    </w:p>
    <w:p w:rsidR="002632C1" w:rsidRPr="002632C1" w:rsidRDefault="002632C1" w:rsidP="002632C1">
      <w:pPr>
        <w:spacing w:after="160" w:line="256" w:lineRule="auto"/>
        <w:ind w:left="360"/>
        <w:jc w:val="center"/>
        <w:rPr>
          <w:rFonts w:ascii="Calibri" w:eastAsia="Calibri" w:hAnsi="Calibri" w:cs="Times New Roman"/>
          <w:b/>
          <w:sz w:val="20"/>
          <w:szCs w:val="20"/>
          <w:lang w:eastAsia="en-US"/>
        </w:rPr>
      </w:pPr>
      <w:r w:rsidRPr="002632C1">
        <w:rPr>
          <w:rFonts w:ascii="Calibri" w:eastAsia="Calibri" w:hAnsi="Calibri" w:cs="Times New Roman"/>
          <w:b/>
          <w:sz w:val="20"/>
          <w:szCs w:val="20"/>
          <w:lang w:eastAsia="en-US"/>
        </w:rPr>
        <w:t>(ее наименование)</w:t>
      </w:r>
    </w:p>
    <w:p w:rsidR="002632C1" w:rsidRPr="002632C1" w:rsidRDefault="002632C1" w:rsidP="002632C1">
      <w:pPr>
        <w:spacing w:after="160" w:line="256" w:lineRule="auto"/>
        <w:ind w:left="360"/>
        <w:jc w:val="center"/>
        <w:rPr>
          <w:rFonts w:ascii="Calibri" w:eastAsia="Calibri" w:hAnsi="Calibri" w:cs="Times New Roman"/>
          <w:b/>
          <w:sz w:val="28"/>
          <w:szCs w:val="28"/>
          <w:lang w:eastAsia="en-US"/>
        </w:rPr>
      </w:pPr>
    </w:p>
    <w:p w:rsidR="002632C1" w:rsidRPr="002632C1" w:rsidRDefault="002632C1" w:rsidP="002632C1">
      <w:pPr>
        <w:numPr>
          <w:ilvl w:val="0"/>
          <w:numId w:val="17"/>
        </w:numPr>
        <w:spacing w:after="0" w:line="240" w:lineRule="auto"/>
        <w:jc w:val="center"/>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Общие сведения о территории благоустройства</w:t>
      </w:r>
    </w:p>
    <w:p w:rsidR="002632C1" w:rsidRPr="002632C1" w:rsidRDefault="002632C1" w:rsidP="002632C1">
      <w:pPr>
        <w:spacing w:after="160" w:line="256" w:lineRule="auto"/>
        <w:ind w:left="720"/>
        <w:rPr>
          <w:rFonts w:ascii="Calibri" w:eastAsia="Calibri" w:hAnsi="Calibri" w:cs="Times New Roman"/>
          <w:b/>
          <w:sz w:val="28"/>
          <w:szCs w:val="28"/>
          <w:lang w:eastAsia="en-US"/>
        </w:rPr>
      </w:pPr>
    </w:p>
    <w:tbl>
      <w:tblPr>
        <w:tblW w:w="893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4394"/>
        <w:gridCol w:w="3827"/>
      </w:tblGrid>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 п/п</w:t>
            </w:r>
          </w:p>
        </w:tc>
        <w:tc>
          <w:tcPr>
            <w:tcW w:w="4394"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Наименование показателя</w:t>
            </w:r>
          </w:p>
        </w:tc>
        <w:tc>
          <w:tcPr>
            <w:tcW w:w="382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Значение показателя</w:t>
            </w: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1.1</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xml:space="preserve">Адрес многоквартирного  дома* </w:t>
            </w:r>
          </w:p>
        </w:tc>
        <w:tc>
          <w:tcPr>
            <w:tcW w:w="3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1.2</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Кадастровый номер земельного участка (дворовой территории)*</w:t>
            </w:r>
          </w:p>
        </w:tc>
        <w:tc>
          <w:tcPr>
            <w:tcW w:w="3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1.3</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Численность населения, проживающего в пределах территории благоустройства, чел.</w:t>
            </w:r>
          </w:p>
        </w:tc>
        <w:tc>
          <w:tcPr>
            <w:tcW w:w="3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1.4</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Общая площадь территории, В. м</w:t>
            </w:r>
          </w:p>
        </w:tc>
        <w:tc>
          <w:tcPr>
            <w:tcW w:w="3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1.5</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Оценка уровня благоустроенности территории (благоустроенная/ не благоустроенная) **</w:t>
            </w:r>
          </w:p>
        </w:tc>
        <w:tc>
          <w:tcPr>
            <w:tcW w:w="3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1.6</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Правообладатель (юр. лицо) объекта недвижимости</w:t>
            </w:r>
          </w:p>
        </w:tc>
        <w:tc>
          <w:tcPr>
            <w:tcW w:w="3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полное наименование организации</w:t>
            </w:r>
          </w:p>
        </w:tc>
        <w:tc>
          <w:tcPr>
            <w:tcW w:w="3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почтовый адрес</w:t>
            </w:r>
          </w:p>
        </w:tc>
        <w:tc>
          <w:tcPr>
            <w:tcW w:w="3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bl>
    <w:p w:rsidR="002632C1" w:rsidRPr="002632C1" w:rsidRDefault="002632C1" w:rsidP="002632C1">
      <w:pPr>
        <w:spacing w:after="160" w:line="256" w:lineRule="auto"/>
        <w:ind w:left="142" w:hanging="142"/>
        <w:jc w:val="both"/>
        <w:rPr>
          <w:rFonts w:ascii="Calibri" w:eastAsia="Calibri" w:hAnsi="Calibri" w:cs="Times New Roman"/>
          <w:i/>
          <w:lang w:eastAsia="en-US"/>
        </w:rPr>
      </w:pPr>
      <w:r w:rsidRPr="002632C1">
        <w:rPr>
          <w:rFonts w:ascii="Calibri" w:eastAsia="Calibri" w:hAnsi="Calibri" w:cs="Times New Roman"/>
          <w:lang w:eastAsia="en-US"/>
        </w:rPr>
        <w:t xml:space="preserve"> </w:t>
      </w:r>
      <w:r w:rsidRPr="002632C1">
        <w:rPr>
          <w:rFonts w:ascii="Calibri" w:eastAsia="Calibri" w:hAnsi="Calibri" w:cs="Times New Roman"/>
          <w:i/>
          <w:lang w:eastAsia="en-US"/>
        </w:rPr>
        <w:t>*  - при образовании дворовой территории земельными участками нескольких МКД в пунктах 1.1. и 1.2. указываются данные для каждого МКД.</w:t>
      </w:r>
    </w:p>
    <w:p w:rsidR="002632C1" w:rsidRPr="002632C1" w:rsidRDefault="002632C1" w:rsidP="002632C1">
      <w:pPr>
        <w:spacing w:after="160" w:line="256" w:lineRule="auto"/>
        <w:ind w:left="142" w:hanging="142"/>
        <w:jc w:val="both"/>
        <w:rPr>
          <w:rFonts w:ascii="Calibri" w:eastAsia="Calibri" w:hAnsi="Calibri" w:cs="Times New Roman"/>
          <w:i/>
          <w:lang w:eastAsia="en-US"/>
        </w:rPr>
      </w:pPr>
      <w:r w:rsidRPr="002632C1">
        <w:rPr>
          <w:rFonts w:ascii="Calibri" w:eastAsia="Calibri" w:hAnsi="Calibri" w:cs="Times New Roman"/>
          <w:i/>
          <w:lang w:eastAsia="en-US"/>
        </w:rPr>
        <w:lastRenderedPageBreak/>
        <w:t>** - благоустроенной считается территория, обеспеченная твердым покрытием, позволяющим комфортное передвижение по основным пешеходным коммуникациям в любое время года и в любую погоду, освещением, игровым оборудованием для детей возрастом до пяти лет и набором необходимой мебели, озеленением, оборудованными площадками для сбора отходов.</w:t>
      </w:r>
    </w:p>
    <w:p w:rsidR="002632C1" w:rsidRPr="002632C1" w:rsidRDefault="002632C1" w:rsidP="002632C1">
      <w:pPr>
        <w:numPr>
          <w:ilvl w:val="0"/>
          <w:numId w:val="17"/>
        </w:numPr>
        <w:spacing w:after="0" w:line="240" w:lineRule="auto"/>
        <w:jc w:val="center"/>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Характеристика благоустройства</w:t>
      </w:r>
    </w:p>
    <w:p w:rsidR="002632C1" w:rsidRPr="002632C1" w:rsidRDefault="002632C1" w:rsidP="002632C1">
      <w:pPr>
        <w:spacing w:after="160" w:line="256" w:lineRule="auto"/>
        <w:jc w:val="center"/>
        <w:rPr>
          <w:rFonts w:ascii="Calibri" w:eastAsia="Calibri" w:hAnsi="Calibri" w:cs="Times New Roman"/>
          <w:b/>
          <w:sz w:val="28"/>
          <w:szCs w:val="28"/>
          <w:lang w:eastAsia="en-US"/>
        </w:rPr>
      </w:pPr>
    </w:p>
    <w:tbl>
      <w:tblPr>
        <w:tblW w:w="9072"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8"/>
        <w:gridCol w:w="3249"/>
        <w:gridCol w:w="1552"/>
        <w:gridCol w:w="1840"/>
        <w:gridCol w:w="1723"/>
      </w:tblGrid>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 п/п</w:t>
            </w:r>
          </w:p>
        </w:tc>
        <w:tc>
          <w:tcPr>
            <w:tcW w:w="3260"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Наименование показателя</w:t>
            </w:r>
          </w:p>
        </w:tc>
        <w:tc>
          <w:tcPr>
            <w:tcW w:w="1559"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Ед. изм.</w:t>
            </w:r>
          </w:p>
        </w:tc>
        <w:tc>
          <w:tcPr>
            <w:tcW w:w="184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Значение показателя</w:t>
            </w:r>
          </w:p>
        </w:tc>
        <w:tc>
          <w:tcPr>
            <w:tcW w:w="1701"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Примечание</w:t>
            </w:r>
          </w:p>
        </w:tc>
      </w:tr>
    </w:tbl>
    <w:p w:rsidR="002632C1" w:rsidRPr="002632C1" w:rsidRDefault="002632C1" w:rsidP="002632C1">
      <w:pPr>
        <w:spacing w:after="160" w:line="256" w:lineRule="auto"/>
        <w:rPr>
          <w:rFonts w:ascii="Calibri" w:eastAsia="Calibri" w:hAnsi="Calibri" w:cs="Times New Roman"/>
          <w:sz w:val="2"/>
          <w:szCs w:val="2"/>
          <w:lang w:eastAsia="en-US"/>
        </w:rPr>
      </w:pPr>
    </w:p>
    <w:tbl>
      <w:tblPr>
        <w:tblW w:w="9072"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6"/>
        <w:gridCol w:w="3250"/>
        <w:gridCol w:w="1552"/>
        <w:gridCol w:w="1827"/>
        <w:gridCol w:w="1687"/>
      </w:tblGrid>
      <w:tr w:rsidR="002632C1" w:rsidRPr="002632C1" w:rsidTr="005C1D4E">
        <w:trPr>
          <w:trHeight w:val="287"/>
          <w:tblHeader/>
        </w:trPr>
        <w:tc>
          <w:tcPr>
            <w:tcW w:w="75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w:t>
            </w:r>
          </w:p>
        </w:tc>
        <w:tc>
          <w:tcPr>
            <w:tcW w:w="3250"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w:t>
            </w:r>
          </w:p>
        </w:tc>
        <w:tc>
          <w:tcPr>
            <w:tcW w:w="1552"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3</w:t>
            </w:r>
          </w:p>
        </w:tc>
        <w:tc>
          <w:tcPr>
            <w:tcW w:w="182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4</w:t>
            </w:r>
          </w:p>
        </w:tc>
        <w:tc>
          <w:tcPr>
            <w:tcW w:w="168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5</w:t>
            </w:r>
          </w:p>
        </w:tc>
      </w:tr>
      <w:tr w:rsidR="002632C1" w:rsidRPr="002632C1" w:rsidTr="005C1D4E">
        <w:trPr>
          <w:trHeight w:val="377"/>
        </w:trPr>
        <w:tc>
          <w:tcPr>
            <w:tcW w:w="75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2.1</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Требует ремонта дорожное покрытие</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377"/>
        </w:trPr>
        <w:tc>
          <w:tcPr>
            <w:tcW w:w="75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2.1.1.</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площадь</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377"/>
        </w:trPr>
        <w:tc>
          <w:tcPr>
            <w:tcW w:w="75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2.2</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Наличие парковочных мест</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377"/>
        </w:trPr>
        <w:tc>
          <w:tcPr>
            <w:tcW w:w="75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2.2.1.</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количество</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2.3</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Наличие достаточного освещения территории</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2.4</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Наличие площадок (детских, спортивных, для отдыха и т.д.)</w:t>
            </w:r>
          </w:p>
        </w:tc>
        <w:tc>
          <w:tcPr>
            <w:tcW w:w="1552"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2.4.1.</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детских</w:t>
            </w:r>
          </w:p>
        </w:tc>
        <w:tc>
          <w:tcPr>
            <w:tcW w:w="1552"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количество</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площадь</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2.4.2.</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спортивных</w:t>
            </w:r>
          </w:p>
        </w:tc>
        <w:tc>
          <w:tcPr>
            <w:tcW w:w="1552"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количество</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площадь</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2.4.3.</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для отдыха</w:t>
            </w:r>
          </w:p>
        </w:tc>
        <w:tc>
          <w:tcPr>
            <w:tcW w:w="1552"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количество</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площадь</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2.5</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xml:space="preserve"> Наличие оборудованной контейнерной площадки (выделенная)</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2.6</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Достаточность озеленения (газонов, кустарников, деревьев, цветочного оформления)</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2.6</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Характеристика освещения:</w:t>
            </w:r>
          </w:p>
        </w:tc>
        <w:tc>
          <w:tcPr>
            <w:tcW w:w="1552"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количество</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достаточность</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2.8</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keepNext/>
              <w:keepLines/>
              <w:spacing w:after="160" w:line="256" w:lineRule="auto"/>
              <w:rPr>
                <w:rFonts w:ascii="Calibri" w:eastAsia="Calibri" w:hAnsi="Calibri" w:cs="Times New Roman"/>
                <w:lang w:eastAsia="en-US"/>
              </w:rPr>
            </w:pPr>
            <w:r w:rsidRPr="002632C1">
              <w:rPr>
                <w:rFonts w:ascii="Calibri" w:eastAsia="Calibri" w:hAnsi="Calibri" w:cs="Times New Roman"/>
                <w:lang w:eastAsia="en-US"/>
              </w:rPr>
              <w:t>Наличие приспособлений для маломобильных групп населения:</w:t>
            </w:r>
          </w:p>
        </w:tc>
        <w:tc>
          <w:tcPr>
            <w:tcW w:w="1552"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2.8.1.</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keepNext/>
              <w:keepLines/>
              <w:spacing w:after="160" w:line="256" w:lineRule="auto"/>
              <w:rPr>
                <w:rFonts w:ascii="Calibri" w:eastAsia="Calibri" w:hAnsi="Calibri" w:cs="Times New Roman"/>
                <w:lang w:eastAsia="en-US"/>
              </w:rPr>
            </w:pPr>
            <w:r w:rsidRPr="002632C1">
              <w:rPr>
                <w:rFonts w:ascii="Calibri" w:eastAsia="Calibri" w:hAnsi="Calibri" w:cs="Times New Roman"/>
                <w:lang w:eastAsia="en-US"/>
              </w:rPr>
              <w:t>опорных поручней</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2.8.2</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keepNext/>
              <w:keepLines/>
              <w:spacing w:after="160" w:line="256" w:lineRule="auto"/>
              <w:rPr>
                <w:rFonts w:ascii="Calibri" w:eastAsia="Calibri" w:hAnsi="Calibri" w:cs="Times New Roman"/>
                <w:lang w:eastAsia="en-US"/>
              </w:rPr>
            </w:pPr>
            <w:r w:rsidRPr="002632C1">
              <w:rPr>
                <w:rFonts w:ascii="Calibri" w:eastAsia="Calibri" w:hAnsi="Calibri" w:cs="Times New Roman"/>
                <w:lang w:eastAsia="en-US"/>
              </w:rPr>
              <w:t>специального оборудования на детских и спортивных площадках</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2.8.3.</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keepNext/>
              <w:keepLines/>
              <w:spacing w:after="160" w:line="256" w:lineRule="auto"/>
              <w:rPr>
                <w:rFonts w:ascii="Calibri" w:eastAsia="Calibri" w:hAnsi="Calibri" w:cs="Times New Roman"/>
                <w:lang w:eastAsia="en-US"/>
              </w:rPr>
            </w:pPr>
            <w:r w:rsidRPr="002632C1">
              <w:rPr>
                <w:rFonts w:ascii="Calibri" w:eastAsia="Calibri" w:hAnsi="Calibri" w:cs="Times New Roman"/>
                <w:lang w:eastAsia="en-US"/>
              </w:rPr>
              <w:t>спусков,</w:t>
            </w:r>
          </w:p>
          <w:p w:rsidR="002632C1" w:rsidRPr="002632C1" w:rsidRDefault="002632C1" w:rsidP="002632C1">
            <w:pPr>
              <w:keepNext/>
              <w:keepLines/>
              <w:spacing w:after="160" w:line="256" w:lineRule="auto"/>
              <w:rPr>
                <w:rFonts w:ascii="Calibri" w:eastAsia="Calibri" w:hAnsi="Calibri" w:cs="Times New Roman"/>
                <w:lang w:eastAsia="en-US"/>
              </w:rPr>
            </w:pPr>
            <w:r w:rsidRPr="002632C1">
              <w:rPr>
                <w:rFonts w:ascii="Calibri" w:eastAsia="Calibri" w:hAnsi="Calibri" w:cs="Times New Roman"/>
                <w:lang w:eastAsia="en-US"/>
              </w:rPr>
              <w:t>пандусов для обеспечения беспрепятственного перемещения</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bl>
    <w:p w:rsidR="002632C1" w:rsidRPr="002632C1" w:rsidRDefault="002632C1" w:rsidP="002632C1">
      <w:pPr>
        <w:spacing w:after="160" w:line="256" w:lineRule="auto"/>
        <w:ind w:firstLine="708"/>
        <w:rPr>
          <w:rFonts w:ascii="Calibri" w:eastAsia="Calibri" w:hAnsi="Calibri" w:cs="Times New Roman"/>
          <w:b/>
          <w:sz w:val="28"/>
          <w:szCs w:val="28"/>
          <w:lang w:eastAsia="en-US"/>
        </w:rPr>
      </w:pPr>
    </w:p>
    <w:p w:rsidR="002632C1" w:rsidRPr="002632C1" w:rsidRDefault="002632C1" w:rsidP="002632C1">
      <w:pPr>
        <w:spacing w:after="160" w:line="256" w:lineRule="auto"/>
        <w:ind w:firstLine="708"/>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Приложение:</w:t>
      </w: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Схема земельного участка территории с указанием ее размеров и границ, размещением объектов благоустройства на _____ л.</w:t>
      </w: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sz w:val="28"/>
          <w:szCs w:val="28"/>
          <w:lang w:eastAsia="en-US"/>
        </w:rPr>
      </w:pPr>
      <w:r w:rsidRPr="002632C1">
        <w:rPr>
          <w:rFonts w:ascii="Calibri" w:eastAsia="Calibri" w:hAnsi="Calibri" w:cs="Times New Roman"/>
          <w:b/>
          <w:sz w:val="28"/>
          <w:szCs w:val="28"/>
          <w:lang w:eastAsia="en-US"/>
        </w:rPr>
        <w:t>Дата проведения инвентаризации:</w:t>
      </w:r>
      <w:r w:rsidRPr="002632C1">
        <w:rPr>
          <w:rFonts w:ascii="Calibri" w:eastAsia="Calibri" w:hAnsi="Calibri" w:cs="Times New Roman"/>
          <w:sz w:val="28"/>
          <w:szCs w:val="28"/>
          <w:lang w:eastAsia="en-US"/>
        </w:rPr>
        <w:t xml:space="preserve"> «__</w:t>
      </w:r>
      <w:proofErr w:type="gramStart"/>
      <w:r w:rsidRPr="002632C1">
        <w:rPr>
          <w:rFonts w:ascii="Calibri" w:eastAsia="Calibri" w:hAnsi="Calibri" w:cs="Times New Roman"/>
          <w:sz w:val="28"/>
          <w:szCs w:val="28"/>
          <w:lang w:eastAsia="en-US"/>
        </w:rPr>
        <w:t>_»_</w:t>
      </w:r>
      <w:proofErr w:type="gramEnd"/>
      <w:r w:rsidRPr="002632C1">
        <w:rPr>
          <w:rFonts w:ascii="Calibri" w:eastAsia="Calibri" w:hAnsi="Calibri" w:cs="Times New Roman"/>
          <w:sz w:val="28"/>
          <w:szCs w:val="28"/>
          <w:lang w:eastAsia="en-US"/>
        </w:rPr>
        <w:t>____________ 20___г.</w:t>
      </w: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sz w:val="28"/>
          <w:szCs w:val="28"/>
          <w:lang w:eastAsia="en-US"/>
        </w:rPr>
      </w:pP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Ф.И.О., должности и подписи членов инвентаризационной комиссии:</w:t>
      </w: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b/>
          <w:sz w:val="28"/>
          <w:szCs w:val="28"/>
          <w:lang w:eastAsia="en-US"/>
        </w:rPr>
      </w:pP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sz w:val="18"/>
          <w:szCs w:val="18"/>
          <w:lang w:eastAsia="en-US"/>
        </w:rPr>
      </w:pPr>
      <w:r w:rsidRPr="002632C1">
        <w:rPr>
          <w:rFonts w:ascii="Calibri" w:eastAsia="Calibri" w:hAnsi="Calibri" w:cs="Times New Roman"/>
          <w:sz w:val="18"/>
          <w:szCs w:val="18"/>
          <w:lang w:eastAsia="en-US"/>
        </w:rPr>
        <w:t xml:space="preserve">              (организация, </w:t>
      </w:r>
      <w:proofErr w:type="gramStart"/>
      <w:r w:rsidRPr="002632C1">
        <w:rPr>
          <w:rFonts w:ascii="Calibri" w:eastAsia="Calibri" w:hAnsi="Calibri" w:cs="Times New Roman"/>
          <w:sz w:val="18"/>
          <w:szCs w:val="18"/>
          <w:lang w:eastAsia="en-US"/>
        </w:rPr>
        <w:t xml:space="preserve">должность)  </w:t>
      </w:r>
      <w:r w:rsidRPr="002632C1">
        <w:rPr>
          <w:rFonts w:ascii="Calibri" w:eastAsia="Calibri" w:hAnsi="Calibri" w:cs="Times New Roman"/>
          <w:b/>
          <w:sz w:val="28"/>
          <w:szCs w:val="28"/>
          <w:lang w:eastAsia="en-US"/>
        </w:rPr>
        <w:t xml:space="preserve"> </w:t>
      </w:r>
      <w:proofErr w:type="gramEnd"/>
      <w:r w:rsidRPr="002632C1">
        <w:rPr>
          <w:rFonts w:ascii="Calibri" w:eastAsia="Calibri" w:hAnsi="Calibri" w:cs="Times New Roman"/>
          <w:b/>
          <w:sz w:val="28"/>
          <w:szCs w:val="28"/>
          <w:lang w:eastAsia="en-US"/>
        </w:rPr>
        <w:t xml:space="preserve">                         </w:t>
      </w:r>
      <w:r w:rsidRPr="002632C1">
        <w:rPr>
          <w:rFonts w:ascii="Calibri" w:eastAsia="Calibri" w:hAnsi="Calibri" w:cs="Times New Roman"/>
          <w:sz w:val="18"/>
          <w:szCs w:val="18"/>
          <w:lang w:eastAsia="en-US"/>
        </w:rPr>
        <w:t>(подпись)                         (Ф.И.О.)</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sz w:val="18"/>
          <w:szCs w:val="18"/>
          <w:lang w:eastAsia="en-US"/>
        </w:rPr>
      </w:pPr>
      <w:r w:rsidRPr="002632C1">
        <w:rPr>
          <w:rFonts w:ascii="Calibri" w:eastAsia="Calibri" w:hAnsi="Calibri" w:cs="Times New Roman"/>
          <w:sz w:val="18"/>
          <w:szCs w:val="18"/>
          <w:lang w:eastAsia="en-US"/>
        </w:rPr>
        <w:t xml:space="preserve">              (организация, </w:t>
      </w:r>
      <w:proofErr w:type="gramStart"/>
      <w:r w:rsidRPr="002632C1">
        <w:rPr>
          <w:rFonts w:ascii="Calibri" w:eastAsia="Calibri" w:hAnsi="Calibri" w:cs="Times New Roman"/>
          <w:sz w:val="18"/>
          <w:szCs w:val="18"/>
          <w:lang w:eastAsia="en-US"/>
        </w:rPr>
        <w:t xml:space="preserve">должность)  </w:t>
      </w:r>
      <w:r w:rsidRPr="002632C1">
        <w:rPr>
          <w:rFonts w:ascii="Calibri" w:eastAsia="Calibri" w:hAnsi="Calibri" w:cs="Times New Roman"/>
          <w:b/>
          <w:sz w:val="28"/>
          <w:szCs w:val="28"/>
          <w:lang w:eastAsia="en-US"/>
        </w:rPr>
        <w:t xml:space="preserve"> </w:t>
      </w:r>
      <w:proofErr w:type="gramEnd"/>
      <w:r w:rsidRPr="002632C1">
        <w:rPr>
          <w:rFonts w:ascii="Calibri" w:eastAsia="Calibri" w:hAnsi="Calibri" w:cs="Times New Roman"/>
          <w:b/>
          <w:sz w:val="28"/>
          <w:szCs w:val="28"/>
          <w:lang w:eastAsia="en-US"/>
        </w:rPr>
        <w:t xml:space="preserve">                         </w:t>
      </w:r>
      <w:r w:rsidRPr="002632C1">
        <w:rPr>
          <w:rFonts w:ascii="Calibri" w:eastAsia="Calibri" w:hAnsi="Calibri" w:cs="Times New Roman"/>
          <w:sz w:val="18"/>
          <w:szCs w:val="18"/>
          <w:lang w:eastAsia="en-US"/>
        </w:rPr>
        <w:t>(подпись)                         (Ф.И.О.)</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sz w:val="18"/>
          <w:szCs w:val="18"/>
          <w:lang w:eastAsia="en-US"/>
        </w:rPr>
      </w:pPr>
      <w:r w:rsidRPr="002632C1">
        <w:rPr>
          <w:rFonts w:ascii="Calibri" w:eastAsia="Calibri" w:hAnsi="Calibri" w:cs="Times New Roman"/>
          <w:sz w:val="18"/>
          <w:szCs w:val="18"/>
          <w:lang w:eastAsia="en-US"/>
        </w:rPr>
        <w:t xml:space="preserve">              (организация, </w:t>
      </w:r>
      <w:proofErr w:type="gramStart"/>
      <w:r w:rsidRPr="002632C1">
        <w:rPr>
          <w:rFonts w:ascii="Calibri" w:eastAsia="Calibri" w:hAnsi="Calibri" w:cs="Times New Roman"/>
          <w:sz w:val="18"/>
          <w:szCs w:val="18"/>
          <w:lang w:eastAsia="en-US"/>
        </w:rPr>
        <w:t xml:space="preserve">должность)  </w:t>
      </w:r>
      <w:r w:rsidRPr="002632C1">
        <w:rPr>
          <w:rFonts w:ascii="Calibri" w:eastAsia="Calibri" w:hAnsi="Calibri" w:cs="Times New Roman"/>
          <w:b/>
          <w:sz w:val="28"/>
          <w:szCs w:val="28"/>
          <w:lang w:eastAsia="en-US"/>
        </w:rPr>
        <w:t xml:space="preserve"> </w:t>
      </w:r>
      <w:proofErr w:type="gramEnd"/>
      <w:r w:rsidRPr="002632C1">
        <w:rPr>
          <w:rFonts w:ascii="Calibri" w:eastAsia="Calibri" w:hAnsi="Calibri" w:cs="Times New Roman"/>
          <w:b/>
          <w:sz w:val="28"/>
          <w:szCs w:val="28"/>
          <w:lang w:eastAsia="en-US"/>
        </w:rPr>
        <w:t xml:space="preserve">                         </w:t>
      </w:r>
      <w:r w:rsidRPr="002632C1">
        <w:rPr>
          <w:rFonts w:ascii="Calibri" w:eastAsia="Calibri" w:hAnsi="Calibri" w:cs="Times New Roman"/>
          <w:sz w:val="18"/>
          <w:szCs w:val="18"/>
          <w:lang w:eastAsia="en-US"/>
        </w:rPr>
        <w:t>(подпись)                         (Ф.И.О.)</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sz w:val="18"/>
          <w:szCs w:val="18"/>
          <w:lang w:eastAsia="en-US"/>
        </w:rPr>
      </w:pPr>
      <w:r w:rsidRPr="002632C1">
        <w:rPr>
          <w:rFonts w:ascii="Calibri" w:eastAsia="Calibri" w:hAnsi="Calibri" w:cs="Times New Roman"/>
          <w:sz w:val="18"/>
          <w:szCs w:val="18"/>
          <w:lang w:eastAsia="en-US"/>
        </w:rPr>
        <w:t xml:space="preserve">              (организация, </w:t>
      </w:r>
      <w:proofErr w:type="gramStart"/>
      <w:r w:rsidRPr="002632C1">
        <w:rPr>
          <w:rFonts w:ascii="Calibri" w:eastAsia="Calibri" w:hAnsi="Calibri" w:cs="Times New Roman"/>
          <w:sz w:val="18"/>
          <w:szCs w:val="18"/>
          <w:lang w:eastAsia="en-US"/>
        </w:rPr>
        <w:t xml:space="preserve">должность)  </w:t>
      </w:r>
      <w:r w:rsidRPr="002632C1">
        <w:rPr>
          <w:rFonts w:ascii="Calibri" w:eastAsia="Calibri" w:hAnsi="Calibri" w:cs="Times New Roman"/>
          <w:b/>
          <w:sz w:val="28"/>
          <w:szCs w:val="28"/>
          <w:lang w:eastAsia="en-US"/>
        </w:rPr>
        <w:t xml:space="preserve"> </w:t>
      </w:r>
      <w:proofErr w:type="gramEnd"/>
      <w:r w:rsidRPr="002632C1">
        <w:rPr>
          <w:rFonts w:ascii="Calibri" w:eastAsia="Calibri" w:hAnsi="Calibri" w:cs="Times New Roman"/>
          <w:b/>
          <w:sz w:val="28"/>
          <w:szCs w:val="28"/>
          <w:lang w:eastAsia="en-US"/>
        </w:rPr>
        <w:t xml:space="preserve">                         </w:t>
      </w:r>
      <w:r w:rsidRPr="002632C1">
        <w:rPr>
          <w:rFonts w:ascii="Calibri" w:eastAsia="Calibri" w:hAnsi="Calibri" w:cs="Times New Roman"/>
          <w:sz w:val="18"/>
          <w:szCs w:val="18"/>
          <w:lang w:eastAsia="en-US"/>
        </w:rPr>
        <w:t>(подпись)                         (Ф.И.О.)</w:t>
      </w:r>
    </w:p>
    <w:p w:rsidR="002632C1" w:rsidRPr="002632C1" w:rsidRDefault="002632C1" w:rsidP="002632C1">
      <w:pPr>
        <w:spacing w:after="160" w:line="256" w:lineRule="auto"/>
        <w:ind w:left="360"/>
        <w:jc w:val="center"/>
        <w:rPr>
          <w:rFonts w:ascii="Calibri" w:eastAsia="Calibri" w:hAnsi="Calibri" w:cs="Times New Roman"/>
          <w:b/>
          <w:sz w:val="32"/>
          <w:szCs w:val="32"/>
          <w:lang w:eastAsia="en-US"/>
        </w:rPr>
      </w:pPr>
      <w:r w:rsidRPr="002632C1">
        <w:rPr>
          <w:rFonts w:ascii="Calibri" w:eastAsia="Calibri" w:hAnsi="Calibri" w:cs="Times New Roman"/>
          <w:b/>
          <w:sz w:val="32"/>
          <w:szCs w:val="32"/>
          <w:lang w:eastAsia="en-US"/>
        </w:rPr>
        <w:br w:type="page"/>
      </w:r>
    </w:p>
    <w:p w:rsidR="002632C1" w:rsidRPr="002632C1" w:rsidRDefault="002632C1" w:rsidP="002632C1">
      <w:pPr>
        <w:spacing w:after="160" w:line="256" w:lineRule="auto"/>
        <w:ind w:left="360"/>
        <w:jc w:val="center"/>
        <w:rPr>
          <w:rFonts w:ascii="Calibri" w:eastAsia="Calibri" w:hAnsi="Calibri" w:cs="Times New Roman"/>
          <w:b/>
          <w:sz w:val="32"/>
          <w:szCs w:val="32"/>
          <w:lang w:eastAsia="en-US"/>
        </w:rPr>
      </w:pPr>
      <w:r w:rsidRPr="002632C1">
        <w:rPr>
          <w:rFonts w:ascii="Calibri" w:eastAsia="Calibri" w:hAnsi="Calibri" w:cs="Times New Roman"/>
          <w:b/>
          <w:sz w:val="32"/>
          <w:szCs w:val="32"/>
          <w:lang w:eastAsia="en-US"/>
        </w:rPr>
        <w:lastRenderedPageBreak/>
        <w:t>ПАСПОРТ</w:t>
      </w:r>
    </w:p>
    <w:p w:rsidR="002632C1" w:rsidRPr="002632C1" w:rsidRDefault="002632C1" w:rsidP="002632C1">
      <w:pPr>
        <w:spacing w:after="160" w:line="256" w:lineRule="auto"/>
        <w:ind w:left="360"/>
        <w:jc w:val="center"/>
        <w:rPr>
          <w:rFonts w:ascii="Calibri" w:eastAsia="Calibri" w:hAnsi="Calibri" w:cs="Times New Roman"/>
          <w:b/>
          <w:sz w:val="32"/>
          <w:szCs w:val="32"/>
          <w:lang w:eastAsia="en-US"/>
        </w:rPr>
      </w:pPr>
      <w:r w:rsidRPr="002632C1">
        <w:rPr>
          <w:rFonts w:ascii="Calibri" w:eastAsia="Calibri" w:hAnsi="Calibri" w:cs="Times New Roman"/>
          <w:b/>
          <w:sz w:val="32"/>
          <w:szCs w:val="32"/>
          <w:lang w:eastAsia="en-US"/>
        </w:rPr>
        <w:t>благоустройства общественной территории</w:t>
      </w:r>
    </w:p>
    <w:p w:rsidR="002632C1" w:rsidRPr="002632C1" w:rsidRDefault="002632C1" w:rsidP="002632C1">
      <w:pPr>
        <w:pBdr>
          <w:bottom w:val="single" w:sz="12" w:space="1" w:color="auto"/>
        </w:pBdr>
        <w:spacing w:after="160" w:line="256" w:lineRule="auto"/>
        <w:ind w:left="360"/>
        <w:jc w:val="center"/>
        <w:rPr>
          <w:rFonts w:ascii="Calibri" w:eastAsia="Calibri" w:hAnsi="Calibri" w:cs="Times New Roman"/>
          <w:b/>
          <w:sz w:val="32"/>
          <w:szCs w:val="32"/>
          <w:lang w:eastAsia="en-US"/>
        </w:rPr>
      </w:pPr>
    </w:p>
    <w:p w:rsidR="002632C1" w:rsidRPr="002632C1" w:rsidRDefault="002632C1" w:rsidP="002632C1">
      <w:pPr>
        <w:spacing w:after="160" w:line="256" w:lineRule="auto"/>
        <w:ind w:left="360"/>
        <w:jc w:val="center"/>
        <w:rPr>
          <w:rFonts w:ascii="Calibri" w:eastAsia="Calibri" w:hAnsi="Calibri" w:cs="Times New Roman"/>
          <w:b/>
          <w:sz w:val="20"/>
          <w:szCs w:val="20"/>
          <w:lang w:eastAsia="en-US"/>
        </w:rPr>
      </w:pPr>
      <w:r w:rsidRPr="002632C1">
        <w:rPr>
          <w:rFonts w:ascii="Calibri" w:eastAsia="Calibri" w:hAnsi="Calibri" w:cs="Times New Roman"/>
          <w:b/>
          <w:sz w:val="20"/>
          <w:szCs w:val="20"/>
          <w:lang w:eastAsia="en-US"/>
        </w:rPr>
        <w:t>(ее наименование)</w:t>
      </w:r>
    </w:p>
    <w:p w:rsidR="002632C1" w:rsidRPr="002632C1" w:rsidRDefault="002632C1" w:rsidP="002632C1">
      <w:pPr>
        <w:spacing w:after="160" w:line="256" w:lineRule="auto"/>
        <w:ind w:left="360"/>
        <w:jc w:val="center"/>
        <w:rPr>
          <w:rFonts w:ascii="Calibri" w:eastAsia="Calibri" w:hAnsi="Calibri" w:cs="Times New Roman"/>
          <w:b/>
          <w:sz w:val="28"/>
          <w:szCs w:val="28"/>
          <w:lang w:eastAsia="en-US"/>
        </w:rPr>
      </w:pPr>
    </w:p>
    <w:p w:rsidR="002632C1" w:rsidRPr="002632C1" w:rsidRDefault="002632C1" w:rsidP="002632C1">
      <w:pPr>
        <w:numPr>
          <w:ilvl w:val="0"/>
          <w:numId w:val="18"/>
        </w:numPr>
        <w:spacing w:after="0" w:line="240" w:lineRule="auto"/>
        <w:jc w:val="center"/>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Общие сведения о территории благоустройства</w:t>
      </w:r>
    </w:p>
    <w:p w:rsidR="002632C1" w:rsidRPr="002632C1" w:rsidRDefault="002632C1" w:rsidP="002632C1">
      <w:pPr>
        <w:spacing w:after="160" w:line="256" w:lineRule="auto"/>
        <w:ind w:left="720"/>
        <w:rPr>
          <w:rFonts w:ascii="Calibri" w:eastAsia="Calibri" w:hAnsi="Calibri" w:cs="Times New Roman"/>
          <w:b/>
          <w:sz w:val="28"/>
          <w:szCs w:val="28"/>
          <w:lang w:eastAsia="en-US"/>
        </w:rPr>
      </w:pPr>
    </w:p>
    <w:p w:rsidR="002632C1" w:rsidRPr="002632C1" w:rsidRDefault="002632C1" w:rsidP="002632C1">
      <w:pPr>
        <w:spacing w:after="160" w:line="256" w:lineRule="auto"/>
        <w:ind w:left="720"/>
        <w:rPr>
          <w:rFonts w:ascii="Calibri" w:eastAsia="Calibri" w:hAnsi="Calibri" w:cs="Times New Roman"/>
          <w:b/>
          <w:sz w:val="28"/>
          <w:szCs w:val="28"/>
          <w:lang w:eastAsia="en-US"/>
        </w:rPr>
      </w:pPr>
    </w:p>
    <w:tbl>
      <w:tblPr>
        <w:tblW w:w="878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8"/>
        <w:gridCol w:w="4390"/>
        <w:gridCol w:w="3681"/>
      </w:tblGrid>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 п/п</w:t>
            </w:r>
          </w:p>
        </w:tc>
        <w:tc>
          <w:tcPr>
            <w:tcW w:w="4394"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Наименование показателя</w:t>
            </w:r>
          </w:p>
        </w:tc>
        <w:tc>
          <w:tcPr>
            <w:tcW w:w="368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Значение показателя</w:t>
            </w: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1.1</w:t>
            </w:r>
          </w:p>
        </w:tc>
        <w:tc>
          <w:tcPr>
            <w:tcW w:w="4394"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Вид территории*</w:t>
            </w:r>
          </w:p>
        </w:tc>
        <w:tc>
          <w:tcPr>
            <w:tcW w:w="3686"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1.2</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Адрес местонахождения территории</w:t>
            </w:r>
          </w:p>
        </w:tc>
        <w:tc>
          <w:tcPr>
            <w:tcW w:w="368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1.3</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xml:space="preserve">Кадастровый номер земельного участка </w:t>
            </w:r>
          </w:p>
        </w:tc>
        <w:tc>
          <w:tcPr>
            <w:tcW w:w="368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1.4</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Здания, строения, сооружения, объекты жилищного фонда, расположенные в пределах территории</w:t>
            </w:r>
          </w:p>
        </w:tc>
        <w:tc>
          <w:tcPr>
            <w:tcW w:w="368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1.4.1.</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кафе</w:t>
            </w:r>
          </w:p>
        </w:tc>
        <w:tc>
          <w:tcPr>
            <w:tcW w:w="368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1.4.2.</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велосипедные дорожки и т.д.</w:t>
            </w:r>
          </w:p>
        </w:tc>
        <w:tc>
          <w:tcPr>
            <w:tcW w:w="368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1.5</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Общая площадь территории, кв. м</w:t>
            </w:r>
          </w:p>
        </w:tc>
        <w:tc>
          <w:tcPr>
            <w:tcW w:w="368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1.6</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Оценка уровня благоустроенности территории (благоустроенная/ не благоустроенная) **</w:t>
            </w:r>
          </w:p>
        </w:tc>
        <w:tc>
          <w:tcPr>
            <w:tcW w:w="368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1.7</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Численность населения, имеющего удобный пешеходный доступ к основным площадкам территории, чел.***</w:t>
            </w:r>
          </w:p>
        </w:tc>
        <w:tc>
          <w:tcPr>
            <w:tcW w:w="368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bl>
    <w:p w:rsidR="002632C1" w:rsidRPr="002632C1" w:rsidRDefault="002632C1" w:rsidP="002632C1">
      <w:pPr>
        <w:spacing w:after="160" w:line="256" w:lineRule="auto"/>
        <w:ind w:firstLine="426"/>
        <w:jc w:val="both"/>
        <w:rPr>
          <w:rFonts w:ascii="Calibri" w:eastAsia="Calibri" w:hAnsi="Calibri" w:cs="Times New Roman"/>
          <w:i/>
          <w:lang w:eastAsia="en-US"/>
        </w:rPr>
      </w:pPr>
      <w:r w:rsidRPr="002632C1">
        <w:rPr>
          <w:rFonts w:ascii="Calibri" w:eastAsia="Calibri" w:hAnsi="Calibri" w:cs="Times New Roman"/>
          <w:lang w:eastAsia="en-US"/>
        </w:rPr>
        <w:t xml:space="preserve"> </w:t>
      </w:r>
      <w:r w:rsidRPr="002632C1">
        <w:rPr>
          <w:rFonts w:ascii="Calibri" w:eastAsia="Calibri" w:hAnsi="Calibri" w:cs="Times New Roman"/>
          <w:i/>
          <w:lang w:eastAsia="en-US"/>
        </w:rPr>
        <w:t>* - парк, сквер, центральная улица, площадь, набережная и т.д.</w:t>
      </w:r>
    </w:p>
    <w:p w:rsidR="002632C1" w:rsidRPr="002632C1" w:rsidRDefault="002632C1" w:rsidP="002632C1">
      <w:pPr>
        <w:spacing w:after="160" w:line="256" w:lineRule="auto"/>
        <w:ind w:firstLine="426"/>
        <w:jc w:val="both"/>
        <w:rPr>
          <w:rFonts w:ascii="Calibri" w:eastAsia="Calibri" w:hAnsi="Calibri" w:cs="Times New Roman"/>
          <w:i/>
          <w:lang w:eastAsia="en-US"/>
        </w:rPr>
      </w:pPr>
      <w:r w:rsidRPr="002632C1">
        <w:rPr>
          <w:rFonts w:ascii="Calibri" w:eastAsia="Calibri" w:hAnsi="Calibri" w:cs="Times New Roman"/>
          <w:i/>
          <w:lang w:eastAsia="en-US"/>
        </w:rPr>
        <w:t>** - благоустроенной считается территория, обеспеченная твердым покрытием, позволяющим комфортное передвижение по основным пешеходным коммуникациям в любое время года и в любую погоду, освещением</w:t>
      </w:r>
    </w:p>
    <w:p w:rsidR="002632C1" w:rsidRPr="002632C1" w:rsidRDefault="002632C1" w:rsidP="002632C1">
      <w:pPr>
        <w:spacing w:after="160" w:line="256" w:lineRule="auto"/>
        <w:ind w:firstLine="426"/>
        <w:jc w:val="both"/>
        <w:rPr>
          <w:rFonts w:ascii="Calibri" w:eastAsia="Calibri" w:hAnsi="Calibri" w:cs="Times New Roman"/>
          <w:i/>
          <w:lang w:eastAsia="en-US"/>
        </w:rPr>
      </w:pPr>
      <w:r w:rsidRPr="002632C1">
        <w:rPr>
          <w:rFonts w:ascii="Calibri" w:eastAsia="Calibri" w:hAnsi="Calibri" w:cs="Times New Roman"/>
          <w:i/>
          <w:lang w:eastAsia="en-US"/>
        </w:rPr>
        <w:t xml:space="preserve">*** - под удобным пешеходным доступом понимается возможность для пользователя площадки дойти до нее по оборудованному твердым покрытием и освещенному </w:t>
      </w:r>
      <w:proofErr w:type="gramStart"/>
      <w:r w:rsidRPr="002632C1">
        <w:rPr>
          <w:rFonts w:ascii="Calibri" w:eastAsia="Calibri" w:hAnsi="Calibri" w:cs="Times New Roman"/>
          <w:i/>
          <w:lang w:eastAsia="en-US"/>
        </w:rPr>
        <w:t>маршруту,  в</w:t>
      </w:r>
      <w:proofErr w:type="gramEnd"/>
      <w:r w:rsidRPr="002632C1">
        <w:rPr>
          <w:rFonts w:ascii="Calibri" w:eastAsia="Calibri" w:hAnsi="Calibri" w:cs="Times New Roman"/>
          <w:i/>
          <w:lang w:eastAsia="en-US"/>
        </w:rPr>
        <w:t xml:space="preserve"> том числе и для маломобильных групп населения</w:t>
      </w:r>
    </w:p>
    <w:p w:rsidR="002632C1" w:rsidRPr="002632C1" w:rsidRDefault="002632C1" w:rsidP="002632C1">
      <w:pPr>
        <w:spacing w:after="160" w:line="256" w:lineRule="auto"/>
        <w:ind w:firstLine="426"/>
        <w:jc w:val="both"/>
        <w:rPr>
          <w:rFonts w:ascii="Calibri" w:eastAsia="Calibri" w:hAnsi="Calibri" w:cs="Times New Roman"/>
          <w:i/>
          <w:lang w:eastAsia="en-US"/>
        </w:rPr>
      </w:pPr>
    </w:p>
    <w:p w:rsidR="002632C1" w:rsidRPr="002632C1" w:rsidRDefault="002632C1" w:rsidP="002632C1">
      <w:pPr>
        <w:spacing w:after="160" w:line="256" w:lineRule="auto"/>
        <w:ind w:firstLine="426"/>
        <w:jc w:val="both"/>
        <w:rPr>
          <w:rFonts w:ascii="Calibri" w:eastAsia="Calibri" w:hAnsi="Calibri" w:cs="Times New Roman"/>
          <w:i/>
          <w:lang w:eastAsia="en-US"/>
        </w:rPr>
      </w:pPr>
    </w:p>
    <w:p w:rsidR="002632C1" w:rsidRPr="002632C1" w:rsidRDefault="002632C1" w:rsidP="002632C1">
      <w:pPr>
        <w:spacing w:after="160" w:line="256" w:lineRule="auto"/>
        <w:ind w:firstLine="426"/>
        <w:jc w:val="both"/>
        <w:rPr>
          <w:rFonts w:ascii="Calibri" w:eastAsia="Calibri" w:hAnsi="Calibri" w:cs="Times New Roman"/>
          <w:i/>
          <w:lang w:eastAsia="en-US"/>
        </w:rPr>
      </w:pPr>
    </w:p>
    <w:p w:rsidR="002632C1" w:rsidRPr="002632C1" w:rsidRDefault="002632C1" w:rsidP="002632C1">
      <w:pPr>
        <w:spacing w:after="160" w:line="256" w:lineRule="auto"/>
        <w:jc w:val="center"/>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lastRenderedPageBreak/>
        <w:t>2. Характеристика благоустройства</w:t>
      </w: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2977"/>
        <w:gridCol w:w="1559"/>
        <w:gridCol w:w="1701"/>
        <w:gridCol w:w="2551"/>
      </w:tblGrid>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 п/п</w:t>
            </w:r>
          </w:p>
        </w:tc>
        <w:tc>
          <w:tcPr>
            <w:tcW w:w="297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Наименование показателя</w:t>
            </w:r>
          </w:p>
        </w:tc>
        <w:tc>
          <w:tcPr>
            <w:tcW w:w="1559"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Ед. изм.</w:t>
            </w:r>
          </w:p>
        </w:tc>
        <w:tc>
          <w:tcPr>
            <w:tcW w:w="1701"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Значение показателя</w:t>
            </w:r>
          </w:p>
        </w:tc>
        <w:tc>
          <w:tcPr>
            <w:tcW w:w="2551"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Примечание</w:t>
            </w:r>
          </w:p>
        </w:tc>
      </w:tr>
    </w:tbl>
    <w:p w:rsidR="002632C1" w:rsidRPr="002632C1" w:rsidRDefault="002632C1" w:rsidP="002632C1">
      <w:pPr>
        <w:spacing w:after="160" w:line="256" w:lineRule="auto"/>
        <w:rPr>
          <w:rFonts w:ascii="Calibri" w:eastAsia="Calibri" w:hAnsi="Calibri" w:cs="Times New Roman"/>
          <w:sz w:val="2"/>
          <w:szCs w:val="2"/>
          <w:lang w:eastAsia="en-US"/>
        </w:rPr>
      </w:pP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2977"/>
        <w:gridCol w:w="1559"/>
        <w:gridCol w:w="1701"/>
        <w:gridCol w:w="2551"/>
      </w:tblGrid>
      <w:tr w:rsidR="002632C1" w:rsidRPr="002632C1" w:rsidTr="005C1D4E">
        <w:trPr>
          <w:trHeight w:val="287"/>
          <w:tblHeader/>
        </w:trPr>
        <w:tc>
          <w:tcPr>
            <w:tcW w:w="709"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w:t>
            </w:r>
          </w:p>
        </w:tc>
        <w:tc>
          <w:tcPr>
            <w:tcW w:w="297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w:t>
            </w:r>
          </w:p>
        </w:tc>
        <w:tc>
          <w:tcPr>
            <w:tcW w:w="1559"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3</w:t>
            </w:r>
          </w:p>
        </w:tc>
        <w:tc>
          <w:tcPr>
            <w:tcW w:w="1701"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4</w:t>
            </w:r>
          </w:p>
        </w:tc>
        <w:tc>
          <w:tcPr>
            <w:tcW w:w="2551"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5</w:t>
            </w:r>
          </w:p>
        </w:tc>
      </w:tr>
      <w:tr w:rsidR="002632C1" w:rsidRPr="002632C1" w:rsidTr="005C1D4E">
        <w:trPr>
          <w:trHeight w:val="37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2.1</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Требует ремонта дорожное покрытие проезжих частей</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37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2.2</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xml:space="preserve">Требует ремонта дорожное покрытие </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37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пешеходных дорожек</w:t>
            </w:r>
          </w:p>
        </w:tc>
        <w:tc>
          <w:tcPr>
            <w:tcW w:w="155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37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тротуаров</w:t>
            </w:r>
          </w:p>
        </w:tc>
        <w:tc>
          <w:tcPr>
            <w:tcW w:w="155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2.3</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Наличие достаточного освещения территорий</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2.4</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Наличие площадок (детских, спортивных, для отдыха и т.д.)</w:t>
            </w:r>
          </w:p>
        </w:tc>
        <w:tc>
          <w:tcPr>
            <w:tcW w:w="155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количество</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площадь</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2.5</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xml:space="preserve">Наличие оборудованной  контейнерной площадки </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2.6</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xml:space="preserve">Достаточность озеленения: </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газонов</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кустарников</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шт.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деревьев</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шт.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клумб (цветочного оформления)</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шт.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территорий специального назначения (зоны у воды, кладбища и т.д.)</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шт.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памятники скульптуры</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шт.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2.7</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Наличие достаточного количества малых архитектурных форм</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2.8</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Необходимо установить:</w:t>
            </w:r>
          </w:p>
        </w:tc>
        <w:tc>
          <w:tcPr>
            <w:tcW w:w="155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игровое оборудование</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спортивное оборудование</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светильники</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скамьи</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урны</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ограждения</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2.9</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Характеристика освещения:</w:t>
            </w:r>
          </w:p>
        </w:tc>
        <w:tc>
          <w:tcPr>
            <w:tcW w:w="155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количество</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достаточность</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2.10</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keepNext/>
              <w:keepLines/>
              <w:spacing w:after="160" w:line="256" w:lineRule="auto"/>
              <w:rPr>
                <w:rFonts w:ascii="Calibri" w:eastAsia="Calibri" w:hAnsi="Calibri" w:cs="Times New Roman"/>
                <w:lang w:eastAsia="en-US"/>
              </w:rPr>
            </w:pPr>
            <w:r w:rsidRPr="002632C1">
              <w:rPr>
                <w:rFonts w:ascii="Calibri" w:eastAsia="Calibri" w:hAnsi="Calibri" w:cs="Times New Roman"/>
                <w:lang w:eastAsia="en-US"/>
              </w:rPr>
              <w:t>Наличие приспособлений для маломобильных групп населения:</w:t>
            </w:r>
          </w:p>
        </w:tc>
        <w:tc>
          <w:tcPr>
            <w:tcW w:w="155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keepNext/>
              <w:keepLines/>
              <w:spacing w:after="160" w:line="256" w:lineRule="auto"/>
              <w:rPr>
                <w:rFonts w:ascii="Calibri" w:eastAsia="Calibri" w:hAnsi="Calibri" w:cs="Times New Roman"/>
                <w:lang w:eastAsia="en-US"/>
              </w:rPr>
            </w:pPr>
            <w:r w:rsidRPr="002632C1">
              <w:rPr>
                <w:rFonts w:ascii="Calibri" w:eastAsia="Calibri" w:hAnsi="Calibri" w:cs="Times New Roman"/>
                <w:lang w:eastAsia="en-US"/>
              </w:rPr>
              <w:t>- опорных поручней</w:t>
            </w:r>
          </w:p>
        </w:tc>
        <w:tc>
          <w:tcPr>
            <w:tcW w:w="155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keepNext/>
              <w:keepLines/>
              <w:spacing w:after="160" w:line="256" w:lineRule="auto"/>
              <w:rPr>
                <w:rFonts w:ascii="Calibri" w:eastAsia="Calibri" w:hAnsi="Calibri" w:cs="Times New Roman"/>
                <w:lang w:eastAsia="en-US"/>
              </w:rPr>
            </w:pPr>
            <w:r w:rsidRPr="002632C1">
              <w:rPr>
                <w:rFonts w:ascii="Calibri" w:eastAsia="Calibri" w:hAnsi="Calibri" w:cs="Times New Roman"/>
                <w:lang w:eastAsia="en-US"/>
              </w:rPr>
              <w:t>- специального оборудования на детских и спортивных площадках</w:t>
            </w:r>
          </w:p>
        </w:tc>
        <w:tc>
          <w:tcPr>
            <w:tcW w:w="155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keepNext/>
              <w:keepLines/>
              <w:spacing w:after="160" w:line="256" w:lineRule="auto"/>
              <w:rPr>
                <w:rFonts w:ascii="Calibri" w:eastAsia="Calibri" w:hAnsi="Calibri" w:cs="Times New Roman"/>
                <w:lang w:eastAsia="en-US"/>
              </w:rPr>
            </w:pPr>
            <w:r w:rsidRPr="002632C1">
              <w:rPr>
                <w:rFonts w:ascii="Calibri" w:eastAsia="Calibri" w:hAnsi="Calibri" w:cs="Times New Roman"/>
                <w:lang w:eastAsia="en-US"/>
              </w:rPr>
              <w:t>- спусков, пандусов для обеспечения беспрепятственного перемещения</w:t>
            </w:r>
          </w:p>
        </w:tc>
        <w:tc>
          <w:tcPr>
            <w:tcW w:w="155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bl>
    <w:p w:rsidR="002632C1" w:rsidRPr="002632C1" w:rsidRDefault="002632C1" w:rsidP="002632C1">
      <w:pPr>
        <w:spacing w:after="160" w:line="256" w:lineRule="auto"/>
        <w:ind w:firstLine="708"/>
        <w:rPr>
          <w:rFonts w:ascii="Calibri" w:eastAsia="Calibri" w:hAnsi="Calibri" w:cs="Times New Roman"/>
          <w:b/>
          <w:sz w:val="28"/>
          <w:szCs w:val="28"/>
          <w:lang w:eastAsia="en-US"/>
        </w:rPr>
      </w:pPr>
    </w:p>
    <w:p w:rsidR="002632C1" w:rsidRPr="002632C1" w:rsidRDefault="002632C1" w:rsidP="002632C1">
      <w:pPr>
        <w:spacing w:after="160" w:line="256" w:lineRule="auto"/>
        <w:ind w:firstLine="708"/>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Приложение:</w:t>
      </w: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Схема земельного участка территории с указанием ее размеров и границ, размещением объектов благоустройства на _____ л.</w:t>
      </w: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b/>
          <w:sz w:val="28"/>
          <w:szCs w:val="28"/>
          <w:lang w:eastAsia="en-US"/>
        </w:rPr>
      </w:pP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sz w:val="28"/>
          <w:szCs w:val="28"/>
          <w:lang w:eastAsia="en-US"/>
        </w:rPr>
      </w:pPr>
      <w:r w:rsidRPr="002632C1">
        <w:rPr>
          <w:rFonts w:ascii="Calibri" w:eastAsia="Calibri" w:hAnsi="Calibri" w:cs="Times New Roman"/>
          <w:b/>
          <w:sz w:val="28"/>
          <w:szCs w:val="28"/>
          <w:lang w:eastAsia="en-US"/>
        </w:rPr>
        <w:t>Дата проведения инвентаризации:</w:t>
      </w:r>
      <w:r w:rsidRPr="002632C1">
        <w:rPr>
          <w:rFonts w:ascii="Calibri" w:eastAsia="Calibri" w:hAnsi="Calibri" w:cs="Times New Roman"/>
          <w:sz w:val="28"/>
          <w:szCs w:val="28"/>
          <w:lang w:eastAsia="en-US"/>
        </w:rPr>
        <w:t xml:space="preserve"> «__</w:t>
      </w:r>
      <w:proofErr w:type="gramStart"/>
      <w:r w:rsidRPr="002632C1">
        <w:rPr>
          <w:rFonts w:ascii="Calibri" w:eastAsia="Calibri" w:hAnsi="Calibri" w:cs="Times New Roman"/>
          <w:sz w:val="28"/>
          <w:szCs w:val="28"/>
          <w:lang w:eastAsia="en-US"/>
        </w:rPr>
        <w:t>_»_</w:t>
      </w:r>
      <w:proofErr w:type="gramEnd"/>
      <w:r w:rsidRPr="002632C1">
        <w:rPr>
          <w:rFonts w:ascii="Calibri" w:eastAsia="Calibri" w:hAnsi="Calibri" w:cs="Times New Roman"/>
          <w:sz w:val="28"/>
          <w:szCs w:val="28"/>
          <w:lang w:eastAsia="en-US"/>
        </w:rPr>
        <w:t>____________ 20___г.</w:t>
      </w: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sz w:val="28"/>
          <w:szCs w:val="28"/>
          <w:lang w:eastAsia="en-US"/>
        </w:rPr>
      </w:pP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Ф.И.О., должности и подписи членов инвентаризационной комиссии:</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sz w:val="18"/>
          <w:szCs w:val="18"/>
          <w:lang w:eastAsia="en-US"/>
        </w:rPr>
      </w:pPr>
      <w:r w:rsidRPr="002632C1">
        <w:rPr>
          <w:rFonts w:ascii="Calibri" w:eastAsia="Calibri" w:hAnsi="Calibri" w:cs="Times New Roman"/>
          <w:sz w:val="18"/>
          <w:szCs w:val="18"/>
          <w:lang w:eastAsia="en-US"/>
        </w:rPr>
        <w:t xml:space="preserve">              (организация, </w:t>
      </w:r>
      <w:proofErr w:type="gramStart"/>
      <w:r w:rsidRPr="002632C1">
        <w:rPr>
          <w:rFonts w:ascii="Calibri" w:eastAsia="Calibri" w:hAnsi="Calibri" w:cs="Times New Roman"/>
          <w:sz w:val="18"/>
          <w:szCs w:val="18"/>
          <w:lang w:eastAsia="en-US"/>
        </w:rPr>
        <w:t xml:space="preserve">должность)  </w:t>
      </w:r>
      <w:r w:rsidRPr="002632C1">
        <w:rPr>
          <w:rFonts w:ascii="Calibri" w:eastAsia="Calibri" w:hAnsi="Calibri" w:cs="Times New Roman"/>
          <w:b/>
          <w:sz w:val="28"/>
          <w:szCs w:val="28"/>
          <w:lang w:eastAsia="en-US"/>
        </w:rPr>
        <w:t xml:space="preserve"> </w:t>
      </w:r>
      <w:proofErr w:type="gramEnd"/>
      <w:r w:rsidRPr="002632C1">
        <w:rPr>
          <w:rFonts w:ascii="Calibri" w:eastAsia="Calibri" w:hAnsi="Calibri" w:cs="Times New Roman"/>
          <w:b/>
          <w:sz w:val="28"/>
          <w:szCs w:val="28"/>
          <w:lang w:eastAsia="en-US"/>
        </w:rPr>
        <w:t xml:space="preserve">                         </w:t>
      </w:r>
      <w:r w:rsidRPr="002632C1">
        <w:rPr>
          <w:rFonts w:ascii="Calibri" w:eastAsia="Calibri" w:hAnsi="Calibri" w:cs="Times New Roman"/>
          <w:sz w:val="18"/>
          <w:szCs w:val="18"/>
          <w:lang w:eastAsia="en-US"/>
        </w:rPr>
        <w:t>(подпись)                         (Ф.И.О.)</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sz w:val="18"/>
          <w:szCs w:val="18"/>
          <w:lang w:eastAsia="en-US"/>
        </w:rPr>
      </w:pPr>
      <w:r w:rsidRPr="002632C1">
        <w:rPr>
          <w:rFonts w:ascii="Calibri" w:eastAsia="Calibri" w:hAnsi="Calibri" w:cs="Times New Roman"/>
          <w:sz w:val="18"/>
          <w:szCs w:val="18"/>
          <w:lang w:eastAsia="en-US"/>
        </w:rPr>
        <w:t xml:space="preserve">              (организация, </w:t>
      </w:r>
      <w:proofErr w:type="gramStart"/>
      <w:r w:rsidRPr="002632C1">
        <w:rPr>
          <w:rFonts w:ascii="Calibri" w:eastAsia="Calibri" w:hAnsi="Calibri" w:cs="Times New Roman"/>
          <w:sz w:val="18"/>
          <w:szCs w:val="18"/>
          <w:lang w:eastAsia="en-US"/>
        </w:rPr>
        <w:t xml:space="preserve">должность)  </w:t>
      </w:r>
      <w:r w:rsidRPr="002632C1">
        <w:rPr>
          <w:rFonts w:ascii="Calibri" w:eastAsia="Calibri" w:hAnsi="Calibri" w:cs="Times New Roman"/>
          <w:b/>
          <w:sz w:val="28"/>
          <w:szCs w:val="28"/>
          <w:lang w:eastAsia="en-US"/>
        </w:rPr>
        <w:t xml:space="preserve"> </w:t>
      </w:r>
      <w:proofErr w:type="gramEnd"/>
      <w:r w:rsidRPr="002632C1">
        <w:rPr>
          <w:rFonts w:ascii="Calibri" w:eastAsia="Calibri" w:hAnsi="Calibri" w:cs="Times New Roman"/>
          <w:b/>
          <w:sz w:val="28"/>
          <w:szCs w:val="28"/>
          <w:lang w:eastAsia="en-US"/>
        </w:rPr>
        <w:t xml:space="preserve">                         </w:t>
      </w:r>
      <w:r w:rsidRPr="002632C1">
        <w:rPr>
          <w:rFonts w:ascii="Calibri" w:eastAsia="Calibri" w:hAnsi="Calibri" w:cs="Times New Roman"/>
          <w:sz w:val="18"/>
          <w:szCs w:val="18"/>
          <w:lang w:eastAsia="en-US"/>
        </w:rPr>
        <w:t>(подпись)                         (Ф.И.О.)</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sz w:val="18"/>
          <w:szCs w:val="18"/>
          <w:lang w:eastAsia="en-US"/>
        </w:rPr>
      </w:pPr>
      <w:r w:rsidRPr="002632C1">
        <w:rPr>
          <w:rFonts w:ascii="Calibri" w:eastAsia="Calibri" w:hAnsi="Calibri" w:cs="Times New Roman"/>
          <w:sz w:val="18"/>
          <w:szCs w:val="18"/>
          <w:lang w:eastAsia="en-US"/>
        </w:rPr>
        <w:t xml:space="preserve">              (организация, </w:t>
      </w:r>
      <w:proofErr w:type="gramStart"/>
      <w:r w:rsidRPr="002632C1">
        <w:rPr>
          <w:rFonts w:ascii="Calibri" w:eastAsia="Calibri" w:hAnsi="Calibri" w:cs="Times New Roman"/>
          <w:sz w:val="18"/>
          <w:szCs w:val="18"/>
          <w:lang w:eastAsia="en-US"/>
        </w:rPr>
        <w:t xml:space="preserve">должность)  </w:t>
      </w:r>
      <w:r w:rsidRPr="002632C1">
        <w:rPr>
          <w:rFonts w:ascii="Calibri" w:eastAsia="Calibri" w:hAnsi="Calibri" w:cs="Times New Roman"/>
          <w:b/>
          <w:sz w:val="28"/>
          <w:szCs w:val="28"/>
          <w:lang w:eastAsia="en-US"/>
        </w:rPr>
        <w:t xml:space="preserve"> </w:t>
      </w:r>
      <w:proofErr w:type="gramEnd"/>
      <w:r w:rsidRPr="002632C1">
        <w:rPr>
          <w:rFonts w:ascii="Calibri" w:eastAsia="Calibri" w:hAnsi="Calibri" w:cs="Times New Roman"/>
          <w:b/>
          <w:sz w:val="28"/>
          <w:szCs w:val="28"/>
          <w:lang w:eastAsia="en-US"/>
        </w:rPr>
        <w:t xml:space="preserve">                         </w:t>
      </w:r>
      <w:r w:rsidRPr="002632C1">
        <w:rPr>
          <w:rFonts w:ascii="Calibri" w:eastAsia="Calibri" w:hAnsi="Calibri" w:cs="Times New Roman"/>
          <w:sz w:val="18"/>
          <w:szCs w:val="18"/>
          <w:lang w:eastAsia="en-US"/>
        </w:rPr>
        <w:t>(подпись)                         (Ф.И.О.)</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sz w:val="18"/>
          <w:szCs w:val="18"/>
          <w:lang w:eastAsia="en-US"/>
        </w:rPr>
      </w:pPr>
      <w:r w:rsidRPr="002632C1">
        <w:rPr>
          <w:rFonts w:ascii="Calibri" w:eastAsia="Calibri" w:hAnsi="Calibri" w:cs="Times New Roman"/>
          <w:sz w:val="18"/>
          <w:szCs w:val="18"/>
          <w:lang w:eastAsia="en-US"/>
        </w:rPr>
        <w:t xml:space="preserve">              (организация, </w:t>
      </w:r>
      <w:proofErr w:type="gramStart"/>
      <w:r w:rsidRPr="002632C1">
        <w:rPr>
          <w:rFonts w:ascii="Calibri" w:eastAsia="Calibri" w:hAnsi="Calibri" w:cs="Times New Roman"/>
          <w:sz w:val="18"/>
          <w:szCs w:val="18"/>
          <w:lang w:eastAsia="en-US"/>
        </w:rPr>
        <w:t xml:space="preserve">должность)  </w:t>
      </w:r>
      <w:r w:rsidRPr="002632C1">
        <w:rPr>
          <w:rFonts w:ascii="Calibri" w:eastAsia="Calibri" w:hAnsi="Calibri" w:cs="Times New Roman"/>
          <w:b/>
          <w:sz w:val="28"/>
          <w:szCs w:val="28"/>
          <w:lang w:eastAsia="en-US"/>
        </w:rPr>
        <w:t xml:space="preserve"> </w:t>
      </w:r>
      <w:proofErr w:type="gramEnd"/>
      <w:r w:rsidRPr="002632C1">
        <w:rPr>
          <w:rFonts w:ascii="Calibri" w:eastAsia="Calibri" w:hAnsi="Calibri" w:cs="Times New Roman"/>
          <w:b/>
          <w:sz w:val="28"/>
          <w:szCs w:val="28"/>
          <w:lang w:eastAsia="en-US"/>
        </w:rPr>
        <w:t xml:space="preserve">                         </w:t>
      </w:r>
      <w:r w:rsidRPr="002632C1">
        <w:rPr>
          <w:rFonts w:ascii="Calibri" w:eastAsia="Calibri" w:hAnsi="Calibri" w:cs="Times New Roman"/>
          <w:sz w:val="18"/>
          <w:szCs w:val="18"/>
          <w:lang w:eastAsia="en-US"/>
        </w:rPr>
        <w:t>(подпись)                         (Ф.И.О.)</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sz w:val="18"/>
          <w:szCs w:val="18"/>
          <w:lang w:eastAsia="en-US"/>
        </w:rPr>
      </w:pPr>
      <w:r w:rsidRPr="002632C1">
        <w:rPr>
          <w:rFonts w:ascii="Calibri" w:eastAsia="Calibri" w:hAnsi="Calibri" w:cs="Times New Roman"/>
          <w:sz w:val="18"/>
          <w:szCs w:val="18"/>
          <w:lang w:eastAsia="en-US"/>
        </w:rPr>
        <w:t xml:space="preserve">              (организация, </w:t>
      </w:r>
      <w:proofErr w:type="gramStart"/>
      <w:r w:rsidRPr="002632C1">
        <w:rPr>
          <w:rFonts w:ascii="Calibri" w:eastAsia="Calibri" w:hAnsi="Calibri" w:cs="Times New Roman"/>
          <w:sz w:val="18"/>
          <w:szCs w:val="18"/>
          <w:lang w:eastAsia="en-US"/>
        </w:rPr>
        <w:t xml:space="preserve">должность)  </w:t>
      </w:r>
      <w:r w:rsidRPr="002632C1">
        <w:rPr>
          <w:rFonts w:ascii="Calibri" w:eastAsia="Calibri" w:hAnsi="Calibri" w:cs="Times New Roman"/>
          <w:b/>
          <w:sz w:val="28"/>
          <w:szCs w:val="28"/>
          <w:lang w:eastAsia="en-US"/>
        </w:rPr>
        <w:t xml:space="preserve"> </w:t>
      </w:r>
      <w:proofErr w:type="gramEnd"/>
      <w:r w:rsidRPr="002632C1">
        <w:rPr>
          <w:rFonts w:ascii="Calibri" w:eastAsia="Calibri" w:hAnsi="Calibri" w:cs="Times New Roman"/>
          <w:b/>
          <w:sz w:val="28"/>
          <w:szCs w:val="28"/>
          <w:lang w:eastAsia="en-US"/>
        </w:rPr>
        <w:t xml:space="preserve">                         </w:t>
      </w:r>
      <w:r w:rsidRPr="002632C1">
        <w:rPr>
          <w:rFonts w:ascii="Calibri" w:eastAsia="Calibri" w:hAnsi="Calibri" w:cs="Times New Roman"/>
          <w:sz w:val="18"/>
          <w:szCs w:val="18"/>
          <w:lang w:eastAsia="en-US"/>
        </w:rPr>
        <w:t>(подпись)                         (Ф.И.О.)</w:t>
      </w:r>
    </w:p>
    <w:p w:rsidR="002632C1" w:rsidRPr="002632C1" w:rsidRDefault="002632C1" w:rsidP="002632C1">
      <w:pPr>
        <w:spacing w:after="160" w:line="256" w:lineRule="auto"/>
        <w:rPr>
          <w:rFonts w:ascii="Calibri" w:eastAsia="Calibri" w:hAnsi="Calibri" w:cs="Times New Roman"/>
          <w:b/>
          <w:sz w:val="32"/>
          <w:szCs w:val="32"/>
          <w:lang w:eastAsia="en-US"/>
        </w:rPr>
      </w:pPr>
    </w:p>
    <w:p w:rsidR="002632C1" w:rsidRPr="002632C1" w:rsidRDefault="002632C1" w:rsidP="002632C1">
      <w:pPr>
        <w:spacing w:after="160" w:line="256" w:lineRule="auto"/>
        <w:ind w:left="360"/>
        <w:jc w:val="center"/>
        <w:rPr>
          <w:rFonts w:ascii="Calibri" w:eastAsia="Calibri" w:hAnsi="Calibri" w:cs="Times New Roman"/>
          <w:b/>
          <w:sz w:val="32"/>
          <w:szCs w:val="32"/>
          <w:lang w:eastAsia="en-US"/>
        </w:rPr>
      </w:pPr>
      <w:r w:rsidRPr="002632C1">
        <w:rPr>
          <w:rFonts w:ascii="Calibri" w:eastAsia="Calibri" w:hAnsi="Calibri" w:cs="Times New Roman"/>
          <w:b/>
          <w:sz w:val="32"/>
          <w:szCs w:val="32"/>
          <w:lang w:eastAsia="en-US"/>
        </w:rPr>
        <w:lastRenderedPageBreak/>
        <w:t>ПАСПОРТ</w:t>
      </w:r>
    </w:p>
    <w:p w:rsidR="002632C1" w:rsidRPr="002632C1" w:rsidRDefault="002632C1" w:rsidP="002632C1">
      <w:pPr>
        <w:spacing w:after="160" w:line="256" w:lineRule="auto"/>
        <w:ind w:left="360"/>
        <w:jc w:val="center"/>
        <w:rPr>
          <w:rFonts w:ascii="Calibri" w:eastAsia="Calibri" w:hAnsi="Calibri" w:cs="Times New Roman"/>
          <w:b/>
          <w:sz w:val="32"/>
          <w:szCs w:val="32"/>
          <w:lang w:eastAsia="en-US"/>
        </w:rPr>
      </w:pPr>
      <w:r w:rsidRPr="002632C1">
        <w:rPr>
          <w:rFonts w:ascii="Calibri" w:eastAsia="Calibri" w:hAnsi="Calibri" w:cs="Times New Roman"/>
          <w:b/>
          <w:sz w:val="32"/>
          <w:szCs w:val="32"/>
          <w:lang w:eastAsia="en-US"/>
        </w:rPr>
        <w:t xml:space="preserve">благоустройства </w:t>
      </w:r>
      <w:r w:rsidRPr="002632C1">
        <w:rPr>
          <w:rFonts w:ascii="Calibri" w:eastAsia="Calibri" w:hAnsi="Calibri" w:cs="Times New Roman"/>
          <w:b/>
          <w:sz w:val="28"/>
          <w:szCs w:val="28"/>
          <w:lang w:eastAsia="en-US"/>
        </w:rPr>
        <w:t>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w:t>
      </w:r>
    </w:p>
    <w:p w:rsidR="002632C1" w:rsidRPr="002632C1" w:rsidRDefault="002632C1" w:rsidP="002632C1">
      <w:pPr>
        <w:pBdr>
          <w:bottom w:val="single" w:sz="12" w:space="1" w:color="auto"/>
        </w:pBdr>
        <w:spacing w:after="160" w:line="256" w:lineRule="auto"/>
        <w:ind w:left="360"/>
        <w:jc w:val="center"/>
        <w:rPr>
          <w:rFonts w:ascii="Calibri" w:eastAsia="Calibri" w:hAnsi="Calibri" w:cs="Times New Roman"/>
          <w:b/>
          <w:sz w:val="32"/>
          <w:szCs w:val="32"/>
          <w:lang w:eastAsia="en-US"/>
        </w:rPr>
      </w:pPr>
    </w:p>
    <w:p w:rsidR="002632C1" w:rsidRPr="002632C1" w:rsidRDefault="002632C1" w:rsidP="002632C1">
      <w:pPr>
        <w:spacing w:after="160" w:line="256" w:lineRule="auto"/>
        <w:ind w:left="360"/>
        <w:jc w:val="center"/>
        <w:rPr>
          <w:rFonts w:ascii="Calibri" w:eastAsia="Calibri" w:hAnsi="Calibri" w:cs="Times New Roman"/>
          <w:b/>
          <w:sz w:val="20"/>
          <w:szCs w:val="20"/>
          <w:lang w:eastAsia="en-US"/>
        </w:rPr>
      </w:pPr>
      <w:r w:rsidRPr="002632C1">
        <w:rPr>
          <w:rFonts w:ascii="Calibri" w:eastAsia="Calibri" w:hAnsi="Calibri" w:cs="Times New Roman"/>
          <w:b/>
          <w:sz w:val="20"/>
          <w:szCs w:val="20"/>
          <w:lang w:eastAsia="en-US"/>
        </w:rPr>
        <w:t>(ее наименование)</w:t>
      </w:r>
    </w:p>
    <w:p w:rsidR="002632C1" w:rsidRPr="002632C1" w:rsidRDefault="002632C1" w:rsidP="002632C1">
      <w:pPr>
        <w:spacing w:after="160" w:line="256" w:lineRule="auto"/>
        <w:rPr>
          <w:rFonts w:ascii="Calibri" w:eastAsia="Calibri" w:hAnsi="Calibri" w:cs="Times New Roman"/>
          <w:b/>
          <w:sz w:val="28"/>
          <w:szCs w:val="28"/>
          <w:lang w:eastAsia="en-US"/>
        </w:rPr>
      </w:pPr>
    </w:p>
    <w:p w:rsidR="002632C1" w:rsidRPr="002632C1" w:rsidRDefault="002632C1" w:rsidP="002632C1">
      <w:pPr>
        <w:numPr>
          <w:ilvl w:val="0"/>
          <w:numId w:val="19"/>
        </w:numPr>
        <w:spacing w:after="0" w:line="240" w:lineRule="auto"/>
        <w:jc w:val="center"/>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Общие сведения о территории благоустройства</w:t>
      </w:r>
    </w:p>
    <w:p w:rsidR="002632C1" w:rsidRPr="002632C1" w:rsidRDefault="002632C1" w:rsidP="002632C1">
      <w:pPr>
        <w:spacing w:after="160" w:line="256" w:lineRule="auto"/>
        <w:ind w:left="720"/>
        <w:rPr>
          <w:rFonts w:ascii="Calibri" w:eastAsia="Calibri" w:hAnsi="Calibri" w:cs="Times New Roman"/>
          <w:b/>
          <w:sz w:val="28"/>
          <w:szCs w:val="28"/>
          <w:lang w:eastAsia="en-US"/>
        </w:rPr>
      </w:pPr>
    </w:p>
    <w:tbl>
      <w:tblPr>
        <w:tblW w:w="9214"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4394"/>
        <w:gridCol w:w="4111"/>
      </w:tblGrid>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 п/п</w:t>
            </w:r>
          </w:p>
        </w:tc>
        <w:tc>
          <w:tcPr>
            <w:tcW w:w="4394"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Наименование показателя</w:t>
            </w:r>
          </w:p>
        </w:tc>
        <w:tc>
          <w:tcPr>
            <w:tcW w:w="4111"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Значение показателя</w:t>
            </w: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 xml:space="preserve">1.1 </w:t>
            </w:r>
          </w:p>
        </w:tc>
        <w:tc>
          <w:tcPr>
            <w:tcW w:w="4394"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Наименование (вид) территории</w:t>
            </w:r>
          </w:p>
        </w:tc>
        <w:tc>
          <w:tcPr>
            <w:tcW w:w="4111"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1.2</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Адрес местонахождения территории</w:t>
            </w:r>
          </w:p>
        </w:tc>
        <w:tc>
          <w:tcPr>
            <w:tcW w:w="411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1.3</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xml:space="preserve">Кадастровый номер земельного участка </w:t>
            </w:r>
          </w:p>
        </w:tc>
        <w:tc>
          <w:tcPr>
            <w:tcW w:w="411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1.4</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Численность населения, проживающего в пределах территории, чел.</w:t>
            </w:r>
          </w:p>
        </w:tc>
        <w:tc>
          <w:tcPr>
            <w:tcW w:w="411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1.5</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Общая площадь территории, кв. м</w:t>
            </w:r>
          </w:p>
        </w:tc>
        <w:tc>
          <w:tcPr>
            <w:tcW w:w="411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1.6</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Оценка уровня благоустроенности территории (благоустроенная/ не благоустроенная)*</w:t>
            </w:r>
          </w:p>
        </w:tc>
        <w:tc>
          <w:tcPr>
            <w:tcW w:w="411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1.7</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Соответствие внешнего вида ИЖС правилам благоустройства</w:t>
            </w:r>
          </w:p>
        </w:tc>
        <w:tc>
          <w:tcPr>
            <w:tcW w:w="411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bl>
    <w:p w:rsidR="002632C1" w:rsidRPr="002632C1" w:rsidRDefault="002632C1" w:rsidP="002632C1">
      <w:pPr>
        <w:spacing w:after="160" w:line="256" w:lineRule="auto"/>
        <w:ind w:left="142" w:hanging="142"/>
        <w:jc w:val="both"/>
        <w:rPr>
          <w:rFonts w:ascii="Calibri" w:eastAsia="Calibri" w:hAnsi="Calibri" w:cs="Times New Roman"/>
          <w:i/>
          <w:lang w:eastAsia="en-US"/>
        </w:rPr>
      </w:pPr>
      <w:r w:rsidRPr="002632C1">
        <w:rPr>
          <w:rFonts w:ascii="Calibri" w:eastAsia="Calibri" w:hAnsi="Calibri" w:cs="Times New Roman"/>
          <w:lang w:eastAsia="en-US"/>
        </w:rPr>
        <w:t xml:space="preserve"> </w:t>
      </w:r>
      <w:r w:rsidRPr="002632C1">
        <w:rPr>
          <w:rFonts w:ascii="Calibri" w:eastAsia="Calibri" w:hAnsi="Calibri" w:cs="Times New Roman"/>
          <w:i/>
          <w:lang w:eastAsia="en-US"/>
        </w:rPr>
        <w:t>* Благоустроенной считается территория, обеспеченная твердым покрытием, позволяющим комфортное передвижение по основным пешеходным коммуникациям в любое время года и в любую погоду, освещением, игровым оборудованием для детей возрастом до пяти лет и набором необходимой мебели, озеленением, оборудованными площадками для сбора отходов.</w:t>
      </w:r>
    </w:p>
    <w:p w:rsidR="002632C1" w:rsidRPr="002632C1" w:rsidRDefault="002632C1" w:rsidP="002632C1">
      <w:pPr>
        <w:spacing w:after="160" w:line="256" w:lineRule="auto"/>
        <w:ind w:left="142" w:hanging="142"/>
        <w:jc w:val="both"/>
        <w:rPr>
          <w:rFonts w:ascii="Calibri" w:eastAsia="Calibri" w:hAnsi="Calibri" w:cs="Times New Roman"/>
          <w:i/>
          <w:lang w:eastAsia="en-US"/>
        </w:rPr>
      </w:pPr>
    </w:p>
    <w:p w:rsidR="002632C1" w:rsidRPr="002632C1" w:rsidRDefault="002632C1" w:rsidP="002632C1">
      <w:pPr>
        <w:numPr>
          <w:ilvl w:val="0"/>
          <w:numId w:val="19"/>
        </w:numPr>
        <w:spacing w:after="0" w:line="240" w:lineRule="auto"/>
        <w:jc w:val="center"/>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Характеристика благоустройства</w:t>
      </w:r>
    </w:p>
    <w:p w:rsidR="002632C1" w:rsidRPr="002632C1" w:rsidRDefault="002632C1" w:rsidP="002632C1">
      <w:pPr>
        <w:spacing w:after="160" w:line="256" w:lineRule="auto"/>
        <w:ind w:left="720"/>
        <w:rPr>
          <w:rFonts w:ascii="Calibri" w:eastAsia="Calibri" w:hAnsi="Calibri" w:cs="Times New Roman"/>
          <w:b/>
          <w:sz w:val="28"/>
          <w:szCs w:val="28"/>
          <w:lang w:eastAsia="en-US"/>
        </w:rPr>
      </w:pPr>
    </w:p>
    <w:tbl>
      <w:tblPr>
        <w:tblW w:w="935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2977"/>
        <w:gridCol w:w="1559"/>
        <w:gridCol w:w="1701"/>
        <w:gridCol w:w="2410"/>
      </w:tblGrid>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 п/п</w:t>
            </w:r>
          </w:p>
        </w:tc>
        <w:tc>
          <w:tcPr>
            <w:tcW w:w="297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Наименование показателя</w:t>
            </w:r>
          </w:p>
        </w:tc>
        <w:tc>
          <w:tcPr>
            <w:tcW w:w="1559"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Ед. изм.</w:t>
            </w:r>
          </w:p>
        </w:tc>
        <w:tc>
          <w:tcPr>
            <w:tcW w:w="1701"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Значение показателя</w:t>
            </w:r>
          </w:p>
        </w:tc>
        <w:tc>
          <w:tcPr>
            <w:tcW w:w="2410"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Примечание</w:t>
            </w:r>
          </w:p>
        </w:tc>
      </w:tr>
    </w:tbl>
    <w:p w:rsidR="002632C1" w:rsidRPr="002632C1" w:rsidRDefault="002632C1" w:rsidP="002632C1">
      <w:pPr>
        <w:spacing w:after="160" w:line="256" w:lineRule="auto"/>
        <w:rPr>
          <w:rFonts w:ascii="Calibri" w:eastAsia="Calibri" w:hAnsi="Calibri" w:cs="Times New Roman"/>
          <w:sz w:val="2"/>
          <w:szCs w:val="2"/>
          <w:lang w:eastAsia="en-US"/>
        </w:rPr>
      </w:pPr>
    </w:p>
    <w:tbl>
      <w:tblPr>
        <w:tblW w:w="935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2977"/>
        <w:gridCol w:w="1559"/>
        <w:gridCol w:w="1701"/>
        <w:gridCol w:w="2410"/>
      </w:tblGrid>
      <w:tr w:rsidR="002632C1" w:rsidRPr="002632C1" w:rsidTr="005C1D4E">
        <w:trPr>
          <w:trHeight w:val="287"/>
          <w:tblHeader/>
        </w:trPr>
        <w:tc>
          <w:tcPr>
            <w:tcW w:w="709"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lastRenderedPageBreak/>
              <w:t>1</w:t>
            </w:r>
          </w:p>
        </w:tc>
        <w:tc>
          <w:tcPr>
            <w:tcW w:w="297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w:t>
            </w:r>
          </w:p>
        </w:tc>
        <w:tc>
          <w:tcPr>
            <w:tcW w:w="1559"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3</w:t>
            </w:r>
          </w:p>
        </w:tc>
        <w:tc>
          <w:tcPr>
            <w:tcW w:w="1701"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4</w:t>
            </w:r>
          </w:p>
        </w:tc>
        <w:tc>
          <w:tcPr>
            <w:tcW w:w="2410"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5</w:t>
            </w:r>
          </w:p>
        </w:tc>
      </w:tr>
      <w:tr w:rsidR="002632C1" w:rsidRPr="002632C1" w:rsidTr="005C1D4E">
        <w:trPr>
          <w:trHeight w:val="37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2.1</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Требует ремонта дорожное покрытие проезжих частей</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ind w:right="34"/>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37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2.2</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Требует ремонта дорожное покрытие пешеходных дорожек, тротуаров</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2.3</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Наличие достаточного освещения территорий</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2.4</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Наличие площадок (детских, спортивных, для отдыха и т. д.)</w:t>
            </w:r>
          </w:p>
        </w:tc>
        <w:tc>
          <w:tcPr>
            <w:tcW w:w="155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количество</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площадь</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2.5</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Наличие оборудованной  контейнерной площадки (выделенная)</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2.6</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Достаточность озеленения (газонов, кустарников, деревьев, цветочного оформления)</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2.7</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Наличие достаточного количества малых архитектурных форм</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2.8</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Необходимо установить:</w:t>
            </w:r>
          </w:p>
        </w:tc>
        <w:tc>
          <w:tcPr>
            <w:tcW w:w="155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игровое оборудование</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спортивное оборудование</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светильники</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скамьи</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урны</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2.9</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Характеристика освещения:</w:t>
            </w:r>
          </w:p>
        </w:tc>
        <w:tc>
          <w:tcPr>
            <w:tcW w:w="155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количество</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достаточность</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lastRenderedPageBreak/>
              <w:t>2.10</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keepNext/>
              <w:keepLines/>
              <w:spacing w:after="160" w:line="256" w:lineRule="auto"/>
              <w:rPr>
                <w:rFonts w:ascii="Calibri" w:eastAsia="Calibri" w:hAnsi="Calibri" w:cs="Times New Roman"/>
                <w:lang w:eastAsia="en-US"/>
              </w:rPr>
            </w:pPr>
            <w:r w:rsidRPr="002632C1">
              <w:rPr>
                <w:rFonts w:ascii="Calibri" w:eastAsia="Calibri" w:hAnsi="Calibri" w:cs="Times New Roman"/>
                <w:lang w:eastAsia="en-US"/>
              </w:rPr>
              <w:t>Наличие приспособлений для маломобильных групп населения (опорных поручней, специального оборудования на детских и спортивных площадках; спусков, пандусов для обеспечения беспрепятственного перемещения)</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bl>
    <w:p w:rsidR="002632C1" w:rsidRPr="002632C1" w:rsidRDefault="002632C1" w:rsidP="002632C1">
      <w:pPr>
        <w:spacing w:after="160" w:line="256" w:lineRule="auto"/>
        <w:ind w:firstLine="708"/>
        <w:rPr>
          <w:rFonts w:ascii="Calibri" w:eastAsia="Calibri" w:hAnsi="Calibri" w:cs="Times New Roman"/>
          <w:b/>
          <w:sz w:val="28"/>
          <w:szCs w:val="28"/>
          <w:lang w:eastAsia="en-US"/>
        </w:rPr>
      </w:pPr>
    </w:p>
    <w:p w:rsidR="002632C1" w:rsidRPr="002632C1" w:rsidRDefault="002632C1" w:rsidP="002632C1">
      <w:pPr>
        <w:spacing w:after="160" w:line="256" w:lineRule="auto"/>
        <w:ind w:firstLine="708"/>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Приложение:</w:t>
      </w: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Схема земельного участка территории с указанием ее размеров и границ, размещением объектов благоустройства на _____ л.</w:t>
      </w: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sz w:val="28"/>
          <w:szCs w:val="28"/>
          <w:lang w:eastAsia="en-US"/>
        </w:rPr>
      </w:pP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sz w:val="28"/>
          <w:szCs w:val="28"/>
          <w:lang w:eastAsia="en-US"/>
        </w:rPr>
      </w:pPr>
      <w:r w:rsidRPr="002632C1">
        <w:rPr>
          <w:rFonts w:ascii="Calibri" w:eastAsia="Calibri" w:hAnsi="Calibri" w:cs="Times New Roman"/>
          <w:b/>
          <w:sz w:val="28"/>
          <w:szCs w:val="28"/>
          <w:lang w:eastAsia="en-US"/>
        </w:rPr>
        <w:t>Дата проведения инвентаризации:</w:t>
      </w:r>
      <w:r w:rsidRPr="002632C1">
        <w:rPr>
          <w:rFonts w:ascii="Calibri" w:eastAsia="Calibri" w:hAnsi="Calibri" w:cs="Times New Roman"/>
          <w:sz w:val="28"/>
          <w:szCs w:val="28"/>
          <w:lang w:eastAsia="en-US"/>
        </w:rPr>
        <w:t xml:space="preserve"> «__</w:t>
      </w:r>
      <w:proofErr w:type="gramStart"/>
      <w:r w:rsidRPr="002632C1">
        <w:rPr>
          <w:rFonts w:ascii="Calibri" w:eastAsia="Calibri" w:hAnsi="Calibri" w:cs="Times New Roman"/>
          <w:sz w:val="28"/>
          <w:szCs w:val="28"/>
          <w:lang w:eastAsia="en-US"/>
        </w:rPr>
        <w:t>_»_</w:t>
      </w:r>
      <w:proofErr w:type="gramEnd"/>
      <w:r w:rsidRPr="002632C1">
        <w:rPr>
          <w:rFonts w:ascii="Calibri" w:eastAsia="Calibri" w:hAnsi="Calibri" w:cs="Times New Roman"/>
          <w:sz w:val="28"/>
          <w:szCs w:val="28"/>
          <w:lang w:eastAsia="en-US"/>
        </w:rPr>
        <w:t>___________ 20___г.</w:t>
      </w: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sz w:val="28"/>
          <w:szCs w:val="28"/>
          <w:lang w:eastAsia="en-US"/>
        </w:rPr>
      </w:pP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Ф.И.О., должности и подписи членов инвентаризационной комиссии:</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sz w:val="18"/>
          <w:szCs w:val="18"/>
          <w:lang w:eastAsia="en-US"/>
        </w:rPr>
      </w:pPr>
      <w:r w:rsidRPr="002632C1">
        <w:rPr>
          <w:rFonts w:ascii="Calibri" w:eastAsia="Calibri" w:hAnsi="Calibri" w:cs="Times New Roman"/>
          <w:sz w:val="18"/>
          <w:szCs w:val="18"/>
          <w:lang w:eastAsia="en-US"/>
        </w:rPr>
        <w:t xml:space="preserve">              (организация, </w:t>
      </w:r>
      <w:proofErr w:type="gramStart"/>
      <w:r w:rsidRPr="002632C1">
        <w:rPr>
          <w:rFonts w:ascii="Calibri" w:eastAsia="Calibri" w:hAnsi="Calibri" w:cs="Times New Roman"/>
          <w:sz w:val="18"/>
          <w:szCs w:val="18"/>
          <w:lang w:eastAsia="en-US"/>
        </w:rPr>
        <w:t xml:space="preserve">должность)  </w:t>
      </w:r>
      <w:r w:rsidRPr="002632C1">
        <w:rPr>
          <w:rFonts w:ascii="Calibri" w:eastAsia="Calibri" w:hAnsi="Calibri" w:cs="Times New Roman"/>
          <w:b/>
          <w:sz w:val="28"/>
          <w:szCs w:val="28"/>
          <w:lang w:eastAsia="en-US"/>
        </w:rPr>
        <w:t xml:space="preserve"> </w:t>
      </w:r>
      <w:proofErr w:type="gramEnd"/>
      <w:r w:rsidRPr="002632C1">
        <w:rPr>
          <w:rFonts w:ascii="Calibri" w:eastAsia="Calibri" w:hAnsi="Calibri" w:cs="Times New Roman"/>
          <w:b/>
          <w:sz w:val="28"/>
          <w:szCs w:val="28"/>
          <w:lang w:eastAsia="en-US"/>
        </w:rPr>
        <w:t xml:space="preserve">                         </w:t>
      </w:r>
      <w:r w:rsidRPr="002632C1">
        <w:rPr>
          <w:rFonts w:ascii="Calibri" w:eastAsia="Calibri" w:hAnsi="Calibri" w:cs="Times New Roman"/>
          <w:sz w:val="18"/>
          <w:szCs w:val="18"/>
          <w:lang w:eastAsia="en-US"/>
        </w:rPr>
        <w:t>(подпись)                         (Ф.И.О.)</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sz w:val="18"/>
          <w:szCs w:val="18"/>
          <w:lang w:eastAsia="en-US"/>
        </w:rPr>
      </w:pPr>
      <w:r w:rsidRPr="002632C1">
        <w:rPr>
          <w:rFonts w:ascii="Calibri" w:eastAsia="Calibri" w:hAnsi="Calibri" w:cs="Times New Roman"/>
          <w:sz w:val="18"/>
          <w:szCs w:val="18"/>
          <w:lang w:eastAsia="en-US"/>
        </w:rPr>
        <w:t xml:space="preserve">              (организация, </w:t>
      </w:r>
      <w:proofErr w:type="gramStart"/>
      <w:r w:rsidRPr="002632C1">
        <w:rPr>
          <w:rFonts w:ascii="Calibri" w:eastAsia="Calibri" w:hAnsi="Calibri" w:cs="Times New Roman"/>
          <w:sz w:val="18"/>
          <w:szCs w:val="18"/>
          <w:lang w:eastAsia="en-US"/>
        </w:rPr>
        <w:t xml:space="preserve">должность)  </w:t>
      </w:r>
      <w:r w:rsidRPr="002632C1">
        <w:rPr>
          <w:rFonts w:ascii="Calibri" w:eastAsia="Calibri" w:hAnsi="Calibri" w:cs="Times New Roman"/>
          <w:b/>
          <w:sz w:val="28"/>
          <w:szCs w:val="28"/>
          <w:lang w:eastAsia="en-US"/>
        </w:rPr>
        <w:t xml:space="preserve"> </w:t>
      </w:r>
      <w:proofErr w:type="gramEnd"/>
      <w:r w:rsidRPr="002632C1">
        <w:rPr>
          <w:rFonts w:ascii="Calibri" w:eastAsia="Calibri" w:hAnsi="Calibri" w:cs="Times New Roman"/>
          <w:b/>
          <w:sz w:val="28"/>
          <w:szCs w:val="28"/>
          <w:lang w:eastAsia="en-US"/>
        </w:rPr>
        <w:t xml:space="preserve">                         </w:t>
      </w:r>
      <w:r w:rsidRPr="002632C1">
        <w:rPr>
          <w:rFonts w:ascii="Calibri" w:eastAsia="Calibri" w:hAnsi="Calibri" w:cs="Times New Roman"/>
          <w:sz w:val="18"/>
          <w:szCs w:val="18"/>
          <w:lang w:eastAsia="en-US"/>
        </w:rPr>
        <w:t>(подпись)                         (Ф.И.О.)</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sz w:val="18"/>
          <w:szCs w:val="18"/>
          <w:lang w:eastAsia="en-US"/>
        </w:rPr>
      </w:pPr>
      <w:r w:rsidRPr="002632C1">
        <w:rPr>
          <w:rFonts w:ascii="Calibri" w:eastAsia="Calibri" w:hAnsi="Calibri" w:cs="Times New Roman"/>
          <w:sz w:val="18"/>
          <w:szCs w:val="18"/>
          <w:lang w:eastAsia="en-US"/>
        </w:rPr>
        <w:t xml:space="preserve">              (организация, </w:t>
      </w:r>
      <w:proofErr w:type="gramStart"/>
      <w:r w:rsidRPr="002632C1">
        <w:rPr>
          <w:rFonts w:ascii="Calibri" w:eastAsia="Calibri" w:hAnsi="Calibri" w:cs="Times New Roman"/>
          <w:sz w:val="18"/>
          <w:szCs w:val="18"/>
          <w:lang w:eastAsia="en-US"/>
        </w:rPr>
        <w:t xml:space="preserve">должность)  </w:t>
      </w:r>
      <w:r w:rsidRPr="002632C1">
        <w:rPr>
          <w:rFonts w:ascii="Calibri" w:eastAsia="Calibri" w:hAnsi="Calibri" w:cs="Times New Roman"/>
          <w:b/>
          <w:sz w:val="28"/>
          <w:szCs w:val="28"/>
          <w:lang w:eastAsia="en-US"/>
        </w:rPr>
        <w:t xml:space="preserve"> </w:t>
      </w:r>
      <w:proofErr w:type="gramEnd"/>
      <w:r w:rsidRPr="002632C1">
        <w:rPr>
          <w:rFonts w:ascii="Calibri" w:eastAsia="Calibri" w:hAnsi="Calibri" w:cs="Times New Roman"/>
          <w:b/>
          <w:sz w:val="28"/>
          <w:szCs w:val="28"/>
          <w:lang w:eastAsia="en-US"/>
        </w:rPr>
        <w:t xml:space="preserve">                         </w:t>
      </w:r>
      <w:r w:rsidRPr="002632C1">
        <w:rPr>
          <w:rFonts w:ascii="Calibri" w:eastAsia="Calibri" w:hAnsi="Calibri" w:cs="Times New Roman"/>
          <w:sz w:val="18"/>
          <w:szCs w:val="18"/>
          <w:lang w:eastAsia="en-US"/>
        </w:rPr>
        <w:t>(подпись)                         (Ф.И.О.)</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sz w:val="18"/>
          <w:szCs w:val="18"/>
          <w:lang w:eastAsia="en-US"/>
        </w:rPr>
      </w:pPr>
      <w:r w:rsidRPr="002632C1">
        <w:rPr>
          <w:rFonts w:ascii="Calibri" w:eastAsia="Calibri" w:hAnsi="Calibri" w:cs="Times New Roman"/>
          <w:sz w:val="18"/>
          <w:szCs w:val="18"/>
          <w:lang w:eastAsia="en-US"/>
        </w:rPr>
        <w:t xml:space="preserve">              (организация, </w:t>
      </w:r>
      <w:proofErr w:type="gramStart"/>
      <w:r w:rsidRPr="002632C1">
        <w:rPr>
          <w:rFonts w:ascii="Calibri" w:eastAsia="Calibri" w:hAnsi="Calibri" w:cs="Times New Roman"/>
          <w:sz w:val="18"/>
          <w:szCs w:val="18"/>
          <w:lang w:eastAsia="en-US"/>
        </w:rPr>
        <w:t xml:space="preserve">должность)  </w:t>
      </w:r>
      <w:r w:rsidRPr="002632C1">
        <w:rPr>
          <w:rFonts w:ascii="Calibri" w:eastAsia="Calibri" w:hAnsi="Calibri" w:cs="Times New Roman"/>
          <w:b/>
          <w:sz w:val="28"/>
          <w:szCs w:val="28"/>
          <w:lang w:eastAsia="en-US"/>
        </w:rPr>
        <w:t xml:space="preserve"> </w:t>
      </w:r>
      <w:proofErr w:type="gramEnd"/>
      <w:r w:rsidRPr="002632C1">
        <w:rPr>
          <w:rFonts w:ascii="Calibri" w:eastAsia="Calibri" w:hAnsi="Calibri" w:cs="Times New Roman"/>
          <w:b/>
          <w:sz w:val="28"/>
          <w:szCs w:val="28"/>
          <w:lang w:eastAsia="en-US"/>
        </w:rPr>
        <w:t xml:space="preserve">                         </w:t>
      </w:r>
      <w:r w:rsidRPr="002632C1">
        <w:rPr>
          <w:rFonts w:ascii="Calibri" w:eastAsia="Calibri" w:hAnsi="Calibri" w:cs="Times New Roman"/>
          <w:sz w:val="18"/>
          <w:szCs w:val="18"/>
          <w:lang w:eastAsia="en-US"/>
        </w:rPr>
        <w:t>(подпись)                         (Ф.И.О.)</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pacing w:after="160" w:line="256" w:lineRule="auto"/>
        <w:ind w:left="360"/>
        <w:jc w:val="right"/>
        <w:rPr>
          <w:rFonts w:ascii="Calibri" w:eastAsia="Calibri" w:hAnsi="Calibri" w:cs="Times New Roman"/>
          <w:lang w:eastAsia="en-US"/>
        </w:rPr>
      </w:pPr>
    </w:p>
    <w:p w:rsidR="002632C1" w:rsidRPr="002632C1" w:rsidRDefault="002632C1" w:rsidP="002632C1">
      <w:pPr>
        <w:spacing w:after="160" w:line="256" w:lineRule="auto"/>
        <w:ind w:left="360"/>
        <w:jc w:val="right"/>
        <w:rPr>
          <w:rFonts w:ascii="Calibri" w:eastAsia="Calibri" w:hAnsi="Calibri" w:cs="Times New Roman"/>
          <w:lang w:eastAsia="en-US"/>
        </w:rPr>
      </w:pPr>
    </w:p>
    <w:p w:rsidR="002632C1" w:rsidRPr="002632C1" w:rsidRDefault="002632C1" w:rsidP="002632C1">
      <w:pPr>
        <w:spacing w:after="160" w:line="256" w:lineRule="auto"/>
        <w:ind w:left="360"/>
        <w:jc w:val="right"/>
        <w:rPr>
          <w:rFonts w:ascii="Calibri" w:eastAsia="Calibri" w:hAnsi="Calibri" w:cs="Times New Roman"/>
          <w:lang w:eastAsia="en-US"/>
        </w:rPr>
      </w:pPr>
    </w:p>
    <w:p w:rsidR="002632C1" w:rsidRPr="002632C1" w:rsidRDefault="002632C1" w:rsidP="002632C1">
      <w:pPr>
        <w:spacing w:after="160" w:line="256" w:lineRule="auto"/>
        <w:ind w:left="360"/>
        <w:jc w:val="right"/>
        <w:rPr>
          <w:rFonts w:ascii="Calibri" w:eastAsia="Calibri" w:hAnsi="Calibri" w:cs="Times New Roman"/>
          <w:lang w:eastAsia="en-US"/>
        </w:rPr>
      </w:pPr>
    </w:p>
    <w:p w:rsidR="002632C1" w:rsidRPr="002632C1" w:rsidRDefault="002632C1" w:rsidP="002632C1">
      <w:pPr>
        <w:spacing w:after="160" w:line="256" w:lineRule="auto"/>
        <w:ind w:left="360"/>
        <w:jc w:val="right"/>
        <w:rPr>
          <w:rFonts w:ascii="Calibri" w:eastAsia="Calibri" w:hAnsi="Calibri" w:cs="Times New Roman"/>
          <w:lang w:eastAsia="en-US"/>
        </w:rPr>
      </w:pPr>
    </w:p>
    <w:p w:rsidR="002632C1" w:rsidRPr="002632C1" w:rsidRDefault="002632C1" w:rsidP="002632C1">
      <w:pPr>
        <w:spacing w:after="160" w:line="256" w:lineRule="auto"/>
        <w:ind w:left="360"/>
        <w:jc w:val="right"/>
        <w:rPr>
          <w:rFonts w:ascii="Calibri" w:eastAsia="Calibri" w:hAnsi="Calibri" w:cs="Times New Roman"/>
          <w:lang w:eastAsia="en-US"/>
        </w:rPr>
      </w:pPr>
    </w:p>
    <w:p w:rsidR="002632C1" w:rsidRPr="002632C1" w:rsidRDefault="002632C1" w:rsidP="002632C1">
      <w:pPr>
        <w:spacing w:after="160" w:line="256" w:lineRule="auto"/>
        <w:ind w:left="360"/>
        <w:jc w:val="right"/>
        <w:rPr>
          <w:rFonts w:ascii="Calibri" w:eastAsia="Calibri" w:hAnsi="Calibri" w:cs="Times New Roman"/>
          <w:lang w:eastAsia="en-US"/>
        </w:rPr>
      </w:pPr>
    </w:p>
    <w:p w:rsidR="002632C1" w:rsidRPr="002632C1" w:rsidRDefault="002632C1" w:rsidP="002632C1">
      <w:pPr>
        <w:spacing w:after="160" w:line="256" w:lineRule="auto"/>
        <w:ind w:left="360"/>
        <w:jc w:val="right"/>
        <w:rPr>
          <w:rFonts w:ascii="Calibri" w:eastAsia="Calibri" w:hAnsi="Calibri" w:cs="Times New Roman"/>
          <w:lang w:eastAsia="en-US"/>
        </w:rPr>
      </w:pPr>
    </w:p>
    <w:p w:rsidR="002632C1" w:rsidRPr="002632C1" w:rsidRDefault="002632C1" w:rsidP="002632C1">
      <w:pPr>
        <w:spacing w:after="160" w:line="256" w:lineRule="auto"/>
        <w:ind w:left="360"/>
        <w:jc w:val="right"/>
        <w:rPr>
          <w:rFonts w:ascii="Calibri" w:eastAsia="Calibri" w:hAnsi="Calibri" w:cs="Times New Roman"/>
          <w:lang w:eastAsia="en-US"/>
        </w:rPr>
      </w:pPr>
    </w:p>
    <w:p w:rsidR="002632C1" w:rsidRPr="002632C1" w:rsidRDefault="002632C1" w:rsidP="002632C1">
      <w:pPr>
        <w:spacing w:after="160" w:line="256" w:lineRule="auto"/>
        <w:ind w:left="360"/>
        <w:jc w:val="right"/>
        <w:rPr>
          <w:rFonts w:ascii="Calibri" w:eastAsia="Calibri" w:hAnsi="Calibri" w:cs="Times New Roman"/>
          <w:lang w:eastAsia="en-US"/>
        </w:rPr>
      </w:pPr>
    </w:p>
    <w:p w:rsidR="002632C1" w:rsidRPr="002632C1" w:rsidRDefault="002632C1" w:rsidP="00C23011">
      <w:pPr>
        <w:spacing w:after="160" w:line="256" w:lineRule="auto"/>
        <w:rPr>
          <w:rFonts w:ascii="Calibri" w:eastAsia="Calibri" w:hAnsi="Calibri" w:cs="Times New Roman"/>
          <w:lang w:eastAsia="en-US"/>
        </w:rPr>
      </w:pPr>
    </w:p>
    <w:p w:rsidR="002632C1" w:rsidRPr="002632C1" w:rsidRDefault="002632C1" w:rsidP="002632C1">
      <w:pPr>
        <w:spacing w:after="160" w:line="256" w:lineRule="auto"/>
        <w:ind w:left="360"/>
        <w:jc w:val="right"/>
        <w:rPr>
          <w:rFonts w:ascii="Calibri" w:eastAsia="Calibri" w:hAnsi="Calibri" w:cs="Times New Roman"/>
          <w:lang w:eastAsia="en-US"/>
        </w:rPr>
      </w:pPr>
      <w:r w:rsidRPr="002632C1">
        <w:rPr>
          <w:rFonts w:ascii="Calibri" w:eastAsia="Calibri" w:hAnsi="Calibri" w:cs="Times New Roman"/>
          <w:lang w:eastAsia="en-US"/>
        </w:rPr>
        <w:lastRenderedPageBreak/>
        <w:t>Приложение № 2 к Порядку по</w:t>
      </w:r>
    </w:p>
    <w:p w:rsidR="002632C1" w:rsidRPr="002632C1" w:rsidRDefault="002632C1" w:rsidP="002632C1">
      <w:pPr>
        <w:suppressAutoHyphens/>
        <w:spacing w:after="160" w:line="256" w:lineRule="auto"/>
        <w:jc w:val="right"/>
        <w:rPr>
          <w:rFonts w:ascii="Calibri" w:eastAsia="Calibri" w:hAnsi="Calibri" w:cs="Times New Roman"/>
          <w:lang w:eastAsia="en-US"/>
        </w:rPr>
      </w:pPr>
      <w:r w:rsidRPr="002632C1">
        <w:rPr>
          <w:rFonts w:ascii="Calibri" w:eastAsia="Calibri" w:hAnsi="Calibri" w:cs="Times New Roman"/>
          <w:lang w:eastAsia="en-US"/>
        </w:rPr>
        <w:t xml:space="preserve">инвентаризации благоустройства дворовых территорий </w:t>
      </w:r>
    </w:p>
    <w:p w:rsidR="002632C1" w:rsidRPr="002632C1" w:rsidRDefault="002632C1" w:rsidP="002632C1">
      <w:pPr>
        <w:suppressAutoHyphens/>
        <w:spacing w:after="160" w:line="256" w:lineRule="auto"/>
        <w:jc w:val="right"/>
        <w:rPr>
          <w:rFonts w:ascii="Calibri" w:eastAsia="Calibri" w:hAnsi="Calibri" w:cs="Times New Roman"/>
          <w:lang w:eastAsia="en-US"/>
        </w:rPr>
      </w:pPr>
      <w:r w:rsidRPr="002632C1">
        <w:rPr>
          <w:rFonts w:ascii="Calibri" w:eastAsia="Calibri" w:hAnsi="Calibri" w:cs="Times New Roman"/>
          <w:lang w:eastAsia="en-US"/>
        </w:rPr>
        <w:t xml:space="preserve">многоквартирных домов, общественных территорий, </w:t>
      </w:r>
    </w:p>
    <w:p w:rsidR="002632C1" w:rsidRPr="002632C1" w:rsidRDefault="002632C1" w:rsidP="002632C1">
      <w:pPr>
        <w:suppressAutoHyphens/>
        <w:spacing w:after="160" w:line="256" w:lineRule="auto"/>
        <w:jc w:val="right"/>
        <w:rPr>
          <w:rFonts w:ascii="Calibri" w:eastAsia="Calibri" w:hAnsi="Calibri" w:cs="Times New Roman"/>
          <w:lang w:eastAsia="en-US"/>
        </w:rPr>
      </w:pPr>
      <w:r w:rsidRPr="002632C1">
        <w:rPr>
          <w:rFonts w:ascii="Calibri" w:eastAsia="Calibri" w:hAnsi="Calibri" w:cs="Times New Roman"/>
          <w:lang w:eastAsia="en-US"/>
        </w:rPr>
        <w:t xml:space="preserve">объектов недвижимого имущества </w:t>
      </w:r>
    </w:p>
    <w:p w:rsidR="002632C1" w:rsidRPr="002632C1" w:rsidRDefault="002632C1" w:rsidP="002632C1">
      <w:pPr>
        <w:suppressAutoHyphens/>
        <w:spacing w:after="160" w:line="256" w:lineRule="auto"/>
        <w:jc w:val="right"/>
        <w:rPr>
          <w:rFonts w:ascii="Calibri" w:eastAsia="Calibri" w:hAnsi="Calibri" w:cs="Times New Roman"/>
          <w:lang w:eastAsia="en-US"/>
        </w:rPr>
      </w:pPr>
      <w:r w:rsidRPr="002632C1">
        <w:rPr>
          <w:rFonts w:ascii="Calibri" w:eastAsia="Calibri" w:hAnsi="Calibri" w:cs="Times New Roman"/>
          <w:lang w:eastAsia="en-US"/>
        </w:rPr>
        <w:t xml:space="preserve">(включая объекты незавершенного строительства) </w:t>
      </w:r>
    </w:p>
    <w:p w:rsidR="002632C1" w:rsidRPr="002632C1" w:rsidRDefault="002632C1" w:rsidP="002632C1">
      <w:pPr>
        <w:suppressAutoHyphens/>
        <w:spacing w:after="160" w:line="256" w:lineRule="auto"/>
        <w:jc w:val="right"/>
        <w:rPr>
          <w:rFonts w:ascii="Calibri" w:eastAsia="Calibri" w:hAnsi="Calibri" w:cs="Times New Roman"/>
          <w:lang w:eastAsia="en-US"/>
        </w:rPr>
      </w:pPr>
      <w:r w:rsidRPr="002632C1">
        <w:rPr>
          <w:rFonts w:ascii="Calibri" w:eastAsia="Calibri" w:hAnsi="Calibri" w:cs="Times New Roman"/>
          <w:lang w:eastAsia="en-US"/>
        </w:rPr>
        <w:t xml:space="preserve">и земельных участков, находящихся в собственности </w:t>
      </w:r>
    </w:p>
    <w:p w:rsidR="002632C1" w:rsidRPr="002632C1" w:rsidRDefault="002632C1" w:rsidP="002632C1">
      <w:pPr>
        <w:suppressAutoHyphens/>
        <w:spacing w:after="160" w:line="256" w:lineRule="auto"/>
        <w:jc w:val="right"/>
        <w:rPr>
          <w:rFonts w:ascii="Calibri" w:eastAsia="Calibri" w:hAnsi="Calibri" w:cs="Times New Roman"/>
          <w:lang w:eastAsia="en-US"/>
        </w:rPr>
      </w:pPr>
      <w:r w:rsidRPr="002632C1">
        <w:rPr>
          <w:rFonts w:ascii="Calibri" w:eastAsia="Calibri" w:hAnsi="Calibri" w:cs="Times New Roman"/>
          <w:lang w:eastAsia="en-US"/>
        </w:rPr>
        <w:t>(пользовании) юридических лиц и индивидуальных предпринимателей,</w:t>
      </w:r>
    </w:p>
    <w:p w:rsidR="002632C1" w:rsidRPr="002632C1" w:rsidRDefault="002632C1" w:rsidP="002632C1">
      <w:pPr>
        <w:suppressAutoHyphens/>
        <w:spacing w:after="160" w:line="256" w:lineRule="auto"/>
        <w:ind w:left="1850"/>
        <w:jc w:val="right"/>
        <w:rPr>
          <w:rFonts w:ascii="Calibri" w:eastAsia="Calibri" w:hAnsi="Calibri" w:cs="Times New Roman"/>
          <w:lang w:eastAsia="en-US"/>
        </w:rPr>
      </w:pPr>
      <w:r w:rsidRPr="002632C1">
        <w:rPr>
          <w:rFonts w:ascii="Calibri" w:eastAsia="Calibri" w:hAnsi="Calibri" w:cs="Times New Roman"/>
          <w:lang w:eastAsia="en-US"/>
        </w:rPr>
        <w:t xml:space="preserve">индивидуальных жилых домов и земельных участков, </w:t>
      </w:r>
    </w:p>
    <w:p w:rsidR="002632C1" w:rsidRPr="002632C1" w:rsidRDefault="002632C1" w:rsidP="002632C1">
      <w:pPr>
        <w:spacing w:after="160" w:line="256" w:lineRule="auto"/>
        <w:ind w:left="360"/>
        <w:jc w:val="right"/>
        <w:rPr>
          <w:rFonts w:ascii="Calibri" w:eastAsia="Calibri" w:hAnsi="Calibri" w:cs="Times New Roman"/>
          <w:lang w:eastAsia="en-US"/>
        </w:rPr>
      </w:pPr>
      <w:r w:rsidRPr="002632C1">
        <w:rPr>
          <w:rFonts w:ascii="Calibri" w:eastAsia="Calibri" w:hAnsi="Calibri" w:cs="Times New Roman"/>
          <w:lang w:eastAsia="en-US"/>
        </w:rPr>
        <w:t>предоставленных для их размещения</w:t>
      </w:r>
    </w:p>
    <w:p w:rsidR="002632C1" w:rsidRPr="002632C1" w:rsidRDefault="002632C1" w:rsidP="002632C1">
      <w:pPr>
        <w:spacing w:after="160" w:line="256" w:lineRule="auto"/>
        <w:ind w:left="360"/>
        <w:jc w:val="right"/>
        <w:rPr>
          <w:rFonts w:ascii="Calibri" w:eastAsia="Calibri" w:hAnsi="Calibri" w:cs="Times New Roman"/>
          <w:lang w:eastAsia="en-US"/>
        </w:rPr>
      </w:pPr>
    </w:p>
    <w:tbl>
      <w:tblPr>
        <w:tblW w:w="9782" w:type="dxa"/>
        <w:tblInd w:w="-176" w:type="dxa"/>
        <w:tblLook w:val="04A0" w:firstRow="1" w:lastRow="0" w:firstColumn="1" w:lastColumn="0" w:noHBand="0" w:noVBand="1"/>
      </w:tblPr>
      <w:tblGrid>
        <w:gridCol w:w="4820"/>
        <w:gridCol w:w="4962"/>
      </w:tblGrid>
      <w:tr w:rsidR="002632C1" w:rsidRPr="002632C1" w:rsidTr="005C1D4E">
        <w:trPr>
          <w:trHeight w:val="1407"/>
        </w:trPr>
        <w:tc>
          <w:tcPr>
            <w:tcW w:w="4820" w:type="dxa"/>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СОГЛАСОВАНО</w:t>
            </w:r>
          </w:p>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Главный архитектор администрации муниципального образования</w:t>
            </w:r>
          </w:p>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__________________</w:t>
            </w:r>
          </w:p>
          <w:p w:rsidR="002632C1" w:rsidRPr="002632C1" w:rsidRDefault="002632C1" w:rsidP="002632C1">
            <w:pPr>
              <w:spacing w:after="160" w:line="256" w:lineRule="auto"/>
              <w:jc w:val="center"/>
              <w:rPr>
                <w:rFonts w:ascii="Calibri" w:eastAsia="Calibri" w:hAnsi="Calibri" w:cs="Times New Roman"/>
                <w:sz w:val="28"/>
                <w:szCs w:val="28"/>
                <w:lang w:eastAsia="en-US"/>
              </w:rPr>
            </w:pPr>
          </w:p>
          <w:p w:rsidR="002632C1" w:rsidRPr="002632C1" w:rsidRDefault="002632C1" w:rsidP="002632C1">
            <w:pPr>
              <w:spacing w:after="160" w:line="256" w:lineRule="auto"/>
              <w:jc w:val="center"/>
              <w:rPr>
                <w:rFonts w:ascii="Calibri" w:eastAsia="Calibri" w:hAnsi="Calibri" w:cs="Times New Roman"/>
                <w:sz w:val="28"/>
                <w:szCs w:val="28"/>
                <w:u w:val="single"/>
                <w:lang w:eastAsia="en-US"/>
              </w:rPr>
            </w:pPr>
            <w:r w:rsidRPr="002632C1">
              <w:rPr>
                <w:rFonts w:ascii="Calibri" w:eastAsia="Calibri" w:hAnsi="Calibri" w:cs="Times New Roman"/>
                <w:sz w:val="28"/>
                <w:szCs w:val="28"/>
                <w:lang w:eastAsia="en-US"/>
              </w:rPr>
              <w:t>______________________/</w:t>
            </w:r>
            <w:r w:rsidRPr="002632C1">
              <w:rPr>
                <w:rFonts w:ascii="Calibri" w:eastAsia="Calibri" w:hAnsi="Calibri" w:cs="Times New Roman"/>
                <w:sz w:val="28"/>
                <w:szCs w:val="28"/>
                <w:u w:val="single"/>
                <w:lang w:eastAsia="en-US"/>
              </w:rPr>
              <w:t xml:space="preserve"> Ф.И.О. /</w:t>
            </w:r>
          </w:p>
          <w:p w:rsidR="002632C1" w:rsidRPr="002632C1" w:rsidRDefault="002632C1" w:rsidP="002632C1">
            <w:pPr>
              <w:spacing w:after="160" w:line="256" w:lineRule="auto"/>
              <w:jc w:val="center"/>
              <w:rPr>
                <w:rFonts w:ascii="Calibri" w:eastAsia="Calibri" w:hAnsi="Calibri" w:cs="Times New Roman"/>
                <w:sz w:val="28"/>
                <w:szCs w:val="28"/>
                <w:u w:val="single"/>
                <w:lang w:eastAsia="en-US"/>
              </w:rPr>
            </w:pPr>
          </w:p>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«____» ___________ 20___г.</w:t>
            </w:r>
          </w:p>
        </w:tc>
        <w:tc>
          <w:tcPr>
            <w:tcW w:w="4962" w:type="dxa"/>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УТВЕРЖДАЮ</w:t>
            </w:r>
          </w:p>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Глава администрации</w:t>
            </w:r>
          </w:p>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муниципального образования</w:t>
            </w:r>
          </w:p>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__________________</w:t>
            </w:r>
          </w:p>
          <w:p w:rsidR="002632C1" w:rsidRPr="002632C1" w:rsidRDefault="002632C1" w:rsidP="002632C1">
            <w:pPr>
              <w:spacing w:after="160" w:line="256" w:lineRule="auto"/>
              <w:jc w:val="center"/>
              <w:rPr>
                <w:rFonts w:ascii="Calibri" w:eastAsia="Calibri" w:hAnsi="Calibri" w:cs="Times New Roman"/>
                <w:sz w:val="28"/>
                <w:szCs w:val="28"/>
                <w:u w:val="single"/>
                <w:lang w:eastAsia="en-US"/>
              </w:rPr>
            </w:pPr>
            <w:r w:rsidRPr="002632C1">
              <w:rPr>
                <w:rFonts w:ascii="Calibri" w:eastAsia="Calibri" w:hAnsi="Calibri" w:cs="Times New Roman"/>
                <w:sz w:val="28"/>
                <w:szCs w:val="28"/>
                <w:lang w:eastAsia="en-US"/>
              </w:rPr>
              <w:t xml:space="preserve">____________________/ </w:t>
            </w:r>
            <w:r w:rsidRPr="002632C1">
              <w:rPr>
                <w:rFonts w:ascii="Calibri" w:eastAsia="Calibri" w:hAnsi="Calibri" w:cs="Times New Roman"/>
                <w:sz w:val="28"/>
                <w:szCs w:val="28"/>
                <w:u w:val="single"/>
                <w:lang w:eastAsia="en-US"/>
              </w:rPr>
              <w:t>Ф.И.О./</w:t>
            </w:r>
          </w:p>
          <w:p w:rsidR="002632C1" w:rsidRPr="002632C1" w:rsidRDefault="002632C1" w:rsidP="002632C1">
            <w:pPr>
              <w:spacing w:after="160" w:line="256" w:lineRule="auto"/>
              <w:jc w:val="center"/>
              <w:rPr>
                <w:rFonts w:ascii="Calibri" w:eastAsia="Calibri" w:hAnsi="Calibri" w:cs="Times New Roman"/>
                <w:sz w:val="28"/>
                <w:szCs w:val="28"/>
                <w:u w:val="single"/>
                <w:lang w:eastAsia="en-US"/>
              </w:rPr>
            </w:pPr>
          </w:p>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«____» ___________ 20___г.</w:t>
            </w:r>
          </w:p>
        </w:tc>
      </w:tr>
    </w:tbl>
    <w:p w:rsidR="002632C1" w:rsidRPr="002632C1" w:rsidRDefault="002632C1" w:rsidP="002632C1">
      <w:pPr>
        <w:spacing w:after="160" w:line="256" w:lineRule="auto"/>
        <w:ind w:left="360"/>
        <w:jc w:val="right"/>
        <w:rPr>
          <w:rFonts w:ascii="Calibri" w:eastAsia="Calibri" w:hAnsi="Calibri" w:cs="Times New Roman"/>
          <w:lang w:eastAsia="en-US"/>
        </w:rPr>
      </w:pPr>
    </w:p>
    <w:p w:rsidR="002632C1" w:rsidRPr="002632C1" w:rsidRDefault="002632C1" w:rsidP="002632C1">
      <w:pPr>
        <w:spacing w:after="160" w:line="256" w:lineRule="auto"/>
        <w:ind w:left="360"/>
        <w:jc w:val="center"/>
        <w:rPr>
          <w:rFonts w:ascii="Calibri" w:eastAsia="Calibri" w:hAnsi="Calibri" w:cs="Times New Roman"/>
          <w:b/>
          <w:sz w:val="32"/>
          <w:szCs w:val="32"/>
          <w:lang w:eastAsia="en-US"/>
        </w:rPr>
      </w:pPr>
    </w:p>
    <w:p w:rsidR="002632C1" w:rsidRPr="002632C1" w:rsidRDefault="002632C1" w:rsidP="002632C1">
      <w:pPr>
        <w:spacing w:after="160" w:line="256" w:lineRule="auto"/>
        <w:ind w:left="360"/>
        <w:jc w:val="center"/>
        <w:rPr>
          <w:rFonts w:ascii="Calibri" w:eastAsia="Calibri" w:hAnsi="Calibri" w:cs="Times New Roman"/>
          <w:b/>
          <w:sz w:val="32"/>
          <w:szCs w:val="32"/>
          <w:lang w:eastAsia="en-US"/>
        </w:rPr>
      </w:pPr>
    </w:p>
    <w:p w:rsidR="002632C1" w:rsidRPr="002632C1" w:rsidRDefault="002632C1" w:rsidP="002632C1">
      <w:pPr>
        <w:spacing w:after="160" w:line="256" w:lineRule="auto"/>
        <w:ind w:left="360"/>
        <w:jc w:val="center"/>
        <w:rPr>
          <w:rFonts w:ascii="Calibri" w:eastAsia="Calibri" w:hAnsi="Calibri" w:cs="Times New Roman"/>
          <w:b/>
          <w:sz w:val="32"/>
          <w:szCs w:val="32"/>
          <w:lang w:eastAsia="en-US"/>
        </w:rPr>
      </w:pPr>
      <w:r w:rsidRPr="002632C1">
        <w:rPr>
          <w:rFonts w:ascii="Calibri" w:eastAsia="Calibri" w:hAnsi="Calibri" w:cs="Times New Roman"/>
          <w:b/>
          <w:sz w:val="32"/>
          <w:szCs w:val="32"/>
          <w:lang w:eastAsia="en-US"/>
        </w:rPr>
        <w:t>ПАСПОРТ</w:t>
      </w:r>
    </w:p>
    <w:p w:rsidR="002632C1" w:rsidRPr="002632C1" w:rsidRDefault="002632C1" w:rsidP="002632C1">
      <w:pPr>
        <w:spacing w:after="160" w:line="256" w:lineRule="auto"/>
        <w:ind w:left="360"/>
        <w:jc w:val="center"/>
        <w:rPr>
          <w:rFonts w:ascii="Calibri" w:eastAsia="Calibri" w:hAnsi="Calibri" w:cs="Times New Roman"/>
          <w:b/>
          <w:sz w:val="32"/>
          <w:szCs w:val="32"/>
          <w:lang w:eastAsia="en-US"/>
        </w:rPr>
      </w:pPr>
      <w:r w:rsidRPr="002632C1">
        <w:rPr>
          <w:rFonts w:ascii="Calibri" w:eastAsia="Calibri" w:hAnsi="Calibri" w:cs="Times New Roman"/>
          <w:b/>
          <w:sz w:val="32"/>
          <w:szCs w:val="32"/>
          <w:lang w:eastAsia="en-US"/>
        </w:rPr>
        <w:t xml:space="preserve">благоустройства населенного пункта </w:t>
      </w:r>
    </w:p>
    <w:p w:rsidR="002632C1" w:rsidRPr="002632C1" w:rsidRDefault="002632C1" w:rsidP="002632C1">
      <w:pPr>
        <w:spacing w:after="160" w:line="256" w:lineRule="auto"/>
        <w:ind w:left="360"/>
        <w:jc w:val="center"/>
        <w:rPr>
          <w:rFonts w:ascii="Calibri" w:eastAsia="Calibri" w:hAnsi="Calibri" w:cs="Times New Roman"/>
          <w:b/>
          <w:sz w:val="32"/>
          <w:szCs w:val="32"/>
          <w:lang w:eastAsia="en-US"/>
        </w:rPr>
      </w:pPr>
      <w:r w:rsidRPr="002632C1">
        <w:rPr>
          <w:rFonts w:ascii="Calibri" w:eastAsia="Calibri" w:hAnsi="Calibri" w:cs="Times New Roman"/>
          <w:b/>
          <w:sz w:val="32"/>
          <w:szCs w:val="32"/>
          <w:lang w:eastAsia="en-US"/>
        </w:rPr>
        <w:t>___________________________________________</w:t>
      </w:r>
    </w:p>
    <w:p w:rsidR="002632C1" w:rsidRPr="002632C1" w:rsidRDefault="002632C1" w:rsidP="002632C1">
      <w:pPr>
        <w:spacing w:after="160" w:line="256" w:lineRule="auto"/>
        <w:ind w:left="360"/>
        <w:jc w:val="center"/>
        <w:rPr>
          <w:rFonts w:ascii="Calibri" w:eastAsia="Calibri" w:hAnsi="Calibri" w:cs="Times New Roman"/>
          <w:lang w:eastAsia="en-US"/>
        </w:rPr>
      </w:pPr>
      <w:r w:rsidRPr="002632C1">
        <w:rPr>
          <w:rFonts w:ascii="Calibri" w:eastAsia="Calibri" w:hAnsi="Calibri" w:cs="Times New Roman"/>
          <w:lang w:eastAsia="en-US"/>
        </w:rPr>
        <w:t>(наименование населенного пункта)</w:t>
      </w:r>
    </w:p>
    <w:p w:rsidR="002632C1" w:rsidRPr="002632C1" w:rsidRDefault="002632C1" w:rsidP="002632C1">
      <w:pPr>
        <w:spacing w:after="160" w:line="256" w:lineRule="auto"/>
        <w:ind w:left="360"/>
        <w:jc w:val="center"/>
        <w:rPr>
          <w:rFonts w:ascii="Calibri" w:eastAsia="Calibri" w:hAnsi="Calibri" w:cs="Times New Roman"/>
          <w:b/>
          <w:sz w:val="32"/>
          <w:szCs w:val="32"/>
          <w:lang w:eastAsia="en-US"/>
        </w:rPr>
      </w:pPr>
      <w:r w:rsidRPr="002632C1">
        <w:rPr>
          <w:rFonts w:ascii="Calibri" w:eastAsia="Calibri" w:hAnsi="Calibri" w:cs="Times New Roman"/>
          <w:b/>
          <w:sz w:val="32"/>
          <w:szCs w:val="32"/>
          <w:lang w:eastAsia="en-US"/>
        </w:rPr>
        <w:t>по состоянию на _________________</w:t>
      </w:r>
    </w:p>
    <w:p w:rsidR="002632C1" w:rsidRPr="002632C1" w:rsidRDefault="002632C1" w:rsidP="002632C1">
      <w:pPr>
        <w:spacing w:after="160" w:line="256" w:lineRule="auto"/>
        <w:ind w:left="360"/>
        <w:jc w:val="center"/>
        <w:rPr>
          <w:rFonts w:ascii="Calibri" w:eastAsia="Calibri" w:hAnsi="Calibri" w:cs="Times New Roman"/>
          <w:lang w:eastAsia="en-US"/>
        </w:rPr>
      </w:pPr>
    </w:p>
    <w:p w:rsidR="002632C1" w:rsidRPr="002632C1" w:rsidRDefault="002632C1" w:rsidP="002632C1">
      <w:pPr>
        <w:numPr>
          <w:ilvl w:val="0"/>
          <w:numId w:val="20"/>
        </w:numPr>
        <w:spacing w:after="0" w:line="240" w:lineRule="auto"/>
        <w:jc w:val="center"/>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Дворовые территории</w:t>
      </w:r>
    </w:p>
    <w:p w:rsidR="002632C1" w:rsidRPr="002632C1" w:rsidRDefault="002632C1" w:rsidP="002632C1">
      <w:pPr>
        <w:spacing w:after="160" w:line="256" w:lineRule="auto"/>
        <w:ind w:left="1069"/>
        <w:rPr>
          <w:rFonts w:ascii="Calibri" w:eastAsia="Calibri" w:hAnsi="Calibri" w:cs="Times New Roman"/>
          <w:b/>
          <w:sz w:val="28"/>
          <w:szCs w:val="28"/>
          <w:lang w:eastAsia="en-US"/>
        </w:rPr>
      </w:pPr>
    </w:p>
    <w:tbl>
      <w:tblPr>
        <w:tblW w:w="9654"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4"/>
        <w:gridCol w:w="4537"/>
        <w:gridCol w:w="1976"/>
        <w:gridCol w:w="2467"/>
      </w:tblGrid>
      <w:tr w:rsidR="002632C1" w:rsidRPr="002632C1" w:rsidTr="005C1D4E">
        <w:tc>
          <w:tcPr>
            <w:tcW w:w="674"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lastRenderedPageBreak/>
              <w:t>№ п/п</w:t>
            </w:r>
          </w:p>
        </w:tc>
        <w:tc>
          <w:tcPr>
            <w:tcW w:w="453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Наименование показателя</w:t>
            </w:r>
          </w:p>
        </w:tc>
        <w:tc>
          <w:tcPr>
            <w:tcW w:w="197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Ед. изм.</w:t>
            </w:r>
          </w:p>
        </w:tc>
        <w:tc>
          <w:tcPr>
            <w:tcW w:w="246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Количество</w:t>
            </w:r>
          </w:p>
        </w:tc>
      </w:tr>
    </w:tbl>
    <w:p w:rsidR="002632C1" w:rsidRPr="002632C1" w:rsidRDefault="002632C1" w:rsidP="002632C1">
      <w:pPr>
        <w:spacing w:after="160" w:line="256" w:lineRule="auto"/>
        <w:rPr>
          <w:rFonts w:ascii="Calibri" w:eastAsia="Calibri" w:hAnsi="Calibri" w:cs="Times New Roman"/>
          <w:sz w:val="2"/>
          <w:szCs w:val="2"/>
          <w:lang w:eastAsia="en-US"/>
        </w:rPr>
      </w:pPr>
    </w:p>
    <w:tbl>
      <w:tblPr>
        <w:tblW w:w="9654"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4"/>
        <w:gridCol w:w="4537"/>
        <w:gridCol w:w="1976"/>
        <w:gridCol w:w="2467"/>
      </w:tblGrid>
      <w:tr w:rsidR="002632C1" w:rsidRPr="002632C1" w:rsidTr="005C1D4E">
        <w:trPr>
          <w:tblHeader/>
        </w:trPr>
        <w:tc>
          <w:tcPr>
            <w:tcW w:w="674"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w:t>
            </w:r>
          </w:p>
        </w:tc>
        <w:tc>
          <w:tcPr>
            <w:tcW w:w="453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w:t>
            </w:r>
          </w:p>
        </w:tc>
        <w:tc>
          <w:tcPr>
            <w:tcW w:w="197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3</w:t>
            </w:r>
          </w:p>
        </w:tc>
        <w:tc>
          <w:tcPr>
            <w:tcW w:w="246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4</w:t>
            </w: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1.1</w:t>
            </w:r>
          </w:p>
        </w:tc>
        <w:tc>
          <w:tcPr>
            <w:tcW w:w="453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Количество территорий:</w:t>
            </w:r>
          </w:p>
        </w:tc>
        <w:tc>
          <w:tcPr>
            <w:tcW w:w="1976"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c>
          <w:tcPr>
            <w:tcW w:w="2467"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c>
          <w:tcPr>
            <w:tcW w:w="453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всего</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2467"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c>
          <w:tcPr>
            <w:tcW w:w="453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полностью благоустроенных</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2467"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1.2</w:t>
            </w: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Доля благоустроенных дворовых территорий от общего количества дворовых территорий</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val="en-US" w:eastAsia="en-US"/>
              </w:rPr>
            </w:pPr>
            <w:r w:rsidRPr="002632C1">
              <w:rPr>
                <w:rFonts w:ascii="Calibri" w:eastAsia="Calibri" w:hAnsi="Calibri" w:cs="Times New Roman"/>
                <w:lang w:val="en-US" w:eastAsia="en-US"/>
              </w:rPr>
              <w:t>%</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1.3</w:t>
            </w: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Количество МКД на территориях:</w:t>
            </w:r>
          </w:p>
        </w:tc>
        <w:tc>
          <w:tcPr>
            <w:tcW w:w="197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val="en-US" w:eastAsia="en-US"/>
              </w:rPr>
            </w:pP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53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всего</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53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на благоустроенных территориях</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1.4</w:t>
            </w:r>
          </w:p>
        </w:tc>
        <w:tc>
          <w:tcPr>
            <w:tcW w:w="453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Общая численность населения муниципального образования</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тыс. чел.</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1.5</w:t>
            </w:r>
          </w:p>
        </w:tc>
        <w:tc>
          <w:tcPr>
            <w:tcW w:w="453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Численность населения, проживающая в жилом фонде с благоустроенными дворовыми территориями</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тыс. чел.</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1.6</w:t>
            </w:r>
          </w:p>
        </w:tc>
        <w:tc>
          <w:tcPr>
            <w:tcW w:w="453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Доля населения, проживающая в жилом фонде с благоустроенными дворовыми территориями от общей численности населения в населенном пункте</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1.7</w:t>
            </w: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Площадь территорий:</w:t>
            </w:r>
          </w:p>
        </w:tc>
        <w:tc>
          <w:tcPr>
            <w:tcW w:w="197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общая площадь</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площадь благоустроенных территорий</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1.8</w:t>
            </w: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Количество и площадь площадок на дворовых территориях:</w:t>
            </w:r>
          </w:p>
        </w:tc>
        <w:tc>
          <w:tcPr>
            <w:tcW w:w="197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детская площадка</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 /кв. м</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спортивная площадка</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 /кв. м</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контейнерная площадка (выделенная)</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 /кв. м</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bl>
    <w:p w:rsidR="002632C1" w:rsidRPr="002632C1" w:rsidRDefault="002632C1" w:rsidP="002632C1">
      <w:pPr>
        <w:spacing w:after="160" w:line="256" w:lineRule="auto"/>
        <w:ind w:left="142" w:firstLine="567"/>
        <w:jc w:val="center"/>
        <w:rPr>
          <w:rFonts w:ascii="Calibri" w:eastAsia="Calibri" w:hAnsi="Calibri" w:cs="Times New Roman"/>
          <w:b/>
          <w:sz w:val="28"/>
          <w:szCs w:val="28"/>
          <w:lang w:eastAsia="en-US"/>
        </w:rPr>
      </w:pPr>
    </w:p>
    <w:p w:rsidR="002632C1" w:rsidRPr="002632C1" w:rsidRDefault="002632C1" w:rsidP="002632C1">
      <w:pPr>
        <w:spacing w:after="160" w:line="256" w:lineRule="auto"/>
        <w:ind w:left="142" w:firstLine="567"/>
        <w:jc w:val="center"/>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2. Общественные территории</w:t>
      </w:r>
    </w:p>
    <w:p w:rsidR="002632C1" w:rsidRPr="002632C1" w:rsidRDefault="002632C1" w:rsidP="002632C1">
      <w:pPr>
        <w:spacing w:after="160" w:line="256" w:lineRule="auto"/>
        <w:ind w:left="142" w:firstLine="567"/>
        <w:jc w:val="center"/>
        <w:rPr>
          <w:rFonts w:ascii="Calibri" w:eastAsia="Calibri" w:hAnsi="Calibri" w:cs="Times New Roman"/>
          <w:b/>
          <w:sz w:val="28"/>
          <w:szCs w:val="28"/>
          <w:lang w:eastAsia="en-US"/>
        </w:rPr>
      </w:pPr>
    </w:p>
    <w:tbl>
      <w:tblPr>
        <w:tblW w:w="9512"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4"/>
        <w:gridCol w:w="4395"/>
        <w:gridCol w:w="1976"/>
        <w:gridCol w:w="2467"/>
      </w:tblGrid>
      <w:tr w:rsidR="002632C1" w:rsidRPr="002632C1" w:rsidTr="005C1D4E">
        <w:tc>
          <w:tcPr>
            <w:tcW w:w="674"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 п/п</w:t>
            </w:r>
          </w:p>
        </w:tc>
        <w:tc>
          <w:tcPr>
            <w:tcW w:w="4395"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Наименование показателя</w:t>
            </w:r>
          </w:p>
        </w:tc>
        <w:tc>
          <w:tcPr>
            <w:tcW w:w="197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Ед. изм.</w:t>
            </w:r>
          </w:p>
        </w:tc>
        <w:tc>
          <w:tcPr>
            <w:tcW w:w="246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Количество</w:t>
            </w:r>
          </w:p>
        </w:tc>
      </w:tr>
    </w:tbl>
    <w:p w:rsidR="002632C1" w:rsidRPr="002632C1" w:rsidRDefault="002632C1" w:rsidP="002632C1">
      <w:pPr>
        <w:spacing w:after="160" w:line="256" w:lineRule="auto"/>
        <w:rPr>
          <w:rFonts w:ascii="Calibri" w:eastAsia="Calibri" w:hAnsi="Calibri" w:cs="Times New Roman"/>
          <w:sz w:val="2"/>
          <w:szCs w:val="2"/>
          <w:lang w:eastAsia="en-US"/>
        </w:rPr>
      </w:pPr>
    </w:p>
    <w:tbl>
      <w:tblPr>
        <w:tblW w:w="9503"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6"/>
        <w:gridCol w:w="4363"/>
        <w:gridCol w:w="1973"/>
        <w:gridCol w:w="2461"/>
      </w:tblGrid>
      <w:tr w:rsidR="002632C1" w:rsidRPr="002632C1" w:rsidTr="005C1D4E">
        <w:trPr>
          <w:cantSplit/>
          <w:tblHeader/>
        </w:trPr>
        <w:tc>
          <w:tcPr>
            <w:tcW w:w="70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lastRenderedPageBreak/>
              <w:t>1</w:t>
            </w: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w:t>
            </w:r>
          </w:p>
        </w:tc>
        <w:tc>
          <w:tcPr>
            <w:tcW w:w="197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3</w:t>
            </w:r>
          </w:p>
        </w:tc>
        <w:tc>
          <w:tcPr>
            <w:tcW w:w="2461"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4</w:t>
            </w: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2.1</w:t>
            </w: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Количество территорий всего, из них:</w:t>
            </w:r>
          </w:p>
        </w:tc>
        <w:tc>
          <w:tcPr>
            <w:tcW w:w="197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2461"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территории массового отдыха населения (парки, скверы и т.п.)</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2461"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наиболее посещаемые муниципальные территории общего пользования (центральные улицы, аллеи, площади и другие)</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2461"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2.2</w:t>
            </w: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Количество благоустроенных общественных территорий всего, из них:</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2461"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территории массового отдыха населения (парки, скверы и т.п.)</w:t>
            </w:r>
          </w:p>
        </w:tc>
        <w:tc>
          <w:tcPr>
            <w:tcW w:w="1973"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461"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наиболее посещаемые муниципальные территории общего пользования (центральные улицы, аллеи, площади и другие)</w:t>
            </w:r>
          </w:p>
        </w:tc>
        <w:tc>
          <w:tcPr>
            <w:tcW w:w="1973"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461"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2.3</w:t>
            </w:r>
          </w:p>
        </w:tc>
        <w:tc>
          <w:tcPr>
            <w:tcW w:w="436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Доля благоустроенных территорий от общего количества общественных территорий</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val="en-US" w:eastAsia="en-US"/>
              </w:rPr>
            </w:pPr>
            <w:r w:rsidRPr="002632C1">
              <w:rPr>
                <w:rFonts w:ascii="Calibri" w:eastAsia="Calibri" w:hAnsi="Calibri" w:cs="Times New Roman"/>
                <w:lang w:val="en-US" w:eastAsia="en-US"/>
              </w:rPr>
              <w:t>%</w:t>
            </w: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2.4</w:t>
            </w: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Общая численность населения муниципального образования</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тыс. чел.</w:t>
            </w: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2.5</w:t>
            </w: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Численность населения, имеющего удобный пешеходный доступ к основным площадкам общественных территорий, чел.</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тыс. чел.</w:t>
            </w: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2.6</w:t>
            </w: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Доля населения, имеющего удобный пешеходный доступ к основным площадкам общественных территорий**</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w:t>
            </w: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2.7</w:t>
            </w:r>
          </w:p>
        </w:tc>
        <w:tc>
          <w:tcPr>
            <w:tcW w:w="436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Площадь территорий всего, из них:</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территории массового отдыха населения (парки, скверы и т.п.)</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наиболее посещаемые муниципальные территории общего пользования (центральные улицы, аллеи, площади и другие)</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2.8</w:t>
            </w:r>
          </w:p>
        </w:tc>
        <w:tc>
          <w:tcPr>
            <w:tcW w:w="436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Площадь благоустроенных территорий всего, их них:</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территории массового отдыха населения (парки, скверы и т.п.)</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наиболее посещаемые муниципальные территории общего пользования (центральные улицы, аллеи, площади и другие)</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2.9</w:t>
            </w:r>
          </w:p>
        </w:tc>
        <w:tc>
          <w:tcPr>
            <w:tcW w:w="436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Количество площадок, специально оборудованных для отдыха, общения и проведения досуга разными группами населения (спортивные площадки, детские площадки, площадки для выгула собак и другие)</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2.9.1</w:t>
            </w:r>
          </w:p>
        </w:tc>
        <w:tc>
          <w:tcPr>
            <w:tcW w:w="436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учитывающие и посещение маломобильными группами населения</w:t>
            </w:r>
          </w:p>
        </w:tc>
        <w:tc>
          <w:tcPr>
            <w:tcW w:w="1973"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2.10</w:t>
            </w:r>
          </w:p>
        </w:tc>
        <w:tc>
          <w:tcPr>
            <w:tcW w:w="436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Площадь площадок, специально оборудованных для отдыха, общения и проведения досуга разными группами населения (спортивные площадки, детские площадки, площадки для выгула собак и другие)</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2.11</w:t>
            </w:r>
          </w:p>
        </w:tc>
        <w:tc>
          <w:tcPr>
            <w:tcW w:w="436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Площадь благоустроенных общественных территорий, приходящихся на 1 жителя</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 на</w:t>
            </w:r>
            <w:r w:rsidRPr="002632C1">
              <w:rPr>
                <w:rFonts w:ascii="Calibri" w:eastAsia="Calibri" w:hAnsi="Calibri" w:cs="Times New Roman"/>
                <w:lang w:eastAsia="en-US"/>
              </w:rPr>
              <w:br/>
              <w:t xml:space="preserve"> 1 жителя</w:t>
            </w: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bl>
    <w:p w:rsidR="002632C1" w:rsidRPr="002632C1" w:rsidRDefault="002632C1" w:rsidP="002632C1">
      <w:pPr>
        <w:spacing w:after="160" w:line="256" w:lineRule="auto"/>
        <w:rPr>
          <w:rFonts w:ascii="Calibri" w:eastAsia="Calibri" w:hAnsi="Calibri" w:cs="Times New Roman"/>
          <w:lang w:eastAsia="en-US"/>
        </w:rPr>
      </w:pPr>
    </w:p>
    <w:p w:rsidR="002632C1" w:rsidRPr="002632C1" w:rsidRDefault="002632C1" w:rsidP="002632C1">
      <w:pPr>
        <w:spacing w:after="160" w:line="256" w:lineRule="auto"/>
        <w:ind w:left="142" w:firstLine="567"/>
        <w:jc w:val="center"/>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3. Территории индивидуальной жилой застройки</w:t>
      </w:r>
    </w:p>
    <w:p w:rsidR="002632C1" w:rsidRPr="002632C1" w:rsidRDefault="002632C1" w:rsidP="002632C1">
      <w:pPr>
        <w:spacing w:after="160" w:line="256" w:lineRule="auto"/>
        <w:ind w:left="142" w:firstLine="567"/>
        <w:jc w:val="center"/>
        <w:rPr>
          <w:rFonts w:ascii="Calibri" w:eastAsia="Calibri" w:hAnsi="Calibri" w:cs="Times New Roman"/>
          <w:b/>
          <w:sz w:val="28"/>
          <w:szCs w:val="28"/>
          <w:lang w:eastAsia="en-US"/>
        </w:rPr>
      </w:pPr>
    </w:p>
    <w:tbl>
      <w:tblPr>
        <w:tblW w:w="9512"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4"/>
        <w:gridCol w:w="4395"/>
        <w:gridCol w:w="1976"/>
        <w:gridCol w:w="2467"/>
      </w:tblGrid>
      <w:tr w:rsidR="002632C1" w:rsidRPr="002632C1" w:rsidTr="005C1D4E">
        <w:tc>
          <w:tcPr>
            <w:tcW w:w="674"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 п/п</w:t>
            </w:r>
          </w:p>
        </w:tc>
        <w:tc>
          <w:tcPr>
            <w:tcW w:w="4395"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Наименование показателя</w:t>
            </w:r>
          </w:p>
        </w:tc>
        <w:tc>
          <w:tcPr>
            <w:tcW w:w="197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Ед. изм.</w:t>
            </w:r>
          </w:p>
        </w:tc>
        <w:tc>
          <w:tcPr>
            <w:tcW w:w="246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Количество</w:t>
            </w:r>
          </w:p>
        </w:tc>
      </w:tr>
    </w:tbl>
    <w:p w:rsidR="002632C1" w:rsidRPr="002632C1" w:rsidRDefault="002632C1" w:rsidP="002632C1">
      <w:pPr>
        <w:spacing w:after="160" w:line="256" w:lineRule="auto"/>
        <w:rPr>
          <w:rFonts w:ascii="Calibri" w:eastAsia="Calibri" w:hAnsi="Calibri" w:cs="Times New Roman"/>
          <w:sz w:val="2"/>
          <w:szCs w:val="2"/>
          <w:lang w:eastAsia="en-US"/>
        </w:rPr>
      </w:pPr>
    </w:p>
    <w:tbl>
      <w:tblPr>
        <w:tblW w:w="9512"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4"/>
        <w:gridCol w:w="4395"/>
        <w:gridCol w:w="1976"/>
        <w:gridCol w:w="2467"/>
      </w:tblGrid>
      <w:tr w:rsidR="002632C1" w:rsidRPr="002632C1" w:rsidTr="005C1D4E">
        <w:trPr>
          <w:tblHeader/>
        </w:trPr>
        <w:tc>
          <w:tcPr>
            <w:tcW w:w="674"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w:t>
            </w:r>
          </w:p>
        </w:tc>
        <w:tc>
          <w:tcPr>
            <w:tcW w:w="4395"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w:t>
            </w:r>
          </w:p>
        </w:tc>
        <w:tc>
          <w:tcPr>
            <w:tcW w:w="197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3</w:t>
            </w:r>
          </w:p>
        </w:tc>
        <w:tc>
          <w:tcPr>
            <w:tcW w:w="246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4</w:t>
            </w: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3.1</w:t>
            </w:r>
          </w:p>
        </w:tc>
        <w:tc>
          <w:tcPr>
            <w:tcW w:w="4395"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Площадь территорий застройки ИЖС:</w:t>
            </w:r>
          </w:p>
        </w:tc>
        <w:tc>
          <w:tcPr>
            <w:tcW w:w="197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395"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общая площадь</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395"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площадь благоустроенных территорий</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3.2</w:t>
            </w:r>
          </w:p>
        </w:tc>
        <w:tc>
          <w:tcPr>
            <w:tcW w:w="4395"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Доля благоустроенных территорий</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3.3</w:t>
            </w:r>
          </w:p>
        </w:tc>
        <w:tc>
          <w:tcPr>
            <w:tcW w:w="4395"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Доля территорий с ИЖС, внешний вид которых соответствует правилам благоустройства</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bl>
    <w:p w:rsidR="002632C1" w:rsidRPr="002632C1" w:rsidRDefault="002632C1" w:rsidP="00C23011">
      <w:pPr>
        <w:spacing w:after="160" w:line="256" w:lineRule="auto"/>
        <w:rPr>
          <w:rFonts w:ascii="Calibri" w:eastAsia="Calibri" w:hAnsi="Calibri" w:cs="Times New Roman"/>
          <w:b/>
          <w:sz w:val="28"/>
          <w:szCs w:val="28"/>
          <w:lang w:eastAsia="en-US"/>
        </w:rPr>
      </w:pPr>
    </w:p>
    <w:p w:rsidR="00C23011" w:rsidRDefault="00C23011" w:rsidP="002632C1">
      <w:pPr>
        <w:spacing w:after="160" w:line="256" w:lineRule="auto"/>
        <w:ind w:left="142" w:firstLine="567"/>
        <w:jc w:val="center"/>
        <w:rPr>
          <w:rFonts w:ascii="Calibri" w:eastAsia="Calibri" w:hAnsi="Calibri" w:cs="Times New Roman"/>
          <w:b/>
          <w:sz w:val="28"/>
          <w:szCs w:val="28"/>
          <w:lang w:eastAsia="en-US"/>
        </w:rPr>
      </w:pPr>
    </w:p>
    <w:p w:rsidR="00C23011" w:rsidRDefault="00C23011" w:rsidP="002632C1">
      <w:pPr>
        <w:spacing w:after="160" w:line="256" w:lineRule="auto"/>
        <w:ind w:left="142" w:firstLine="567"/>
        <w:jc w:val="center"/>
        <w:rPr>
          <w:rFonts w:ascii="Calibri" w:eastAsia="Calibri" w:hAnsi="Calibri" w:cs="Times New Roman"/>
          <w:b/>
          <w:sz w:val="28"/>
          <w:szCs w:val="28"/>
          <w:lang w:eastAsia="en-US"/>
        </w:rPr>
      </w:pPr>
    </w:p>
    <w:p w:rsidR="002632C1" w:rsidRPr="002632C1" w:rsidRDefault="002632C1" w:rsidP="002632C1">
      <w:pPr>
        <w:spacing w:after="160" w:line="256" w:lineRule="auto"/>
        <w:ind w:left="142" w:firstLine="567"/>
        <w:jc w:val="center"/>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lastRenderedPageBreak/>
        <w:t>4. Территории, находящиеся в ведении юридических</w:t>
      </w:r>
    </w:p>
    <w:p w:rsidR="002632C1" w:rsidRPr="002632C1" w:rsidRDefault="002632C1" w:rsidP="002632C1">
      <w:pPr>
        <w:spacing w:after="160" w:line="256" w:lineRule="auto"/>
        <w:ind w:left="142" w:firstLine="567"/>
        <w:jc w:val="center"/>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лиц и индивидуальных предпринимателей</w:t>
      </w:r>
    </w:p>
    <w:p w:rsidR="002632C1" w:rsidRPr="002632C1" w:rsidRDefault="002632C1" w:rsidP="002632C1">
      <w:pPr>
        <w:spacing w:after="160" w:line="256" w:lineRule="auto"/>
        <w:ind w:left="142" w:firstLine="567"/>
        <w:jc w:val="center"/>
        <w:rPr>
          <w:rFonts w:ascii="Calibri" w:eastAsia="Calibri" w:hAnsi="Calibri" w:cs="Times New Roman"/>
          <w:b/>
          <w:sz w:val="28"/>
          <w:szCs w:val="28"/>
          <w:lang w:eastAsia="en-US"/>
        </w:rPr>
      </w:pPr>
    </w:p>
    <w:tbl>
      <w:tblPr>
        <w:tblW w:w="9654"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4"/>
        <w:gridCol w:w="4537"/>
        <w:gridCol w:w="1976"/>
        <w:gridCol w:w="2467"/>
      </w:tblGrid>
      <w:tr w:rsidR="002632C1" w:rsidRPr="002632C1" w:rsidTr="005C1D4E">
        <w:tc>
          <w:tcPr>
            <w:tcW w:w="674"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 п/п</w:t>
            </w:r>
          </w:p>
        </w:tc>
        <w:tc>
          <w:tcPr>
            <w:tcW w:w="453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Наименование показателя</w:t>
            </w:r>
          </w:p>
        </w:tc>
        <w:tc>
          <w:tcPr>
            <w:tcW w:w="197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Ед. изм.</w:t>
            </w:r>
          </w:p>
        </w:tc>
        <w:tc>
          <w:tcPr>
            <w:tcW w:w="246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Количество</w:t>
            </w:r>
          </w:p>
        </w:tc>
      </w:tr>
    </w:tbl>
    <w:p w:rsidR="002632C1" w:rsidRPr="002632C1" w:rsidRDefault="002632C1" w:rsidP="002632C1">
      <w:pPr>
        <w:spacing w:after="160" w:line="256" w:lineRule="auto"/>
        <w:rPr>
          <w:rFonts w:ascii="Calibri" w:eastAsia="Calibri" w:hAnsi="Calibri" w:cs="Times New Roman"/>
          <w:sz w:val="2"/>
          <w:szCs w:val="2"/>
          <w:lang w:eastAsia="en-US"/>
        </w:rPr>
      </w:pPr>
    </w:p>
    <w:tbl>
      <w:tblPr>
        <w:tblW w:w="9654"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4"/>
        <w:gridCol w:w="4537"/>
        <w:gridCol w:w="1976"/>
        <w:gridCol w:w="2467"/>
      </w:tblGrid>
      <w:tr w:rsidR="002632C1" w:rsidRPr="002632C1" w:rsidTr="005C1D4E">
        <w:trPr>
          <w:tblHeader/>
        </w:trPr>
        <w:tc>
          <w:tcPr>
            <w:tcW w:w="674"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w:t>
            </w:r>
          </w:p>
        </w:tc>
        <w:tc>
          <w:tcPr>
            <w:tcW w:w="453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w:t>
            </w:r>
          </w:p>
        </w:tc>
        <w:tc>
          <w:tcPr>
            <w:tcW w:w="197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3</w:t>
            </w:r>
          </w:p>
        </w:tc>
        <w:tc>
          <w:tcPr>
            <w:tcW w:w="246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4</w:t>
            </w: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4.1</w:t>
            </w: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Площадь территорий, находящихся в ведении юридических лиц и индивидуальных предпринимателей</w:t>
            </w:r>
          </w:p>
        </w:tc>
        <w:tc>
          <w:tcPr>
            <w:tcW w:w="197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общая площадь</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площадь благоустроенных территорий</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4.2</w:t>
            </w: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Доля благоустроенных территорий</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4.3</w:t>
            </w: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Доля территорий с внешнем видом зданий, строений и сооружений, соответствующим правилам благоустройства</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bl>
    <w:p w:rsidR="002632C1" w:rsidRPr="002632C1" w:rsidRDefault="002632C1" w:rsidP="002632C1">
      <w:pPr>
        <w:spacing w:after="160" w:line="256" w:lineRule="auto"/>
        <w:rPr>
          <w:rFonts w:ascii="Calibri" w:eastAsia="Calibri" w:hAnsi="Calibri" w:cs="Times New Roman"/>
          <w:sz w:val="2"/>
          <w:szCs w:val="2"/>
          <w:lang w:eastAsia="en-US"/>
        </w:rPr>
      </w:pPr>
    </w:p>
    <w:p w:rsidR="002632C1" w:rsidRPr="002632C1" w:rsidRDefault="002632C1" w:rsidP="002632C1">
      <w:pPr>
        <w:spacing w:after="160" w:line="256" w:lineRule="auto"/>
        <w:ind w:left="142" w:hanging="142"/>
        <w:jc w:val="both"/>
        <w:rPr>
          <w:rFonts w:ascii="Calibri" w:eastAsia="Calibri" w:hAnsi="Calibri" w:cs="Times New Roman"/>
          <w:i/>
          <w:lang w:eastAsia="en-US"/>
        </w:rPr>
      </w:pPr>
      <w:r w:rsidRPr="002632C1">
        <w:rPr>
          <w:rFonts w:ascii="Calibri" w:eastAsia="Calibri" w:hAnsi="Calibri" w:cs="Times New Roman"/>
          <w:i/>
          <w:lang w:eastAsia="en-US"/>
        </w:rPr>
        <w:t>* - благоустроенной считается территория, обеспеченная твердым покрытием, позволяющим комфортное передвижение по основным пешеходным коммуникациям в любое время года и в любую погоду, освещением, игровым оборудованием для детей возрастом до пяти лет и набором необходимой мебели, озеленением, оборудованными площадками для сбора отходов.</w:t>
      </w:r>
    </w:p>
    <w:p w:rsidR="002632C1" w:rsidRPr="002632C1" w:rsidRDefault="002632C1" w:rsidP="002632C1">
      <w:pPr>
        <w:spacing w:after="160" w:line="256" w:lineRule="auto"/>
        <w:ind w:left="142" w:hanging="142"/>
        <w:jc w:val="both"/>
        <w:rPr>
          <w:rFonts w:ascii="Calibri" w:eastAsia="Calibri" w:hAnsi="Calibri" w:cs="Times New Roman"/>
          <w:b/>
          <w:sz w:val="28"/>
          <w:szCs w:val="28"/>
          <w:lang w:eastAsia="en-US"/>
        </w:rPr>
      </w:pPr>
      <w:r w:rsidRPr="002632C1">
        <w:rPr>
          <w:rFonts w:ascii="Calibri" w:eastAsia="Calibri" w:hAnsi="Calibri" w:cs="Times New Roman"/>
          <w:i/>
          <w:lang w:eastAsia="en-US"/>
        </w:rPr>
        <w:t>** - под удобным пешеходным доступом понимается возможность для пользователя площадки дойти до нее по оборудованному твердым покрытием и освещенному маршруту в течение не более чем пяти минут.</w:t>
      </w:r>
    </w:p>
    <w:p w:rsidR="002632C1" w:rsidRDefault="002632C1" w:rsidP="004C238F">
      <w:pPr>
        <w:tabs>
          <w:tab w:val="left" w:pos="1365"/>
        </w:tabs>
        <w:spacing w:after="0" w:line="240" w:lineRule="auto"/>
        <w:ind w:firstLine="709"/>
        <w:rPr>
          <w:rFonts w:ascii="Times New Roman" w:hAnsi="Times New Roman" w:cs="Times New Roman"/>
          <w:sz w:val="28"/>
          <w:szCs w:val="28"/>
        </w:rPr>
      </w:pPr>
    </w:p>
    <w:p w:rsidR="00A51860" w:rsidRDefault="00A51860" w:rsidP="004C238F">
      <w:pPr>
        <w:tabs>
          <w:tab w:val="left" w:pos="1365"/>
        </w:tabs>
        <w:spacing w:after="0" w:line="240" w:lineRule="auto"/>
        <w:ind w:firstLine="709"/>
        <w:rPr>
          <w:rFonts w:ascii="Times New Roman" w:hAnsi="Times New Roman" w:cs="Times New Roman"/>
          <w:sz w:val="28"/>
          <w:szCs w:val="28"/>
        </w:rPr>
      </w:pPr>
    </w:p>
    <w:p w:rsidR="005C6170" w:rsidRDefault="005C6170">
      <w:pPr>
        <w:tabs>
          <w:tab w:val="left" w:pos="709"/>
          <w:tab w:val="left" w:pos="8647"/>
        </w:tabs>
        <w:spacing w:after="0" w:line="240" w:lineRule="auto"/>
        <w:jc w:val="center"/>
        <w:rPr>
          <w:rFonts w:ascii="Times New Roman" w:hAnsi="Times New Roman" w:cs="Times New Roman"/>
          <w:sz w:val="28"/>
          <w:szCs w:val="28"/>
        </w:rPr>
        <w:sectPr w:rsidR="005C6170">
          <w:pgSz w:w="11906" w:h="16838"/>
          <w:pgMar w:top="1134" w:right="850" w:bottom="1134" w:left="1701" w:header="708" w:footer="708" w:gutter="0"/>
          <w:cols w:space="708"/>
          <w:docGrid w:linePitch="360"/>
        </w:sectPr>
      </w:pPr>
    </w:p>
    <w:tbl>
      <w:tblPr>
        <w:tblW w:w="10221" w:type="dxa"/>
        <w:tblLook w:val="04A0" w:firstRow="1" w:lastRow="0" w:firstColumn="1" w:lastColumn="0" w:noHBand="0" w:noVBand="1"/>
      </w:tblPr>
      <w:tblGrid>
        <w:gridCol w:w="14349"/>
        <w:gridCol w:w="221"/>
      </w:tblGrid>
      <w:tr w:rsidR="004C238F" w:rsidTr="00A51860">
        <w:trPr>
          <w:trHeight w:val="621"/>
        </w:trPr>
        <w:tc>
          <w:tcPr>
            <w:tcW w:w="5163" w:type="dxa"/>
          </w:tcPr>
          <w:p w:rsidR="005C6170" w:rsidRDefault="005C6170" w:rsidP="005C6170">
            <w:pPr>
              <w:tabs>
                <w:tab w:val="left" w:pos="709"/>
                <w:tab w:val="left" w:pos="8647"/>
              </w:tabs>
              <w:spacing w:after="0" w:line="240" w:lineRule="auto"/>
              <w:rPr>
                <w:rFonts w:ascii="Times New Roman" w:hAnsi="Times New Roman" w:cs="Times New Roman"/>
                <w:sz w:val="28"/>
                <w:szCs w:val="28"/>
              </w:rPr>
            </w:pPr>
          </w:p>
          <w:p w:rsidR="005C6170" w:rsidRPr="005C6170" w:rsidRDefault="005C6170" w:rsidP="005C6170">
            <w:pPr>
              <w:spacing w:after="0" w:line="240" w:lineRule="auto"/>
              <w:jc w:val="right"/>
              <w:rPr>
                <w:rFonts w:ascii="Times New Roman" w:eastAsia="Times New Roman" w:hAnsi="Times New Roman" w:cs="Times New Roman"/>
                <w:b/>
                <w:sz w:val="28"/>
                <w:szCs w:val="28"/>
                <w:lang w:eastAsia="en-US"/>
              </w:rPr>
            </w:pPr>
            <w:r w:rsidRPr="005C6170">
              <w:rPr>
                <w:rFonts w:ascii="Times New Roman" w:eastAsia="Times New Roman" w:hAnsi="Times New Roman" w:cs="Times New Roman"/>
                <w:b/>
                <w:sz w:val="28"/>
                <w:szCs w:val="28"/>
              </w:rPr>
              <w:t>Приложен</w:t>
            </w:r>
            <w:r w:rsidRPr="005C6170">
              <w:rPr>
                <w:rFonts w:ascii="Times New Roman" w:eastAsia="Times New Roman" w:hAnsi="Times New Roman" w:cs="Times New Roman"/>
                <w:b/>
                <w:sz w:val="28"/>
                <w:szCs w:val="28"/>
                <w:lang w:eastAsia="en-US"/>
              </w:rPr>
              <w:t xml:space="preserve">ие </w:t>
            </w:r>
            <w:proofErr w:type="gramStart"/>
            <w:r w:rsidRPr="005C6170">
              <w:rPr>
                <w:rFonts w:ascii="Times New Roman" w:eastAsia="Times New Roman" w:hAnsi="Times New Roman" w:cs="Times New Roman"/>
                <w:b/>
                <w:sz w:val="28"/>
                <w:szCs w:val="28"/>
                <w:lang w:eastAsia="en-US"/>
              </w:rPr>
              <w:t xml:space="preserve">№  </w:t>
            </w:r>
            <w:r>
              <w:rPr>
                <w:rFonts w:ascii="Times New Roman" w:eastAsia="Times New Roman" w:hAnsi="Times New Roman" w:cs="Times New Roman"/>
                <w:b/>
                <w:sz w:val="28"/>
                <w:szCs w:val="28"/>
                <w:lang w:eastAsia="en-US"/>
              </w:rPr>
              <w:t>9</w:t>
            </w:r>
            <w:proofErr w:type="gramEnd"/>
            <w:r w:rsidRPr="005C6170">
              <w:rPr>
                <w:rFonts w:ascii="Times New Roman" w:eastAsia="Times New Roman" w:hAnsi="Times New Roman" w:cs="Times New Roman"/>
                <w:b/>
                <w:sz w:val="28"/>
                <w:szCs w:val="28"/>
                <w:lang w:eastAsia="en-US"/>
              </w:rPr>
              <w:t xml:space="preserve">  </w:t>
            </w:r>
          </w:p>
          <w:p w:rsidR="00F22951" w:rsidRDefault="00F22951" w:rsidP="00F22951">
            <w:pPr>
              <w:spacing w:after="160" w:line="256" w:lineRule="auto"/>
              <w:jc w:val="right"/>
              <w:rPr>
                <w:rFonts w:ascii="Times New Roman" w:eastAsia="Calibri" w:hAnsi="Times New Roman" w:cs="Times New Roman"/>
                <w:b/>
                <w:sz w:val="20"/>
                <w:szCs w:val="20"/>
                <w:lang w:eastAsia="en-US"/>
              </w:rPr>
            </w:pPr>
          </w:p>
          <w:p w:rsidR="00F22951" w:rsidRPr="00F22951" w:rsidRDefault="00F22951" w:rsidP="00F22951">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к решению Совета народных депутатов</w:t>
            </w:r>
          </w:p>
          <w:p w:rsidR="00F22951" w:rsidRPr="00F22951" w:rsidRDefault="00F22951" w:rsidP="00F22951">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 xml:space="preserve"> Верхнехавского сельского поселения</w:t>
            </w:r>
          </w:p>
          <w:p w:rsidR="00F22951" w:rsidRPr="00F22951" w:rsidRDefault="00F22951" w:rsidP="00F22951">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 xml:space="preserve">Верхнехавского муниципального района </w:t>
            </w:r>
          </w:p>
          <w:p w:rsidR="00F22951" w:rsidRPr="00F22951" w:rsidRDefault="00F22951" w:rsidP="00F22951">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Воронежской области</w:t>
            </w:r>
          </w:p>
          <w:p w:rsidR="00BD5B25" w:rsidRPr="00F22951" w:rsidRDefault="00BD5B25" w:rsidP="00BD5B25">
            <w:pPr>
              <w:spacing w:after="160" w:line="256" w:lineRule="auto"/>
              <w:jc w:val="right"/>
              <w:rPr>
                <w:rFonts w:ascii="Times New Roman" w:eastAsia="Calibri" w:hAnsi="Times New Roman" w:cs="Times New Roman"/>
                <w:b/>
                <w:sz w:val="20"/>
                <w:szCs w:val="20"/>
                <w:lang w:eastAsia="en-US"/>
              </w:rPr>
            </w:pPr>
            <w:r w:rsidRPr="00F22951">
              <w:rPr>
                <w:rFonts w:ascii="Times New Roman" w:eastAsia="Calibri" w:hAnsi="Times New Roman" w:cs="Times New Roman"/>
                <w:b/>
                <w:sz w:val="20"/>
                <w:szCs w:val="20"/>
                <w:lang w:eastAsia="en-US"/>
              </w:rPr>
              <w:t>от «</w:t>
            </w:r>
            <w:r>
              <w:rPr>
                <w:rFonts w:ascii="Times New Roman" w:eastAsia="Calibri" w:hAnsi="Times New Roman" w:cs="Times New Roman"/>
                <w:b/>
                <w:sz w:val="20"/>
                <w:szCs w:val="20"/>
                <w:lang w:eastAsia="en-US"/>
              </w:rPr>
              <w:t>01</w:t>
            </w:r>
            <w:r w:rsidRPr="00F22951">
              <w:rPr>
                <w:rFonts w:ascii="Times New Roman" w:eastAsia="Calibri" w:hAnsi="Times New Roman" w:cs="Times New Roman"/>
                <w:b/>
                <w:sz w:val="20"/>
                <w:szCs w:val="20"/>
                <w:lang w:eastAsia="en-US"/>
              </w:rPr>
              <w:t xml:space="preserve">» </w:t>
            </w:r>
            <w:r>
              <w:rPr>
                <w:rFonts w:ascii="Times New Roman" w:eastAsia="Calibri" w:hAnsi="Times New Roman" w:cs="Times New Roman"/>
                <w:b/>
                <w:sz w:val="20"/>
                <w:szCs w:val="20"/>
                <w:lang w:eastAsia="en-US"/>
              </w:rPr>
              <w:t xml:space="preserve">апреля </w:t>
            </w:r>
            <w:r w:rsidRPr="00F22951">
              <w:rPr>
                <w:rFonts w:ascii="Times New Roman" w:eastAsia="Calibri" w:hAnsi="Times New Roman" w:cs="Times New Roman"/>
                <w:b/>
                <w:sz w:val="20"/>
                <w:szCs w:val="20"/>
                <w:lang w:eastAsia="en-US"/>
              </w:rPr>
              <w:t>20</w:t>
            </w:r>
            <w:r>
              <w:rPr>
                <w:rFonts w:ascii="Times New Roman" w:eastAsia="Calibri" w:hAnsi="Times New Roman" w:cs="Times New Roman"/>
                <w:b/>
                <w:sz w:val="20"/>
                <w:szCs w:val="20"/>
                <w:lang w:eastAsia="en-US"/>
              </w:rPr>
              <w:t>21</w:t>
            </w:r>
            <w:r w:rsidRPr="00F22951">
              <w:rPr>
                <w:rFonts w:ascii="Times New Roman" w:eastAsia="Calibri" w:hAnsi="Times New Roman" w:cs="Times New Roman"/>
                <w:b/>
                <w:sz w:val="20"/>
                <w:szCs w:val="20"/>
                <w:lang w:eastAsia="en-US"/>
              </w:rPr>
              <w:t xml:space="preserve"> г № </w:t>
            </w:r>
            <w:r>
              <w:rPr>
                <w:rFonts w:ascii="Times New Roman" w:eastAsia="Calibri" w:hAnsi="Times New Roman" w:cs="Times New Roman"/>
                <w:b/>
                <w:sz w:val="20"/>
                <w:szCs w:val="20"/>
                <w:lang w:eastAsia="en-US"/>
              </w:rPr>
              <w:t>18</w:t>
            </w:r>
            <w:r w:rsidRPr="00F22951">
              <w:rPr>
                <w:rFonts w:ascii="Times New Roman" w:eastAsia="Calibri" w:hAnsi="Times New Roman" w:cs="Times New Roman"/>
                <w:b/>
                <w:sz w:val="20"/>
                <w:szCs w:val="20"/>
                <w:lang w:eastAsia="en-US"/>
              </w:rPr>
              <w:t xml:space="preserve"> </w:t>
            </w:r>
          </w:p>
          <w:p w:rsidR="00F22951" w:rsidRPr="00F22951" w:rsidRDefault="00F22951" w:rsidP="00F22951">
            <w:pPr>
              <w:pStyle w:val="af0"/>
              <w:jc w:val="right"/>
              <w:rPr>
                <w:rFonts w:ascii="Times New Roman" w:hAnsi="Times New Roman"/>
                <w:b/>
                <w:sz w:val="20"/>
                <w:szCs w:val="20"/>
              </w:rPr>
            </w:pPr>
            <w:r w:rsidRPr="00F22951">
              <w:rPr>
                <w:rFonts w:ascii="Times New Roman" w:eastAsia="Calibri" w:hAnsi="Times New Roman"/>
                <w:sz w:val="20"/>
                <w:szCs w:val="20"/>
                <w:lang w:eastAsia="en-US"/>
              </w:rPr>
              <w:t xml:space="preserve">                                     </w:t>
            </w:r>
            <w:r w:rsidRPr="00F22951">
              <w:rPr>
                <w:rFonts w:ascii="Times New Roman" w:hAnsi="Times New Roman"/>
                <w:b/>
                <w:sz w:val="20"/>
                <w:szCs w:val="20"/>
              </w:rPr>
              <w:t>«О внесении изменений в решение</w:t>
            </w:r>
          </w:p>
          <w:p w:rsidR="00F22951" w:rsidRP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Совета народных депутатов Верхнехавского</w:t>
            </w:r>
          </w:p>
          <w:p w:rsidR="00F22951" w:rsidRP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сельского поселения Верхнехавского</w:t>
            </w:r>
          </w:p>
          <w:p w:rsidR="00F22951" w:rsidRPr="00F22951" w:rsidRDefault="00F22951" w:rsidP="00F22951">
            <w:pPr>
              <w:pStyle w:val="af0"/>
              <w:jc w:val="right"/>
              <w:rPr>
                <w:rFonts w:ascii="Times New Roman" w:hAnsi="Times New Roman"/>
                <w:b/>
                <w:color w:val="000000"/>
                <w:sz w:val="20"/>
                <w:szCs w:val="20"/>
                <w:shd w:val="clear" w:color="auto" w:fill="FFFFFF"/>
              </w:rPr>
            </w:pPr>
            <w:r w:rsidRPr="00F22951">
              <w:rPr>
                <w:rFonts w:ascii="Times New Roman" w:hAnsi="Times New Roman"/>
                <w:b/>
                <w:sz w:val="20"/>
                <w:szCs w:val="20"/>
              </w:rPr>
              <w:t xml:space="preserve">муниципального района Воронежской области </w:t>
            </w:r>
            <w:r w:rsidRPr="00F22951">
              <w:rPr>
                <w:rFonts w:ascii="Times New Roman" w:hAnsi="Times New Roman"/>
                <w:b/>
                <w:color w:val="000000"/>
                <w:sz w:val="20"/>
                <w:szCs w:val="20"/>
                <w:shd w:val="clear" w:color="auto" w:fill="FFFFFF"/>
              </w:rPr>
              <w:t>№ 73 от</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hAnsi="Times New Roman"/>
                <w:b/>
                <w:color w:val="000000"/>
                <w:sz w:val="20"/>
                <w:szCs w:val="20"/>
                <w:shd w:val="clear" w:color="auto" w:fill="FFFFFF"/>
              </w:rPr>
              <w:t xml:space="preserve">03.11.2017 г </w:t>
            </w:r>
            <w:r w:rsidRPr="00F22951">
              <w:rPr>
                <w:rFonts w:ascii="Times New Roman" w:hAnsi="Times New Roman"/>
                <w:b/>
                <w:sz w:val="20"/>
                <w:szCs w:val="20"/>
              </w:rPr>
              <w:t>«</w:t>
            </w:r>
            <w:r w:rsidRPr="00F22951">
              <w:rPr>
                <w:rFonts w:ascii="Times New Roman" w:eastAsia="Calibri" w:hAnsi="Times New Roman"/>
                <w:b/>
                <w:sz w:val="20"/>
                <w:szCs w:val="20"/>
                <w:lang w:eastAsia="en-US"/>
              </w:rPr>
              <w:t>Об утверждении муниципальной программы</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eastAsia="Calibri" w:hAnsi="Times New Roman"/>
                <w:b/>
                <w:sz w:val="20"/>
                <w:szCs w:val="20"/>
                <w:lang w:eastAsia="en-US"/>
              </w:rPr>
              <w:t>«Формирование современной городской среды</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eastAsia="Calibri" w:hAnsi="Times New Roman"/>
                <w:b/>
                <w:sz w:val="20"/>
                <w:szCs w:val="20"/>
                <w:lang w:eastAsia="en-US"/>
              </w:rPr>
              <w:t>Верхнехавского сельского поселения</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eastAsia="Calibri" w:hAnsi="Times New Roman"/>
                <w:b/>
                <w:sz w:val="20"/>
                <w:szCs w:val="20"/>
                <w:lang w:eastAsia="en-US"/>
              </w:rPr>
              <w:t>Верхнехавского муниципального района</w:t>
            </w:r>
          </w:p>
          <w:p w:rsidR="00F22951" w:rsidRPr="00F22951" w:rsidRDefault="00F22951" w:rsidP="00F22951">
            <w:pPr>
              <w:pStyle w:val="af0"/>
              <w:jc w:val="right"/>
              <w:rPr>
                <w:rFonts w:ascii="Times New Roman" w:eastAsia="Calibri" w:hAnsi="Times New Roman"/>
                <w:b/>
                <w:sz w:val="20"/>
                <w:szCs w:val="20"/>
                <w:lang w:eastAsia="en-US"/>
              </w:rPr>
            </w:pPr>
            <w:r w:rsidRPr="00F22951">
              <w:rPr>
                <w:rFonts w:ascii="Times New Roman" w:eastAsia="Calibri" w:hAnsi="Times New Roman"/>
                <w:b/>
                <w:sz w:val="20"/>
                <w:szCs w:val="20"/>
                <w:lang w:eastAsia="en-US"/>
              </w:rPr>
              <w:t>Воронежской области на 2018-2022 годы»</w:t>
            </w:r>
          </w:p>
          <w:p w:rsid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 xml:space="preserve">(в редакции решений Совета народных депутатов </w:t>
            </w:r>
          </w:p>
          <w:p w:rsidR="00F22951" w:rsidRP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Верхнехавского сельского поселения</w:t>
            </w:r>
          </w:p>
          <w:p w:rsid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 xml:space="preserve">Верхнехавского муниципального района </w:t>
            </w:r>
          </w:p>
          <w:p w:rsidR="00F22951" w:rsidRDefault="00F22951" w:rsidP="00F22951">
            <w:pPr>
              <w:pStyle w:val="af0"/>
              <w:jc w:val="right"/>
              <w:rPr>
                <w:rFonts w:ascii="Times New Roman" w:hAnsi="Times New Roman"/>
                <w:b/>
                <w:sz w:val="20"/>
                <w:szCs w:val="20"/>
              </w:rPr>
            </w:pPr>
            <w:r w:rsidRPr="00F22951">
              <w:rPr>
                <w:rFonts w:ascii="Times New Roman" w:hAnsi="Times New Roman"/>
                <w:b/>
                <w:sz w:val="20"/>
                <w:szCs w:val="20"/>
              </w:rPr>
              <w:t xml:space="preserve">Воронежской области от 15.11.2018 г № 102, </w:t>
            </w:r>
          </w:p>
          <w:p w:rsidR="00F22951" w:rsidRPr="00F22951" w:rsidRDefault="00F22951" w:rsidP="00F22951">
            <w:pPr>
              <w:pStyle w:val="af0"/>
              <w:jc w:val="right"/>
              <w:rPr>
                <w:rFonts w:ascii="Times New Roman" w:hAnsi="Times New Roman"/>
                <w:b/>
                <w:sz w:val="20"/>
                <w:szCs w:val="20"/>
              </w:rPr>
            </w:pPr>
            <w:proofErr w:type="gramStart"/>
            <w:r w:rsidRPr="00F22951">
              <w:rPr>
                <w:rFonts w:ascii="Times New Roman" w:hAnsi="Times New Roman"/>
                <w:b/>
                <w:sz w:val="20"/>
                <w:szCs w:val="20"/>
              </w:rPr>
              <w:t>от  11</w:t>
            </w:r>
            <w:proofErr w:type="gramEnd"/>
            <w:r w:rsidRPr="00F22951">
              <w:rPr>
                <w:rFonts w:ascii="Times New Roman" w:hAnsi="Times New Roman"/>
                <w:b/>
                <w:sz w:val="20"/>
                <w:szCs w:val="20"/>
              </w:rPr>
              <w:t>.11.2019г № 124, от 29.05.2020 г № 144)»</w:t>
            </w:r>
          </w:p>
          <w:p w:rsidR="00C23011" w:rsidRPr="005C6170" w:rsidRDefault="00C23011" w:rsidP="005C6170">
            <w:pPr>
              <w:rPr>
                <w:rFonts w:ascii="Times New Roman" w:eastAsia="Times New Roman" w:hAnsi="Times New Roman" w:cs="Times New Roman"/>
                <w:b/>
                <w:sz w:val="28"/>
                <w:szCs w:val="28"/>
                <w:lang w:eastAsia="en-US"/>
              </w:rPr>
            </w:pPr>
          </w:p>
          <w:p w:rsidR="005C6170" w:rsidRPr="005C6170" w:rsidRDefault="005C6170" w:rsidP="005C6170">
            <w:pPr>
              <w:jc w:val="center"/>
              <w:rPr>
                <w:rFonts w:ascii="Times New Roman" w:eastAsia="Times New Roman" w:hAnsi="Times New Roman" w:cs="Times New Roman"/>
                <w:b/>
                <w:sz w:val="28"/>
                <w:szCs w:val="28"/>
                <w:lang w:eastAsia="en-US"/>
              </w:rPr>
            </w:pPr>
            <w:r w:rsidRPr="005C6170">
              <w:rPr>
                <w:rFonts w:ascii="Times New Roman" w:eastAsia="Times New Roman" w:hAnsi="Times New Roman" w:cs="Times New Roman"/>
                <w:b/>
                <w:sz w:val="28"/>
                <w:szCs w:val="28"/>
                <w:lang w:eastAsia="en-US"/>
              </w:rPr>
              <w:t xml:space="preserve">Перечень работ по благоустройству дворовых территорий многоквартирных </w:t>
            </w:r>
            <w:proofErr w:type="gramStart"/>
            <w:r w:rsidRPr="005C6170">
              <w:rPr>
                <w:rFonts w:ascii="Times New Roman" w:eastAsia="Times New Roman" w:hAnsi="Times New Roman" w:cs="Times New Roman"/>
                <w:b/>
                <w:sz w:val="28"/>
                <w:szCs w:val="28"/>
                <w:lang w:eastAsia="en-US"/>
              </w:rPr>
              <w:t>домов ,</w:t>
            </w:r>
            <w:proofErr w:type="gramEnd"/>
            <w:r w:rsidRPr="005C6170">
              <w:rPr>
                <w:rFonts w:ascii="Times New Roman" w:eastAsia="Times New Roman" w:hAnsi="Times New Roman" w:cs="Times New Roman"/>
                <w:b/>
                <w:sz w:val="28"/>
                <w:szCs w:val="28"/>
                <w:lang w:eastAsia="en-US"/>
              </w:rPr>
              <w:t xml:space="preserve"> </w:t>
            </w:r>
          </w:p>
          <w:p w:rsidR="005C6170" w:rsidRPr="005C6170" w:rsidRDefault="005C6170" w:rsidP="005C6170">
            <w:pPr>
              <w:jc w:val="center"/>
              <w:rPr>
                <w:rFonts w:ascii="Times New Roman" w:eastAsia="Times New Roman" w:hAnsi="Times New Roman" w:cs="Times New Roman"/>
                <w:b/>
                <w:sz w:val="28"/>
                <w:szCs w:val="28"/>
                <w:lang w:eastAsia="en-US"/>
              </w:rPr>
            </w:pPr>
            <w:r w:rsidRPr="005C6170">
              <w:rPr>
                <w:rFonts w:ascii="Times New Roman" w:eastAsia="Times New Roman" w:hAnsi="Times New Roman" w:cs="Times New Roman"/>
                <w:b/>
                <w:sz w:val="28"/>
                <w:szCs w:val="28"/>
                <w:lang w:eastAsia="en-US"/>
              </w:rPr>
              <w:t>включенных в муни</w:t>
            </w:r>
            <w:r w:rsidR="00156C7A">
              <w:rPr>
                <w:rFonts w:ascii="Times New Roman" w:eastAsia="Times New Roman" w:hAnsi="Times New Roman" w:cs="Times New Roman"/>
                <w:b/>
                <w:sz w:val="28"/>
                <w:szCs w:val="28"/>
                <w:lang w:eastAsia="en-US"/>
              </w:rPr>
              <w:t>ципальную программу на 2018-2024</w:t>
            </w:r>
            <w:r w:rsidRPr="005C6170">
              <w:rPr>
                <w:rFonts w:ascii="Times New Roman" w:eastAsia="Times New Roman" w:hAnsi="Times New Roman" w:cs="Times New Roman"/>
                <w:b/>
                <w:sz w:val="28"/>
                <w:szCs w:val="28"/>
                <w:lang w:eastAsia="en-US"/>
              </w:rPr>
              <w:t xml:space="preserve"> </w:t>
            </w:r>
            <w:proofErr w:type="spellStart"/>
            <w:r w:rsidRPr="005C6170">
              <w:rPr>
                <w:rFonts w:ascii="Times New Roman" w:eastAsia="Times New Roman" w:hAnsi="Times New Roman" w:cs="Times New Roman"/>
                <w:b/>
                <w:sz w:val="28"/>
                <w:szCs w:val="28"/>
                <w:lang w:eastAsia="en-US"/>
              </w:rPr>
              <w:t>гг</w:t>
            </w:r>
            <w:proofErr w:type="spellEnd"/>
          </w:p>
          <w:p w:rsidR="005C6170" w:rsidRPr="005C6170" w:rsidRDefault="005C6170" w:rsidP="005C6170">
            <w:pPr>
              <w:numPr>
                <w:ilvl w:val="0"/>
                <w:numId w:val="24"/>
              </w:numPr>
              <w:jc w:val="both"/>
              <w:rPr>
                <w:rFonts w:ascii="Times New Roman" w:eastAsia="Times New Roman" w:hAnsi="Times New Roman" w:cs="Times New Roman"/>
                <w:sz w:val="24"/>
                <w:szCs w:val="24"/>
                <w:lang w:eastAsia="en-US"/>
              </w:rPr>
            </w:pPr>
            <w:r w:rsidRPr="005C6170">
              <w:rPr>
                <w:rFonts w:ascii="Times New Roman" w:eastAsia="Times New Roman" w:hAnsi="Times New Roman" w:cs="Times New Roman"/>
                <w:sz w:val="24"/>
                <w:szCs w:val="24"/>
                <w:lang w:eastAsia="en-US"/>
              </w:rPr>
              <w:t xml:space="preserve">Минимальный перечень работ по благоустройству дворовых территорий многоквартирных домов, с приложением визуализированного перечня образцов элементов </w:t>
            </w:r>
            <w:proofErr w:type="gramStart"/>
            <w:r w:rsidRPr="005C6170">
              <w:rPr>
                <w:rFonts w:ascii="Times New Roman" w:eastAsia="Times New Roman" w:hAnsi="Times New Roman" w:cs="Times New Roman"/>
                <w:sz w:val="24"/>
                <w:szCs w:val="24"/>
                <w:lang w:eastAsia="en-US"/>
              </w:rPr>
              <w:t>благоустройства ,</w:t>
            </w:r>
            <w:proofErr w:type="gramEnd"/>
            <w:r w:rsidRPr="005C6170">
              <w:rPr>
                <w:rFonts w:ascii="Times New Roman" w:eastAsia="Times New Roman" w:hAnsi="Times New Roman" w:cs="Times New Roman"/>
                <w:sz w:val="24"/>
                <w:szCs w:val="24"/>
                <w:lang w:eastAsia="en-US"/>
              </w:rPr>
              <w:t xml:space="preserve"> предлагаемых к размещению на дворовой территории.</w:t>
            </w:r>
          </w:p>
          <w:tbl>
            <w:tblPr>
              <w:tblW w:w="14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125"/>
              <w:gridCol w:w="9998"/>
            </w:tblGrid>
            <w:tr w:rsidR="005C6170" w:rsidRPr="005C6170" w:rsidTr="005C6170">
              <w:trPr>
                <w:trHeight w:val="217"/>
              </w:trPr>
              <w:tc>
                <w:tcPr>
                  <w:tcW w:w="14766" w:type="dxa"/>
                  <w:gridSpan w:val="2"/>
                  <w:tcBorders>
                    <w:top w:val="single" w:sz="4" w:space="0" w:color="auto"/>
                    <w:left w:val="single" w:sz="4" w:space="0" w:color="auto"/>
                    <w:bottom w:val="single" w:sz="4" w:space="0" w:color="auto"/>
                    <w:right w:val="single" w:sz="4" w:space="0" w:color="auto"/>
                  </w:tcBorders>
                </w:tcPr>
                <w:p w:rsidR="005C6170" w:rsidRPr="005C6170" w:rsidRDefault="005C6170" w:rsidP="005C6170">
                  <w:pPr>
                    <w:widowControl w:val="0"/>
                    <w:suppressAutoHyphens/>
                    <w:autoSpaceDE w:val="0"/>
                    <w:spacing w:after="0" w:line="240" w:lineRule="auto"/>
                    <w:jc w:val="center"/>
                    <w:rPr>
                      <w:rFonts w:ascii="Times New Roman" w:eastAsia="Times New Roman" w:hAnsi="Times New Roman" w:cs="Times New Roman"/>
                      <w:b/>
                      <w:bCs/>
                      <w:sz w:val="24"/>
                      <w:szCs w:val="24"/>
                      <w:lang w:eastAsia="ar-SA"/>
                    </w:rPr>
                  </w:pPr>
                  <w:r w:rsidRPr="005C6170">
                    <w:rPr>
                      <w:rFonts w:ascii="Times New Roman" w:eastAsia="Times New Roman" w:hAnsi="Times New Roman" w:cs="Times New Roman"/>
                      <w:b/>
                      <w:bCs/>
                      <w:sz w:val="24"/>
                      <w:szCs w:val="24"/>
                      <w:lang w:eastAsia="en-US"/>
                    </w:rPr>
                    <w:t>Виды работ</w:t>
                  </w:r>
                </w:p>
              </w:tc>
            </w:tr>
            <w:tr w:rsidR="005C6170" w:rsidRPr="005C6170" w:rsidTr="005C6170">
              <w:trPr>
                <w:trHeight w:val="166"/>
              </w:trPr>
              <w:tc>
                <w:tcPr>
                  <w:tcW w:w="14766" w:type="dxa"/>
                  <w:gridSpan w:val="2"/>
                  <w:tcBorders>
                    <w:top w:val="single" w:sz="4" w:space="0" w:color="auto"/>
                    <w:left w:val="single" w:sz="4" w:space="0" w:color="auto"/>
                    <w:bottom w:val="single" w:sz="4" w:space="0" w:color="auto"/>
                    <w:right w:val="single" w:sz="4" w:space="0" w:color="auto"/>
                  </w:tcBorders>
                </w:tcPr>
                <w:p w:rsidR="005C6170" w:rsidRPr="005C6170" w:rsidRDefault="005C6170" w:rsidP="005C6170">
                  <w:pPr>
                    <w:widowControl w:val="0"/>
                    <w:numPr>
                      <w:ilvl w:val="0"/>
                      <w:numId w:val="23"/>
                    </w:numPr>
                    <w:suppressAutoHyphens/>
                    <w:autoSpaceDE w:val="0"/>
                    <w:spacing w:after="0" w:line="240" w:lineRule="auto"/>
                    <w:rPr>
                      <w:rFonts w:ascii="Times New Roman" w:eastAsia="Times New Roman" w:hAnsi="Times New Roman" w:cs="Times New Roman"/>
                      <w:b/>
                      <w:bCs/>
                      <w:sz w:val="24"/>
                      <w:szCs w:val="24"/>
                      <w:lang w:eastAsia="ar-SA"/>
                    </w:rPr>
                  </w:pPr>
                  <w:r w:rsidRPr="005C6170">
                    <w:rPr>
                      <w:rFonts w:ascii="Times New Roman" w:eastAsia="Times New Roman" w:hAnsi="Times New Roman" w:cs="Times New Roman"/>
                      <w:b/>
                      <w:bCs/>
                      <w:sz w:val="24"/>
                      <w:szCs w:val="24"/>
                      <w:lang w:eastAsia="en-US"/>
                    </w:rPr>
                    <w:lastRenderedPageBreak/>
                    <w:t xml:space="preserve"> Ремонт дворовых проездов</w:t>
                  </w:r>
                </w:p>
              </w:tc>
            </w:tr>
            <w:tr w:rsidR="005C6170" w:rsidRPr="005C6170" w:rsidTr="005C6170">
              <w:trPr>
                <w:trHeight w:val="273"/>
              </w:trPr>
              <w:tc>
                <w:tcPr>
                  <w:tcW w:w="14766" w:type="dxa"/>
                  <w:gridSpan w:val="2"/>
                  <w:tcBorders>
                    <w:top w:val="single" w:sz="4" w:space="0" w:color="auto"/>
                    <w:left w:val="single" w:sz="4" w:space="0" w:color="auto"/>
                    <w:bottom w:val="single" w:sz="4" w:space="0" w:color="auto"/>
                    <w:right w:val="single" w:sz="4" w:space="0" w:color="auto"/>
                  </w:tcBorders>
                </w:tcPr>
                <w:p w:rsidR="005C6170" w:rsidRPr="005C6170" w:rsidRDefault="005C6170" w:rsidP="005C6170">
                  <w:pPr>
                    <w:widowControl w:val="0"/>
                    <w:numPr>
                      <w:ilvl w:val="0"/>
                      <w:numId w:val="23"/>
                    </w:numPr>
                    <w:suppressAutoHyphens/>
                    <w:autoSpaceDE w:val="0"/>
                    <w:spacing w:after="0" w:line="240" w:lineRule="auto"/>
                    <w:rPr>
                      <w:rFonts w:ascii="Times New Roman" w:eastAsia="Times New Roman" w:hAnsi="Times New Roman" w:cs="Times New Roman"/>
                      <w:b/>
                      <w:bCs/>
                      <w:sz w:val="24"/>
                      <w:szCs w:val="24"/>
                      <w:lang w:eastAsia="ar-SA"/>
                    </w:rPr>
                  </w:pPr>
                  <w:r w:rsidRPr="005C6170">
                    <w:rPr>
                      <w:rFonts w:ascii="Times New Roman" w:eastAsia="Times New Roman" w:hAnsi="Times New Roman" w:cs="Times New Roman"/>
                      <w:b/>
                      <w:bCs/>
                      <w:sz w:val="24"/>
                      <w:szCs w:val="24"/>
                      <w:lang w:eastAsia="en-US"/>
                    </w:rPr>
                    <w:t>Обеспечение освещения дворовых территорий</w:t>
                  </w:r>
                </w:p>
              </w:tc>
            </w:tr>
            <w:tr w:rsidR="005C6170" w:rsidRPr="005C6170" w:rsidTr="005C6170">
              <w:trPr>
                <w:trHeight w:val="302"/>
              </w:trPr>
              <w:tc>
                <w:tcPr>
                  <w:tcW w:w="14766" w:type="dxa"/>
                  <w:gridSpan w:val="2"/>
                  <w:tcBorders>
                    <w:top w:val="single" w:sz="4" w:space="0" w:color="auto"/>
                    <w:left w:val="single" w:sz="4" w:space="0" w:color="auto"/>
                    <w:bottom w:val="single" w:sz="4" w:space="0" w:color="auto"/>
                    <w:right w:val="single" w:sz="4" w:space="0" w:color="auto"/>
                  </w:tcBorders>
                </w:tcPr>
                <w:p w:rsidR="005C6170" w:rsidRPr="005C6170" w:rsidRDefault="005C6170" w:rsidP="005C6170">
                  <w:pPr>
                    <w:widowControl w:val="0"/>
                    <w:numPr>
                      <w:ilvl w:val="0"/>
                      <w:numId w:val="23"/>
                    </w:numPr>
                    <w:suppressAutoHyphens/>
                    <w:autoSpaceDE w:val="0"/>
                    <w:spacing w:after="0" w:line="240" w:lineRule="auto"/>
                    <w:jc w:val="both"/>
                    <w:rPr>
                      <w:rFonts w:ascii="Times New Roman" w:eastAsia="Times New Roman" w:hAnsi="Times New Roman" w:cs="Times New Roman"/>
                      <w:b/>
                      <w:bCs/>
                      <w:sz w:val="24"/>
                      <w:szCs w:val="24"/>
                      <w:lang w:eastAsia="en-US"/>
                    </w:rPr>
                  </w:pPr>
                  <w:r w:rsidRPr="005C6170">
                    <w:rPr>
                      <w:rFonts w:ascii="Times New Roman" w:eastAsia="Times New Roman" w:hAnsi="Times New Roman" w:cs="Times New Roman"/>
                      <w:b/>
                      <w:bCs/>
                      <w:sz w:val="24"/>
                      <w:szCs w:val="24"/>
                      <w:lang w:eastAsia="en-US"/>
                    </w:rPr>
                    <w:t>Установка скамеек</w:t>
                  </w:r>
                </w:p>
              </w:tc>
            </w:tr>
            <w:tr w:rsidR="005C6170" w:rsidRPr="005C6170" w:rsidTr="005C6170">
              <w:trPr>
                <w:trHeight w:val="3012"/>
              </w:trPr>
              <w:tc>
                <w:tcPr>
                  <w:tcW w:w="6623" w:type="dxa"/>
                  <w:tcBorders>
                    <w:top w:val="single" w:sz="4" w:space="0" w:color="auto"/>
                    <w:left w:val="single" w:sz="4" w:space="0" w:color="auto"/>
                    <w:bottom w:val="single" w:sz="4" w:space="0" w:color="auto"/>
                    <w:right w:val="single" w:sz="4" w:space="0" w:color="auto"/>
                  </w:tcBorders>
                </w:tcPr>
                <w:p w:rsidR="005C6170" w:rsidRPr="005C6170" w:rsidRDefault="005C6170" w:rsidP="005C6170">
                  <w:pPr>
                    <w:widowControl w:val="0"/>
                    <w:suppressAutoHyphens/>
                    <w:autoSpaceDE w:val="0"/>
                    <w:spacing w:line="240" w:lineRule="auto"/>
                    <w:rPr>
                      <w:rFonts w:ascii="Arial" w:eastAsia="Times New Roman" w:hAnsi="Arial" w:cs="Arial"/>
                      <w:sz w:val="18"/>
                      <w:szCs w:val="18"/>
                      <w:lang w:eastAsia="ar-SA"/>
                    </w:rPr>
                  </w:pPr>
                  <w:r w:rsidRPr="005C6170">
                    <w:rPr>
                      <w:rFonts w:ascii="Calibri" w:eastAsia="Times New Roman" w:hAnsi="Calibri" w:cs="Calibri"/>
                      <w:lang w:eastAsia="en-US"/>
                    </w:rPr>
                    <w:fldChar w:fldCharType="begin"/>
                  </w:r>
                  <w:r w:rsidRPr="005C6170">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Pr="005C6170">
                    <w:rPr>
                      <w:rFonts w:ascii="Calibri" w:eastAsia="Times New Roman" w:hAnsi="Calibri" w:cs="Calibri"/>
                      <w:lang w:eastAsia="en-US"/>
                    </w:rPr>
                    <w:fldChar w:fldCharType="separate"/>
                  </w:r>
                  <w:r w:rsidR="00A43057">
                    <w:rPr>
                      <w:rFonts w:ascii="Calibri" w:eastAsia="Times New Roman" w:hAnsi="Calibri" w:cs="Calibri"/>
                      <w:lang w:eastAsia="en-US"/>
                    </w:rPr>
                    <w:fldChar w:fldCharType="begin"/>
                  </w:r>
                  <w:r w:rsidR="00A43057">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A43057">
                    <w:rPr>
                      <w:rFonts w:ascii="Calibri" w:eastAsia="Times New Roman" w:hAnsi="Calibri" w:cs="Calibri"/>
                      <w:lang w:eastAsia="en-US"/>
                    </w:rPr>
                    <w:fldChar w:fldCharType="separate"/>
                  </w:r>
                  <w:r w:rsidR="00D51BD2">
                    <w:rPr>
                      <w:rFonts w:ascii="Calibri" w:eastAsia="Times New Roman" w:hAnsi="Calibri" w:cs="Calibri"/>
                      <w:lang w:eastAsia="en-US"/>
                    </w:rPr>
                    <w:fldChar w:fldCharType="begin"/>
                  </w:r>
                  <w:r w:rsidR="00D51BD2">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D51BD2">
                    <w:rPr>
                      <w:rFonts w:ascii="Calibri" w:eastAsia="Times New Roman" w:hAnsi="Calibri" w:cs="Calibri"/>
                      <w:lang w:eastAsia="en-US"/>
                    </w:rPr>
                    <w:fldChar w:fldCharType="separate"/>
                  </w:r>
                  <w:r w:rsidR="007D3913">
                    <w:rPr>
                      <w:rFonts w:ascii="Calibri" w:eastAsia="Times New Roman" w:hAnsi="Calibri" w:cs="Calibri"/>
                      <w:lang w:eastAsia="en-US"/>
                    </w:rPr>
                    <w:fldChar w:fldCharType="begin"/>
                  </w:r>
                  <w:r w:rsidR="007D3913">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7D3913">
                    <w:rPr>
                      <w:rFonts w:ascii="Calibri" w:eastAsia="Times New Roman" w:hAnsi="Calibri" w:cs="Calibri"/>
                      <w:lang w:eastAsia="en-US"/>
                    </w:rPr>
                    <w:fldChar w:fldCharType="separate"/>
                  </w:r>
                  <w:r w:rsidR="00D83CEE">
                    <w:rPr>
                      <w:rFonts w:ascii="Calibri" w:eastAsia="Times New Roman" w:hAnsi="Calibri" w:cs="Calibri"/>
                      <w:lang w:eastAsia="en-US"/>
                    </w:rPr>
                    <w:fldChar w:fldCharType="begin"/>
                  </w:r>
                  <w:r w:rsidR="00D83CEE">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D83CEE">
                    <w:rPr>
                      <w:rFonts w:ascii="Calibri" w:eastAsia="Times New Roman" w:hAnsi="Calibri" w:cs="Calibri"/>
                      <w:lang w:eastAsia="en-US"/>
                    </w:rPr>
                    <w:fldChar w:fldCharType="separate"/>
                  </w:r>
                  <w:r w:rsidR="00875C19">
                    <w:rPr>
                      <w:rFonts w:ascii="Calibri" w:eastAsia="Times New Roman" w:hAnsi="Calibri" w:cs="Calibri"/>
                      <w:lang w:eastAsia="en-US"/>
                    </w:rPr>
                    <w:fldChar w:fldCharType="begin"/>
                  </w:r>
                  <w:r w:rsidR="00875C19">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875C19">
                    <w:rPr>
                      <w:rFonts w:ascii="Calibri" w:eastAsia="Times New Roman" w:hAnsi="Calibri" w:cs="Calibri"/>
                      <w:lang w:eastAsia="en-US"/>
                    </w:rPr>
                    <w:fldChar w:fldCharType="separate"/>
                  </w:r>
                  <w:r w:rsidR="002C4118">
                    <w:rPr>
                      <w:rFonts w:ascii="Calibri" w:eastAsia="Times New Roman" w:hAnsi="Calibri" w:cs="Calibri"/>
                      <w:lang w:eastAsia="en-US"/>
                    </w:rPr>
                    <w:fldChar w:fldCharType="begin"/>
                  </w:r>
                  <w:r w:rsidR="002C4118">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2C4118">
                    <w:rPr>
                      <w:rFonts w:ascii="Calibri" w:eastAsia="Times New Roman" w:hAnsi="Calibri" w:cs="Calibri"/>
                      <w:lang w:eastAsia="en-US"/>
                    </w:rPr>
                    <w:fldChar w:fldCharType="separate"/>
                  </w:r>
                  <w:r w:rsidR="004B4027">
                    <w:rPr>
                      <w:rFonts w:ascii="Calibri" w:eastAsia="Times New Roman" w:hAnsi="Calibri" w:cs="Calibri"/>
                      <w:lang w:eastAsia="en-US"/>
                    </w:rPr>
                    <w:fldChar w:fldCharType="begin"/>
                  </w:r>
                  <w:r w:rsidR="004B4027">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4B4027">
                    <w:rPr>
                      <w:rFonts w:ascii="Calibri" w:eastAsia="Times New Roman" w:hAnsi="Calibri" w:cs="Calibri"/>
                      <w:lang w:eastAsia="en-US"/>
                    </w:rPr>
                    <w:fldChar w:fldCharType="separate"/>
                  </w:r>
                  <w:r w:rsidR="00C7358C">
                    <w:rPr>
                      <w:rFonts w:ascii="Calibri" w:eastAsia="Times New Roman" w:hAnsi="Calibri" w:cs="Calibri"/>
                      <w:lang w:eastAsia="en-US"/>
                    </w:rPr>
                    <w:fldChar w:fldCharType="begin"/>
                  </w:r>
                  <w:r w:rsidR="00C7358C">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C7358C">
                    <w:rPr>
                      <w:rFonts w:ascii="Calibri" w:eastAsia="Times New Roman" w:hAnsi="Calibri" w:cs="Calibri"/>
                      <w:lang w:eastAsia="en-US"/>
                    </w:rPr>
                    <w:fldChar w:fldCharType="separate"/>
                  </w:r>
                  <w:r w:rsidR="00156C7A">
                    <w:rPr>
                      <w:rFonts w:ascii="Calibri" w:eastAsia="Times New Roman" w:hAnsi="Calibri" w:cs="Calibri"/>
                      <w:lang w:eastAsia="en-US"/>
                    </w:rPr>
                    <w:fldChar w:fldCharType="begin"/>
                  </w:r>
                  <w:r w:rsidR="00156C7A">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156C7A">
                    <w:rPr>
                      <w:rFonts w:ascii="Calibri" w:eastAsia="Times New Roman" w:hAnsi="Calibri" w:cs="Calibri"/>
                      <w:lang w:eastAsia="en-US"/>
                    </w:rPr>
                    <w:fldChar w:fldCharType="separate"/>
                  </w:r>
                  <w:r w:rsidR="00394BF3">
                    <w:rPr>
                      <w:rFonts w:ascii="Calibri" w:eastAsia="Times New Roman" w:hAnsi="Calibri" w:cs="Calibri"/>
                      <w:lang w:eastAsia="en-US"/>
                    </w:rPr>
                    <w:fldChar w:fldCharType="begin"/>
                  </w:r>
                  <w:r w:rsidR="00394BF3">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394BF3">
                    <w:rPr>
                      <w:rFonts w:ascii="Calibri" w:eastAsia="Times New Roman" w:hAnsi="Calibri" w:cs="Calibri"/>
                      <w:lang w:eastAsia="en-US"/>
                    </w:rPr>
                    <w:fldChar w:fldCharType="separate"/>
                  </w:r>
                  <w:r w:rsidR="0009043A">
                    <w:rPr>
                      <w:rFonts w:ascii="Calibri" w:eastAsia="Times New Roman" w:hAnsi="Calibri" w:cs="Calibri"/>
                      <w:lang w:eastAsia="en-US"/>
                    </w:rPr>
                    <w:fldChar w:fldCharType="begin"/>
                  </w:r>
                  <w:r w:rsidR="0009043A">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09043A">
                    <w:rPr>
                      <w:rFonts w:ascii="Calibri" w:eastAsia="Times New Roman" w:hAnsi="Calibri" w:cs="Calibri"/>
                      <w:lang w:eastAsia="en-US"/>
                    </w:rPr>
                    <w:fldChar w:fldCharType="separate"/>
                  </w:r>
                  <w:r w:rsidR="00E20875">
                    <w:rPr>
                      <w:rFonts w:ascii="Calibri" w:eastAsia="Times New Roman" w:hAnsi="Calibri" w:cs="Calibri"/>
                      <w:lang w:eastAsia="en-US"/>
                    </w:rPr>
                    <w:fldChar w:fldCharType="begin"/>
                  </w:r>
                  <w:r w:rsidR="00E20875">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E20875">
                    <w:rPr>
                      <w:rFonts w:ascii="Calibri" w:eastAsia="Times New Roman" w:hAnsi="Calibri" w:cs="Calibri"/>
                      <w:lang w:eastAsia="en-US"/>
                    </w:rPr>
                    <w:fldChar w:fldCharType="separate"/>
                  </w:r>
                  <w:r w:rsidR="00192F80">
                    <w:rPr>
                      <w:rFonts w:ascii="Calibri" w:eastAsia="Times New Roman" w:hAnsi="Calibri" w:cs="Calibri"/>
                      <w:lang w:eastAsia="en-US"/>
                    </w:rPr>
                    <w:fldChar w:fldCharType="begin"/>
                  </w:r>
                  <w:r w:rsidR="00192F80">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192F80">
                    <w:rPr>
                      <w:rFonts w:ascii="Calibri" w:eastAsia="Times New Roman" w:hAnsi="Calibri" w:cs="Calibri"/>
                      <w:lang w:eastAsia="en-US"/>
                    </w:rPr>
                    <w:fldChar w:fldCharType="separate"/>
                  </w:r>
                  <w:r w:rsidR="00090F6B">
                    <w:rPr>
                      <w:rFonts w:ascii="Calibri" w:eastAsia="Times New Roman" w:hAnsi="Calibri" w:cs="Calibri"/>
                      <w:lang w:eastAsia="en-US"/>
                    </w:rPr>
                    <w:fldChar w:fldCharType="begin"/>
                  </w:r>
                  <w:r w:rsidR="00090F6B">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090F6B">
                    <w:rPr>
                      <w:rFonts w:ascii="Calibri" w:eastAsia="Times New Roman" w:hAnsi="Calibri" w:cs="Calibri"/>
                      <w:lang w:eastAsia="en-US"/>
                    </w:rPr>
                    <w:fldChar w:fldCharType="separate"/>
                  </w:r>
                  <w:r w:rsidR="00AC44FA">
                    <w:rPr>
                      <w:rFonts w:ascii="Calibri" w:eastAsia="Times New Roman" w:hAnsi="Calibri" w:cs="Calibri"/>
                      <w:lang w:eastAsia="en-US"/>
                    </w:rPr>
                    <w:fldChar w:fldCharType="begin"/>
                  </w:r>
                  <w:r w:rsidR="00AC44FA">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AC44FA">
                    <w:rPr>
                      <w:rFonts w:ascii="Calibri" w:eastAsia="Times New Roman" w:hAnsi="Calibri" w:cs="Calibri"/>
                      <w:lang w:eastAsia="en-US"/>
                    </w:rPr>
                    <w:fldChar w:fldCharType="separate"/>
                  </w:r>
                  <w:r w:rsidR="002601BC">
                    <w:rPr>
                      <w:rFonts w:ascii="Calibri" w:eastAsia="Times New Roman" w:hAnsi="Calibri" w:cs="Calibri"/>
                      <w:lang w:eastAsia="en-US"/>
                    </w:rPr>
                    <w:fldChar w:fldCharType="begin"/>
                  </w:r>
                  <w:r w:rsidR="002601BC">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2601BC">
                    <w:rPr>
                      <w:rFonts w:ascii="Calibri" w:eastAsia="Times New Roman" w:hAnsi="Calibri" w:cs="Calibri"/>
                      <w:lang w:eastAsia="en-US"/>
                    </w:rPr>
                    <w:fldChar w:fldCharType="separate"/>
                  </w:r>
                  <w:r w:rsidR="003A36A1">
                    <w:rPr>
                      <w:rFonts w:ascii="Calibri" w:eastAsia="Times New Roman" w:hAnsi="Calibri" w:cs="Calibri"/>
                      <w:lang w:eastAsia="en-US"/>
                    </w:rPr>
                    <w:fldChar w:fldCharType="begin"/>
                  </w:r>
                  <w:r w:rsidR="003A36A1">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3A36A1">
                    <w:rPr>
                      <w:rFonts w:ascii="Calibri" w:eastAsia="Times New Roman" w:hAnsi="Calibri" w:cs="Calibri"/>
                      <w:lang w:eastAsia="en-US"/>
                    </w:rPr>
                    <w:fldChar w:fldCharType="separate"/>
                  </w:r>
                  <w:r w:rsidR="00F22951">
                    <w:rPr>
                      <w:rFonts w:ascii="Calibri" w:eastAsia="Times New Roman" w:hAnsi="Calibri" w:cs="Calibri"/>
                      <w:lang w:eastAsia="en-US"/>
                    </w:rPr>
                    <w:fldChar w:fldCharType="begin"/>
                  </w:r>
                  <w:r w:rsidR="00F22951">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F22951">
                    <w:rPr>
                      <w:rFonts w:ascii="Calibri" w:eastAsia="Times New Roman" w:hAnsi="Calibri" w:cs="Calibri"/>
                      <w:lang w:eastAsia="en-US"/>
                    </w:rPr>
                    <w:fldChar w:fldCharType="separate"/>
                  </w:r>
                  <w:r w:rsidR="00BD5B25">
                    <w:rPr>
                      <w:rFonts w:ascii="Calibri" w:eastAsia="Times New Roman" w:hAnsi="Calibri" w:cs="Calibri"/>
                      <w:lang w:eastAsia="en-US"/>
                    </w:rPr>
                    <w:fldChar w:fldCharType="begin"/>
                  </w:r>
                  <w:r w:rsidR="00BD5B25">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BD5B25">
                    <w:rPr>
                      <w:rFonts w:ascii="Calibri" w:eastAsia="Times New Roman" w:hAnsi="Calibri" w:cs="Calibri"/>
                      <w:lang w:eastAsia="en-US"/>
                    </w:rPr>
                    <w:fldChar w:fldCharType="separate"/>
                  </w:r>
                  <w:r w:rsidR="00AE2A72">
                    <w:rPr>
                      <w:rFonts w:ascii="Calibri" w:eastAsia="Times New Roman" w:hAnsi="Calibri" w:cs="Calibri"/>
                      <w:lang w:eastAsia="en-US"/>
                    </w:rPr>
                    <w:fldChar w:fldCharType="begin"/>
                  </w:r>
                  <w:r w:rsidR="00AE2A72">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AE2A72">
                    <w:rPr>
                      <w:rFonts w:ascii="Calibri" w:eastAsia="Times New Roman" w:hAnsi="Calibri" w:cs="Calibri"/>
                      <w:lang w:eastAsia="en-US"/>
                    </w:rPr>
                    <w:fldChar w:fldCharType="separate"/>
                  </w:r>
                  <w:r w:rsidR="00EC6E1A">
                    <w:rPr>
                      <w:rFonts w:ascii="Calibri" w:eastAsia="Times New Roman" w:hAnsi="Calibri" w:cs="Calibri"/>
                      <w:lang w:eastAsia="en-US"/>
                    </w:rPr>
                    <w:fldChar w:fldCharType="begin"/>
                  </w:r>
                  <w:r w:rsidR="00EC6E1A">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EC6E1A">
                    <w:rPr>
                      <w:rFonts w:ascii="Calibri" w:eastAsia="Times New Roman" w:hAnsi="Calibri" w:cs="Calibri"/>
                      <w:lang w:eastAsia="en-US"/>
                    </w:rPr>
                    <w:fldChar w:fldCharType="separate"/>
                  </w:r>
                  <w:r w:rsidR="00531362">
                    <w:rPr>
                      <w:rFonts w:ascii="Calibri" w:eastAsia="Times New Roman" w:hAnsi="Calibri" w:cs="Calibri"/>
                      <w:lang w:eastAsia="en-US"/>
                    </w:rPr>
                    <w:fldChar w:fldCharType="begin"/>
                  </w:r>
                  <w:r w:rsidR="00531362">
                    <w:rPr>
                      <w:rFonts w:ascii="Calibri" w:eastAsia="Times New Roman" w:hAnsi="Calibri" w:cs="Calibri"/>
                      <w:lang w:eastAsia="en-US"/>
                    </w:rPr>
                    <w:instrText xml:space="preserve"> </w:instrText>
                  </w:r>
                  <w:r w:rsidR="00531362">
                    <w:rPr>
                      <w:rFonts w:ascii="Calibri" w:eastAsia="Times New Roman" w:hAnsi="Calibri" w:cs="Calibri"/>
                      <w:lang w:eastAsia="en-US"/>
                    </w:rPr>
                    <w:instrText>INCLUDEPICTURE  "http://www.tm-kovka.ru/f/W1siZiIsIjIwMTQvMTIvMjkvOXBlNDFoOHR2cV8xXzAwNF8xXzAxNS5qcGciXSxbInAiLCJ0aHVtYiIsIjg0MHg2MzAjIl1d/1-004_1-015?sha=bdcf0c31" \* MERGEFORMATINET</w:instrText>
                  </w:r>
                  <w:r w:rsidR="00531362">
                    <w:rPr>
                      <w:rFonts w:ascii="Calibri" w:eastAsia="Times New Roman" w:hAnsi="Calibri" w:cs="Calibri"/>
                      <w:lang w:eastAsia="en-US"/>
                    </w:rPr>
                    <w:instrText xml:space="preserve"> </w:instrText>
                  </w:r>
                  <w:r w:rsidR="00531362">
                    <w:rPr>
                      <w:rFonts w:ascii="Calibri" w:eastAsia="Times New Roman" w:hAnsi="Calibri" w:cs="Calibri"/>
                      <w:lang w:eastAsia="en-US"/>
                    </w:rPr>
                    <w:fldChar w:fldCharType="separate"/>
                  </w:r>
                  <w:r w:rsidR="00531362">
                    <w:rPr>
                      <w:rFonts w:ascii="Calibri" w:eastAsia="Times New Roman" w:hAnsi="Calibri" w:cs="Calibri"/>
                      <w:lang w:eastAsia="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1 004 1 015?sha=bdcf0c31" style="width:3in;height:162pt">
                        <v:imagedata r:id="rId11" r:href="rId12"/>
                      </v:shape>
                    </w:pict>
                  </w:r>
                  <w:r w:rsidR="00531362">
                    <w:rPr>
                      <w:rFonts w:ascii="Calibri" w:eastAsia="Times New Roman" w:hAnsi="Calibri" w:cs="Calibri"/>
                      <w:lang w:eastAsia="en-US"/>
                    </w:rPr>
                    <w:fldChar w:fldCharType="end"/>
                  </w:r>
                  <w:r w:rsidR="00EC6E1A">
                    <w:rPr>
                      <w:rFonts w:ascii="Calibri" w:eastAsia="Times New Roman" w:hAnsi="Calibri" w:cs="Calibri"/>
                      <w:lang w:eastAsia="en-US"/>
                    </w:rPr>
                    <w:fldChar w:fldCharType="end"/>
                  </w:r>
                  <w:r w:rsidR="00AE2A72">
                    <w:rPr>
                      <w:rFonts w:ascii="Calibri" w:eastAsia="Times New Roman" w:hAnsi="Calibri" w:cs="Calibri"/>
                      <w:lang w:eastAsia="en-US"/>
                    </w:rPr>
                    <w:fldChar w:fldCharType="end"/>
                  </w:r>
                  <w:r w:rsidR="00BD5B25">
                    <w:rPr>
                      <w:rFonts w:ascii="Calibri" w:eastAsia="Times New Roman" w:hAnsi="Calibri" w:cs="Calibri"/>
                      <w:lang w:eastAsia="en-US"/>
                    </w:rPr>
                    <w:fldChar w:fldCharType="end"/>
                  </w:r>
                  <w:r w:rsidR="00F22951">
                    <w:rPr>
                      <w:rFonts w:ascii="Calibri" w:eastAsia="Times New Roman" w:hAnsi="Calibri" w:cs="Calibri"/>
                      <w:lang w:eastAsia="en-US"/>
                    </w:rPr>
                    <w:fldChar w:fldCharType="end"/>
                  </w:r>
                  <w:r w:rsidR="003A36A1">
                    <w:rPr>
                      <w:rFonts w:ascii="Calibri" w:eastAsia="Times New Roman" w:hAnsi="Calibri" w:cs="Calibri"/>
                      <w:lang w:eastAsia="en-US"/>
                    </w:rPr>
                    <w:fldChar w:fldCharType="end"/>
                  </w:r>
                  <w:r w:rsidR="002601BC">
                    <w:rPr>
                      <w:rFonts w:ascii="Calibri" w:eastAsia="Times New Roman" w:hAnsi="Calibri" w:cs="Calibri"/>
                      <w:lang w:eastAsia="en-US"/>
                    </w:rPr>
                    <w:fldChar w:fldCharType="end"/>
                  </w:r>
                  <w:r w:rsidR="00AC44FA">
                    <w:rPr>
                      <w:rFonts w:ascii="Calibri" w:eastAsia="Times New Roman" w:hAnsi="Calibri" w:cs="Calibri"/>
                      <w:lang w:eastAsia="en-US"/>
                    </w:rPr>
                    <w:fldChar w:fldCharType="end"/>
                  </w:r>
                  <w:r w:rsidR="00090F6B">
                    <w:rPr>
                      <w:rFonts w:ascii="Calibri" w:eastAsia="Times New Roman" w:hAnsi="Calibri" w:cs="Calibri"/>
                      <w:lang w:eastAsia="en-US"/>
                    </w:rPr>
                    <w:fldChar w:fldCharType="end"/>
                  </w:r>
                  <w:r w:rsidR="00192F80">
                    <w:rPr>
                      <w:rFonts w:ascii="Calibri" w:eastAsia="Times New Roman" w:hAnsi="Calibri" w:cs="Calibri"/>
                      <w:lang w:eastAsia="en-US"/>
                    </w:rPr>
                    <w:fldChar w:fldCharType="end"/>
                  </w:r>
                  <w:r w:rsidR="00E20875">
                    <w:rPr>
                      <w:rFonts w:ascii="Calibri" w:eastAsia="Times New Roman" w:hAnsi="Calibri" w:cs="Calibri"/>
                      <w:lang w:eastAsia="en-US"/>
                    </w:rPr>
                    <w:fldChar w:fldCharType="end"/>
                  </w:r>
                  <w:r w:rsidR="0009043A">
                    <w:rPr>
                      <w:rFonts w:ascii="Calibri" w:eastAsia="Times New Roman" w:hAnsi="Calibri" w:cs="Calibri"/>
                      <w:lang w:eastAsia="en-US"/>
                    </w:rPr>
                    <w:fldChar w:fldCharType="end"/>
                  </w:r>
                  <w:r w:rsidR="00394BF3">
                    <w:rPr>
                      <w:rFonts w:ascii="Calibri" w:eastAsia="Times New Roman" w:hAnsi="Calibri" w:cs="Calibri"/>
                      <w:lang w:eastAsia="en-US"/>
                    </w:rPr>
                    <w:fldChar w:fldCharType="end"/>
                  </w:r>
                  <w:r w:rsidR="00156C7A">
                    <w:rPr>
                      <w:rFonts w:ascii="Calibri" w:eastAsia="Times New Roman" w:hAnsi="Calibri" w:cs="Calibri"/>
                      <w:lang w:eastAsia="en-US"/>
                    </w:rPr>
                    <w:fldChar w:fldCharType="end"/>
                  </w:r>
                  <w:r w:rsidR="00C7358C">
                    <w:rPr>
                      <w:rFonts w:ascii="Calibri" w:eastAsia="Times New Roman" w:hAnsi="Calibri" w:cs="Calibri"/>
                      <w:lang w:eastAsia="en-US"/>
                    </w:rPr>
                    <w:fldChar w:fldCharType="end"/>
                  </w:r>
                  <w:r w:rsidR="004B4027">
                    <w:rPr>
                      <w:rFonts w:ascii="Calibri" w:eastAsia="Times New Roman" w:hAnsi="Calibri" w:cs="Calibri"/>
                      <w:lang w:eastAsia="en-US"/>
                    </w:rPr>
                    <w:fldChar w:fldCharType="end"/>
                  </w:r>
                  <w:r w:rsidR="002C4118">
                    <w:rPr>
                      <w:rFonts w:ascii="Calibri" w:eastAsia="Times New Roman" w:hAnsi="Calibri" w:cs="Calibri"/>
                      <w:lang w:eastAsia="en-US"/>
                    </w:rPr>
                    <w:fldChar w:fldCharType="end"/>
                  </w:r>
                  <w:r w:rsidR="00875C19">
                    <w:rPr>
                      <w:rFonts w:ascii="Calibri" w:eastAsia="Times New Roman" w:hAnsi="Calibri" w:cs="Calibri"/>
                      <w:lang w:eastAsia="en-US"/>
                    </w:rPr>
                    <w:fldChar w:fldCharType="end"/>
                  </w:r>
                  <w:r w:rsidR="00D83CEE">
                    <w:rPr>
                      <w:rFonts w:ascii="Calibri" w:eastAsia="Times New Roman" w:hAnsi="Calibri" w:cs="Calibri"/>
                      <w:lang w:eastAsia="en-US"/>
                    </w:rPr>
                    <w:fldChar w:fldCharType="end"/>
                  </w:r>
                  <w:r w:rsidR="007D3913">
                    <w:rPr>
                      <w:rFonts w:ascii="Calibri" w:eastAsia="Times New Roman" w:hAnsi="Calibri" w:cs="Calibri"/>
                      <w:lang w:eastAsia="en-US"/>
                    </w:rPr>
                    <w:fldChar w:fldCharType="end"/>
                  </w:r>
                  <w:r w:rsidR="00D51BD2">
                    <w:rPr>
                      <w:rFonts w:ascii="Calibri" w:eastAsia="Times New Roman" w:hAnsi="Calibri" w:cs="Calibri"/>
                      <w:lang w:eastAsia="en-US"/>
                    </w:rPr>
                    <w:fldChar w:fldCharType="end"/>
                  </w:r>
                  <w:r w:rsidR="00A43057">
                    <w:rPr>
                      <w:rFonts w:ascii="Calibri" w:eastAsia="Times New Roman" w:hAnsi="Calibri" w:cs="Calibri"/>
                      <w:lang w:eastAsia="en-US"/>
                    </w:rPr>
                    <w:fldChar w:fldCharType="end"/>
                  </w:r>
                  <w:r w:rsidRPr="005C6170">
                    <w:rPr>
                      <w:rFonts w:ascii="Calibri" w:eastAsia="Times New Roman" w:hAnsi="Calibri" w:cs="Calibri"/>
                      <w:lang w:eastAsia="en-US"/>
                    </w:rPr>
                    <w:fldChar w:fldCharType="end"/>
                  </w:r>
                </w:p>
              </w:tc>
              <w:tc>
                <w:tcPr>
                  <w:tcW w:w="8143" w:type="dxa"/>
                  <w:tcBorders>
                    <w:top w:val="single" w:sz="4" w:space="0" w:color="auto"/>
                    <w:left w:val="single" w:sz="4" w:space="0" w:color="auto"/>
                    <w:bottom w:val="single" w:sz="4" w:space="0" w:color="auto"/>
                    <w:right w:val="single" w:sz="4" w:space="0" w:color="auto"/>
                  </w:tcBorders>
                </w:tcPr>
                <w:p w:rsidR="005C6170" w:rsidRPr="005C6170" w:rsidRDefault="005C6170" w:rsidP="005C6170">
                  <w:pPr>
                    <w:shd w:val="clear" w:color="auto" w:fill="FFFFFF"/>
                    <w:spacing w:before="100" w:beforeAutospacing="1" w:after="75" w:line="240" w:lineRule="auto"/>
                    <w:ind w:left="720"/>
                    <w:jc w:val="center"/>
                    <w:rPr>
                      <w:rFonts w:ascii="Times New Roman" w:eastAsia="Times New Roman" w:hAnsi="Times New Roman" w:cs="Times New Roman"/>
                      <w:b/>
                      <w:bCs/>
                      <w:color w:val="000000"/>
                    </w:rPr>
                  </w:pPr>
                  <w:r w:rsidRPr="005C6170">
                    <w:rPr>
                      <w:rFonts w:ascii="Times New Roman" w:eastAsia="Times New Roman" w:hAnsi="Times New Roman" w:cs="Times New Roman"/>
                      <w:b/>
                      <w:bCs/>
                      <w:color w:val="000000"/>
                    </w:rPr>
                    <w:t>Скамья без спинки</w:t>
                  </w:r>
                </w:p>
                <w:p w:rsidR="005C6170" w:rsidRPr="005C6170" w:rsidRDefault="005C6170" w:rsidP="005C6170">
                  <w:pPr>
                    <w:shd w:val="clear" w:color="auto" w:fill="FFFFFF"/>
                    <w:autoSpaceDN w:val="0"/>
                    <w:spacing w:before="100" w:beforeAutospacing="1" w:after="75" w:line="240" w:lineRule="auto"/>
                    <w:ind w:left="720"/>
                    <w:rPr>
                      <w:rFonts w:ascii="Times New Roman" w:eastAsia="Times New Roman" w:hAnsi="Times New Roman" w:cs="Times New Roman"/>
                      <w:color w:val="000000"/>
                    </w:rPr>
                  </w:pPr>
                </w:p>
                <w:p w:rsidR="005C6170" w:rsidRPr="005C6170" w:rsidRDefault="005C6170" w:rsidP="005C6170">
                  <w:pPr>
                    <w:spacing w:after="0" w:line="240" w:lineRule="auto"/>
                    <w:jc w:val="center"/>
                    <w:rPr>
                      <w:rFonts w:ascii="Times New Roman" w:eastAsia="Times New Roman" w:hAnsi="Times New Roman" w:cs="Times New Roman"/>
                      <w:sz w:val="24"/>
                      <w:szCs w:val="24"/>
                      <w:lang w:eastAsia="zh-CN"/>
                    </w:rPr>
                  </w:pPr>
                  <w:r w:rsidRPr="005C6170">
                    <w:rPr>
                      <w:rFonts w:ascii="Times New Roman" w:eastAsia="Times New Roman" w:hAnsi="Times New Roman" w:cs="Times New Roman"/>
                      <w:sz w:val="24"/>
                      <w:szCs w:val="24"/>
                      <w:lang w:eastAsia="zh-CN"/>
                    </w:rPr>
                    <w:t>Размер: 1500x450x450 мм</w:t>
                  </w:r>
                </w:p>
                <w:p w:rsidR="005C6170" w:rsidRPr="005C6170" w:rsidRDefault="005C6170" w:rsidP="005C6170">
                  <w:pPr>
                    <w:widowControl w:val="0"/>
                    <w:suppressAutoHyphens/>
                    <w:autoSpaceDE w:val="0"/>
                    <w:spacing w:line="240" w:lineRule="auto"/>
                    <w:rPr>
                      <w:rFonts w:ascii="Times New Roman" w:eastAsia="Times New Roman" w:hAnsi="Times New Roman" w:cs="Times New Roman"/>
                      <w:color w:val="000000"/>
                      <w:lang w:eastAsia="ar-SA"/>
                    </w:rPr>
                  </w:pPr>
                </w:p>
              </w:tc>
            </w:tr>
            <w:tr w:rsidR="005C6170" w:rsidRPr="005C6170" w:rsidTr="005C6170">
              <w:trPr>
                <w:trHeight w:val="3113"/>
              </w:trPr>
              <w:tc>
                <w:tcPr>
                  <w:tcW w:w="6623" w:type="dxa"/>
                  <w:tcBorders>
                    <w:top w:val="single" w:sz="4" w:space="0" w:color="auto"/>
                    <w:left w:val="single" w:sz="4" w:space="0" w:color="auto"/>
                    <w:bottom w:val="single" w:sz="4" w:space="0" w:color="auto"/>
                    <w:right w:val="single" w:sz="4" w:space="0" w:color="auto"/>
                  </w:tcBorders>
                </w:tcPr>
                <w:p w:rsidR="005C6170" w:rsidRPr="005C6170" w:rsidRDefault="00531362" w:rsidP="005C6170">
                  <w:pPr>
                    <w:widowControl w:val="0"/>
                    <w:suppressAutoHyphens/>
                    <w:autoSpaceDE w:val="0"/>
                    <w:spacing w:line="240" w:lineRule="auto"/>
                    <w:rPr>
                      <w:rFonts w:ascii="Arial" w:eastAsia="Times New Roman" w:hAnsi="Arial" w:cs="Arial"/>
                      <w:sz w:val="18"/>
                      <w:szCs w:val="18"/>
                      <w:lang w:eastAsia="ar-SA"/>
                    </w:rPr>
                  </w:pPr>
                  <w:r>
                    <w:rPr>
                      <w:rFonts w:ascii="Calibri" w:eastAsia="Times New Roman" w:hAnsi="Calibri" w:cs="Calibri"/>
                      <w:lang w:eastAsia="en-US"/>
                    </w:rPr>
                    <w:pict>
                      <v:shape id="_x0000_i1026" type="#_x0000_t75" style="width:3in;height:143.4pt">
                        <v:imagedata r:id="rId13" o:title=""/>
                      </v:shape>
                    </w:pict>
                  </w:r>
                </w:p>
              </w:tc>
              <w:tc>
                <w:tcPr>
                  <w:tcW w:w="8143" w:type="dxa"/>
                  <w:tcBorders>
                    <w:top w:val="single" w:sz="4" w:space="0" w:color="auto"/>
                    <w:left w:val="single" w:sz="4" w:space="0" w:color="auto"/>
                    <w:bottom w:val="single" w:sz="4" w:space="0" w:color="auto"/>
                    <w:right w:val="single" w:sz="4" w:space="0" w:color="auto"/>
                  </w:tcBorders>
                </w:tcPr>
                <w:p w:rsidR="005C6170" w:rsidRPr="005C6170" w:rsidRDefault="005C6170" w:rsidP="005C6170">
                  <w:pPr>
                    <w:spacing w:line="240" w:lineRule="auto"/>
                    <w:jc w:val="center"/>
                    <w:rPr>
                      <w:rFonts w:ascii="Times New Roman" w:eastAsia="Times New Roman" w:hAnsi="Times New Roman" w:cs="Times New Roman"/>
                      <w:b/>
                      <w:bCs/>
                      <w:color w:val="000000"/>
                      <w:lang w:eastAsia="ar-SA"/>
                    </w:rPr>
                  </w:pPr>
                  <w:r w:rsidRPr="005C6170">
                    <w:rPr>
                      <w:rFonts w:ascii="Times New Roman" w:eastAsia="Times New Roman" w:hAnsi="Times New Roman" w:cs="Times New Roman"/>
                      <w:b/>
                      <w:bCs/>
                      <w:color w:val="000000"/>
                      <w:lang w:eastAsia="en-US"/>
                    </w:rPr>
                    <w:t>Скамья без спинки</w:t>
                  </w:r>
                </w:p>
                <w:p w:rsidR="005C6170" w:rsidRPr="005C6170" w:rsidRDefault="005C6170" w:rsidP="005C6170">
                  <w:pPr>
                    <w:shd w:val="clear" w:color="auto" w:fill="FFFFFF"/>
                    <w:autoSpaceDN w:val="0"/>
                    <w:spacing w:before="100" w:beforeAutospacing="1" w:after="75" w:line="240" w:lineRule="auto"/>
                    <w:ind w:left="720"/>
                    <w:rPr>
                      <w:rFonts w:ascii="Times New Roman" w:eastAsia="Times New Roman" w:hAnsi="Times New Roman" w:cs="Times New Roman"/>
                      <w:color w:val="000000"/>
                    </w:rPr>
                  </w:pPr>
                </w:p>
                <w:tbl>
                  <w:tblPr>
                    <w:tblW w:w="12589" w:type="dxa"/>
                    <w:tblLook w:val="00A0" w:firstRow="1" w:lastRow="0" w:firstColumn="1" w:lastColumn="0" w:noHBand="0" w:noVBand="0"/>
                  </w:tblPr>
                  <w:tblGrid>
                    <w:gridCol w:w="7692"/>
                    <w:gridCol w:w="4897"/>
                  </w:tblGrid>
                  <w:tr w:rsidR="005C6170" w:rsidRPr="005C6170" w:rsidTr="005C6170">
                    <w:trPr>
                      <w:trHeight w:val="149"/>
                    </w:trPr>
                    <w:tc>
                      <w:tcPr>
                        <w:tcW w:w="7692" w:type="dxa"/>
                        <w:tcBorders>
                          <w:top w:val="nil"/>
                          <w:left w:val="nil"/>
                          <w:bottom w:val="nil"/>
                          <w:right w:val="nil"/>
                        </w:tcBorders>
                        <w:tcMar>
                          <w:top w:w="0" w:type="dxa"/>
                          <w:left w:w="0" w:type="dxa"/>
                          <w:bottom w:w="0" w:type="dxa"/>
                          <w:right w:w="0" w:type="dxa"/>
                        </w:tcMar>
                      </w:tcPr>
                      <w:p w:rsidR="005C6170" w:rsidRPr="005C6170" w:rsidRDefault="005C6170" w:rsidP="005C6170">
                        <w:pPr>
                          <w:tabs>
                            <w:tab w:val="left" w:pos="38"/>
                          </w:tabs>
                          <w:spacing w:after="0" w:line="240" w:lineRule="auto"/>
                          <w:ind w:left="38" w:right="-2"/>
                          <w:jc w:val="center"/>
                          <w:rPr>
                            <w:rFonts w:ascii="Times New Roman" w:eastAsia="Times New Roman" w:hAnsi="Times New Roman" w:cs="Times New Roman"/>
                            <w:sz w:val="24"/>
                            <w:szCs w:val="24"/>
                            <w:lang w:eastAsia="zh-CN"/>
                          </w:rPr>
                        </w:pPr>
                        <w:r w:rsidRPr="005C6170">
                          <w:rPr>
                            <w:rFonts w:ascii="Times New Roman" w:eastAsia="Times New Roman" w:hAnsi="Times New Roman" w:cs="Times New Roman"/>
                            <w:sz w:val="24"/>
                            <w:szCs w:val="24"/>
                            <w:lang w:eastAsia="zh-CN"/>
                          </w:rPr>
                          <w:t>Размер</w:t>
                        </w:r>
                        <w:r w:rsidRPr="005C6170">
                          <w:rPr>
                            <w:rFonts w:ascii="Times New Roman" w:eastAsia="Times New Roman" w:hAnsi="Times New Roman" w:cs="Times New Roman"/>
                            <w:sz w:val="24"/>
                            <w:szCs w:val="24"/>
                            <w:lang w:val="en-US" w:eastAsia="zh-CN"/>
                          </w:rPr>
                          <w:t>:</w:t>
                        </w:r>
                        <w:r w:rsidRPr="005C6170">
                          <w:rPr>
                            <w:rFonts w:ascii="Times New Roman" w:eastAsia="Times New Roman" w:hAnsi="Times New Roman" w:cs="Times New Roman"/>
                            <w:sz w:val="24"/>
                            <w:szCs w:val="24"/>
                            <w:lang w:eastAsia="zh-CN"/>
                          </w:rPr>
                          <w:t>1500х570х455 мм</w:t>
                        </w:r>
                      </w:p>
                      <w:p w:rsidR="005C6170" w:rsidRPr="005C6170" w:rsidRDefault="005C6170" w:rsidP="005C6170">
                        <w:pPr>
                          <w:widowControl w:val="0"/>
                          <w:tabs>
                            <w:tab w:val="left" w:pos="1965"/>
                          </w:tabs>
                          <w:suppressAutoHyphens/>
                          <w:autoSpaceDE w:val="0"/>
                          <w:spacing w:line="240" w:lineRule="auto"/>
                          <w:rPr>
                            <w:rFonts w:ascii="Times New Roman" w:eastAsia="Times New Roman" w:hAnsi="Times New Roman" w:cs="Times New Roman"/>
                            <w:color w:val="000000"/>
                          </w:rPr>
                        </w:pPr>
                        <w:r w:rsidRPr="005C6170">
                          <w:rPr>
                            <w:rFonts w:ascii="Times New Roman" w:eastAsia="Times New Roman" w:hAnsi="Times New Roman" w:cs="Times New Roman"/>
                            <w:color w:val="000000"/>
                          </w:rPr>
                          <w:tab/>
                        </w:r>
                      </w:p>
                    </w:tc>
                    <w:tc>
                      <w:tcPr>
                        <w:tcW w:w="4897" w:type="dxa"/>
                        <w:tcBorders>
                          <w:top w:val="nil"/>
                          <w:left w:val="nil"/>
                          <w:bottom w:val="nil"/>
                          <w:right w:val="nil"/>
                        </w:tcBorders>
                        <w:tcMar>
                          <w:top w:w="0" w:type="dxa"/>
                          <w:left w:w="75" w:type="dxa"/>
                          <w:bottom w:w="0" w:type="dxa"/>
                          <w:right w:w="0" w:type="dxa"/>
                        </w:tcMar>
                        <w:vAlign w:val="center"/>
                      </w:tcPr>
                      <w:p w:rsidR="005C6170" w:rsidRPr="005C6170" w:rsidRDefault="005C6170" w:rsidP="005C6170">
                        <w:pPr>
                          <w:widowControl w:val="0"/>
                          <w:suppressAutoHyphens/>
                          <w:autoSpaceDE w:val="0"/>
                          <w:spacing w:after="150" w:line="240" w:lineRule="auto"/>
                          <w:ind w:left="513" w:hanging="513"/>
                          <w:rPr>
                            <w:rFonts w:ascii="Times New Roman" w:eastAsia="Times New Roman" w:hAnsi="Times New Roman" w:cs="Times New Roman"/>
                            <w:color w:val="000000"/>
                          </w:rPr>
                        </w:pPr>
                      </w:p>
                    </w:tc>
                  </w:tr>
                  <w:tr w:rsidR="005C6170" w:rsidRPr="005C6170" w:rsidTr="005C6170">
                    <w:trPr>
                      <w:trHeight w:val="149"/>
                    </w:trPr>
                    <w:tc>
                      <w:tcPr>
                        <w:tcW w:w="7692" w:type="dxa"/>
                        <w:tcBorders>
                          <w:top w:val="nil"/>
                          <w:left w:val="nil"/>
                          <w:bottom w:val="nil"/>
                          <w:right w:val="nil"/>
                        </w:tcBorders>
                        <w:tcMar>
                          <w:top w:w="0" w:type="dxa"/>
                          <w:left w:w="0" w:type="dxa"/>
                          <w:bottom w:w="0" w:type="dxa"/>
                          <w:right w:w="0" w:type="dxa"/>
                        </w:tcMar>
                      </w:tcPr>
                      <w:p w:rsidR="005C6170" w:rsidRPr="005C6170" w:rsidRDefault="005C6170" w:rsidP="005C6170">
                        <w:pPr>
                          <w:widowControl w:val="0"/>
                          <w:suppressAutoHyphens/>
                          <w:autoSpaceDE w:val="0"/>
                          <w:spacing w:line="240" w:lineRule="auto"/>
                          <w:jc w:val="center"/>
                          <w:rPr>
                            <w:rFonts w:ascii="Times New Roman" w:eastAsia="Times New Roman" w:hAnsi="Times New Roman" w:cs="Times New Roman"/>
                            <w:b/>
                            <w:bCs/>
                            <w:color w:val="000000"/>
                            <w:sz w:val="24"/>
                            <w:szCs w:val="24"/>
                          </w:rPr>
                        </w:pPr>
                      </w:p>
                    </w:tc>
                    <w:tc>
                      <w:tcPr>
                        <w:tcW w:w="4897" w:type="dxa"/>
                        <w:tcBorders>
                          <w:top w:val="nil"/>
                          <w:left w:val="nil"/>
                          <w:bottom w:val="nil"/>
                          <w:right w:val="nil"/>
                        </w:tcBorders>
                        <w:tcMar>
                          <w:top w:w="0" w:type="dxa"/>
                          <w:left w:w="75" w:type="dxa"/>
                          <w:bottom w:w="0" w:type="dxa"/>
                          <w:right w:w="0" w:type="dxa"/>
                        </w:tcMar>
                        <w:vAlign w:val="center"/>
                      </w:tcPr>
                      <w:p w:rsidR="005C6170" w:rsidRPr="005C6170" w:rsidRDefault="005C6170" w:rsidP="005C6170">
                        <w:pPr>
                          <w:widowControl w:val="0"/>
                          <w:suppressAutoHyphens/>
                          <w:autoSpaceDE w:val="0"/>
                          <w:spacing w:after="150" w:line="240" w:lineRule="auto"/>
                          <w:jc w:val="center"/>
                          <w:rPr>
                            <w:rFonts w:ascii="Times New Roman" w:eastAsia="Times New Roman" w:hAnsi="Times New Roman" w:cs="Times New Roman"/>
                            <w:color w:val="000000"/>
                            <w:sz w:val="24"/>
                            <w:szCs w:val="24"/>
                          </w:rPr>
                        </w:pPr>
                      </w:p>
                    </w:tc>
                  </w:tr>
                </w:tbl>
                <w:p w:rsidR="005C6170" w:rsidRPr="005C6170" w:rsidRDefault="005C6170" w:rsidP="005C6170">
                  <w:pPr>
                    <w:widowControl w:val="0"/>
                    <w:suppressAutoHyphens/>
                    <w:autoSpaceDE w:val="0"/>
                    <w:spacing w:line="240" w:lineRule="auto"/>
                    <w:rPr>
                      <w:rFonts w:ascii="Times New Roman" w:eastAsia="Times New Roman" w:hAnsi="Times New Roman" w:cs="Times New Roman"/>
                      <w:color w:val="000000"/>
                      <w:sz w:val="24"/>
                      <w:szCs w:val="24"/>
                      <w:lang w:eastAsia="ar-SA"/>
                    </w:rPr>
                  </w:pPr>
                </w:p>
              </w:tc>
            </w:tr>
            <w:tr w:rsidR="005C6170" w:rsidRPr="005C6170" w:rsidTr="005C6170">
              <w:trPr>
                <w:trHeight w:val="3021"/>
              </w:trPr>
              <w:tc>
                <w:tcPr>
                  <w:tcW w:w="6623" w:type="dxa"/>
                  <w:tcBorders>
                    <w:top w:val="single" w:sz="4" w:space="0" w:color="auto"/>
                    <w:left w:val="single" w:sz="4" w:space="0" w:color="auto"/>
                    <w:bottom w:val="single" w:sz="4" w:space="0" w:color="auto"/>
                    <w:right w:val="single" w:sz="4" w:space="0" w:color="auto"/>
                  </w:tcBorders>
                </w:tcPr>
                <w:p w:rsidR="005C6170" w:rsidRPr="005C6170" w:rsidRDefault="005C6170" w:rsidP="005C6170">
                  <w:pPr>
                    <w:widowControl w:val="0"/>
                    <w:suppressAutoHyphens/>
                    <w:autoSpaceDE w:val="0"/>
                    <w:spacing w:line="240" w:lineRule="auto"/>
                    <w:rPr>
                      <w:rFonts w:ascii="Arial" w:eastAsia="Times New Roman" w:hAnsi="Arial" w:cs="Arial"/>
                      <w:sz w:val="18"/>
                      <w:szCs w:val="18"/>
                      <w:lang w:eastAsia="ar-SA"/>
                    </w:rPr>
                  </w:pPr>
                  <w:r w:rsidRPr="005C6170">
                    <w:rPr>
                      <w:rFonts w:ascii="Times New Roman" w:eastAsia="Times New Roman" w:hAnsi="Times New Roman" w:cs="Times New Roman"/>
                      <w:snapToGrid w:val="0"/>
                      <w:color w:val="000000"/>
                      <w:w w:val="0"/>
                      <w:sz w:val="2"/>
                      <w:u w:color="000000"/>
                      <w:bdr w:val="none" w:sz="0" w:space="0" w:color="000000"/>
                      <w:shd w:val="clear" w:color="000000" w:fill="000000"/>
                      <w:lang w:eastAsia="en-US"/>
                    </w:rPr>
                    <w:lastRenderedPageBreak/>
                    <w:t xml:space="preserve"> </w:t>
                  </w:r>
                  <w:r w:rsidRPr="005C6170">
                    <w:rPr>
                      <w:rFonts w:ascii="Calibri" w:eastAsia="Times New Roman" w:hAnsi="Calibri" w:cs="Calibri"/>
                      <w:lang w:eastAsia="en-US"/>
                    </w:rPr>
                    <w:fldChar w:fldCharType="begin"/>
                  </w:r>
                  <w:r w:rsidRPr="005C6170">
                    <w:rPr>
                      <w:rFonts w:ascii="Calibri" w:eastAsia="Times New Roman" w:hAnsi="Calibri" w:cs="Calibri"/>
                      <w:lang w:eastAsia="en-US"/>
                    </w:rPr>
                    <w:instrText xml:space="preserve"> INCLUDEPICTURE "http://www.tm-kovka.ru/f/W1siZiIsIjIwMTUvMDEvMDYvMXl6emJ3b3l5Nl9fLmpwZyJdLFsicCIsInRodW1iIiwiODQweDYzMCMiXV0/%D1%84%D0%B8%D0%BD%D1%81%D0%BA%D0%B8%D0%B9%20%D0%BA%D0%BE%D0%BC%D1%84%D0%BE%D1%80%D1%82?sha=73c02550" \* MERGEFORMATINET </w:instrText>
                  </w:r>
                  <w:r w:rsidRPr="005C6170">
                    <w:rPr>
                      <w:rFonts w:ascii="Calibri" w:eastAsia="Times New Roman" w:hAnsi="Calibri" w:cs="Calibri"/>
                      <w:lang w:eastAsia="en-US"/>
                    </w:rPr>
                    <w:fldChar w:fldCharType="separate"/>
                  </w:r>
                  <w:r w:rsidR="00A43057">
                    <w:rPr>
                      <w:rFonts w:ascii="Calibri" w:eastAsia="Times New Roman" w:hAnsi="Calibri" w:cs="Calibri"/>
                      <w:lang w:eastAsia="en-US"/>
                    </w:rPr>
                    <w:fldChar w:fldCharType="begin"/>
                  </w:r>
                  <w:r w:rsidR="00A43057">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A43057">
                    <w:rPr>
                      <w:rFonts w:ascii="Calibri" w:eastAsia="Times New Roman" w:hAnsi="Calibri" w:cs="Calibri"/>
                      <w:lang w:eastAsia="en-US"/>
                    </w:rPr>
                    <w:fldChar w:fldCharType="separate"/>
                  </w:r>
                  <w:r w:rsidR="00D51BD2">
                    <w:rPr>
                      <w:rFonts w:ascii="Calibri" w:eastAsia="Times New Roman" w:hAnsi="Calibri" w:cs="Calibri"/>
                      <w:lang w:eastAsia="en-US"/>
                    </w:rPr>
                    <w:fldChar w:fldCharType="begin"/>
                  </w:r>
                  <w:r w:rsidR="00D51BD2">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D51BD2">
                    <w:rPr>
                      <w:rFonts w:ascii="Calibri" w:eastAsia="Times New Roman" w:hAnsi="Calibri" w:cs="Calibri"/>
                      <w:lang w:eastAsia="en-US"/>
                    </w:rPr>
                    <w:fldChar w:fldCharType="separate"/>
                  </w:r>
                  <w:r w:rsidR="007D3913">
                    <w:rPr>
                      <w:rFonts w:ascii="Calibri" w:eastAsia="Times New Roman" w:hAnsi="Calibri" w:cs="Calibri"/>
                      <w:lang w:eastAsia="en-US"/>
                    </w:rPr>
                    <w:fldChar w:fldCharType="begin"/>
                  </w:r>
                  <w:r w:rsidR="007D3913">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7D3913">
                    <w:rPr>
                      <w:rFonts w:ascii="Calibri" w:eastAsia="Times New Roman" w:hAnsi="Calibri" w:cs="Calibri"/>
                      <w:lang w:eastAsia="en-US"/>
                    </w:rPr>
                    <w:fldChar w:fldCharType="separate"/>
                  </w:r>
                  <w:r w:rsidR="00D83CEE">
                    <w:rPr>
                      <w:rFonts w:ascii="Calibri" w:eastAsia="Times New Roman" w:hAnsi="Calibri" w:cs="Calibri"/>
                      <w:lang w:eastAsia="en-US"/>
                    </w:rPr>
                    <w:fldChar w:fldCharType="begin"/>
                  </w:r>
                  <w:r w:rsidR="00D83CEE">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D83CEE">
                    <w:rPr>
                      <w:rFonts w:ascii="Calibri" w:eastAsia="Times New Roman" w:hAnsi="Calibri" w:cs="Calibri"/>
                      <w:lang w:eastAsia="en-US"/>
                    </w:rPr>
                    <w:fldChar w:fldCharType="separate"/>
                  </w:r>
                  <w:r w:rsidR="00875C19">
                    <w:rPr>
                      <w:rFonts w:ascii="Calibri" w:eastAsia="Times New Roman" w:hAnsi="Calibri" w:cs="Calibri"/>
                      <w:lang w:eastAsia="en-US"/>
                    </w:rPr>
                    <w:fldChar w:fldCharType="begin"/>
                  </w:r>
                  <w:r w:rsidR="00875C19">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875C19">
                    <w:rPr>
                      <w:rFonts w:ascii="Calibri" w:eastAsia="Times New Roman" w:hAnsi="Calibri" w:cs="Calibri"/>
                      <w:lang w:eastAsia="en-US"/>
                    </w:rPr>
                    <w:fldChar w:fldCharType="separate"/>
                  </w:r>
                  <w:r w:rsidR="002C4118">
                    <w:rPr>
                      <w:rFonts w:ascii="Calibri" w:eastAsia="Times New Roman" w:hAnsi="Calibri" w:cs="Calibri"/>
                      <w:lang w:eastAsia="en-US"/>
                    </w:rPr>
                    <w:fldChar w:fldCharType="begin"/>
                  </w:r>
                  <w:r w:rsidR="002C4118">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2C4118">
                    <w:rPr>
                      <w:rFonts w:ascii="Calibri" w:eastAsia="Times New Roman" w:hAnsi="Calibri" w:cs="Calibri"/>
                      <w:lang w:eastAsia="en-US"/>
                    </w:rPr>
                    <w:fldChar w:fldCharType="separate"/>
                  </w:r>
                  <w:r w:rsidR="004B4027">
                    <w:rPr>
                      <w:rFonts w:ascii="Calibri" w:eastAsia="Times New Roman" w:hAnsi="Calibri" w:cs="Calibri"/>
                      <w:lang w:eastAsia="en-US"/>
                    </w:rPr>
                    <w:fldChar w:fldCharType="begin"/>
                  </w:r>
                  <w:r w:rsidR="004B4027">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4B4027">
                    <w:rPr>
                      <w:rFonts w:ascii="Calibri" w:eastAsia="Times New Roman" w:hAnsi="Calibri" w:cs="Calibri"/>
                      <w:lang w:eastAsia="en-US"/>
                    </w:rPr>
                    <w:fldChar w:fldCharType="separate"/>
                  </w:r>
                  <w:r w:rsidR="00C7358C">
                    <w:rPr>
                      <w:rFonts w:ascii="Calibri" w:eastAsia="Times New Roman" w:hAnsi="Calibri" w:cs="Calibri"/>
                      <w:lang w:eastAsia="en-US"/>
                    </w:rPr>
                    <w:fldChar w:fldCharType="begin"/>
                  </w:r>
                  <w:r w:rsidR="00C7358C">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C7358C">
                    <w:rPr>
                      <w:rFonts w:ascii="Calibri" w:eastAsia="Times New Roman" w:hAnsi="Calibri" w:cs="Calibri"/>
                      <w:lang w:eastAsia="en-US"/>
                    </w:rPr>
                    <w:fldChar w:fldCharType="separate"/>
                  </w:r>
                  <w:r w:rsidR="00156C7A">
                    <w:rPr>
                      <w:rFonts w:ascii="Calibri" w:eastAsia="Times New Roman" w:hAnsi="Calibri" w:cs="Calibri"/>
                      <w:lang w:eastAsia="en-US"/>
                    </w:rPr>
                    <w:fldChar w:fldCharType="begin"/>
                  </w:r>
                  <w:r w:rsidR="00156C7A">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156C7A">
                    <w:rPr>
                      <w:rFonts w:ascii="Calibri" w:eastAsia="Times New Roman" w:hAnsi="Calibri" w:cs="Calibri"/>
                      <w:lang w:eastAsia="en-US"/>
                    </w:rPr>
                    <w:fldChar w:fldCharType="separate"/>
                  </w:r>
                  <w:r w:rsidR="00394BF3">
                    <w:rPr>
                      <w:rFonts w:ascii="Calibri" w:eastAsia="Times New Roman" w:hAnsi="Calibri" w:cs="Calibri"/>
                      <w:lang w:eastAsia="en-US"/>
                    </w:rPr>
                    <w:fldChar w:fldCharType="begin"/>
                  </w:r>
                  <w:r w:rsidR="00394BF3">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394BF3">
                    <w:rPr>
                      <w:rFonts w:ascii="Calibri" w:eastAsia="Times New Roman" w:hAnsi="Calibri" w:cs="Calibri"/>
                      <w:lang w:eastAsia="en-US"/>
                    </w:rPr>
                    <w:fldChar w:fldCharType="separate"/>
                  </w:r>
                  <w:r w:rsidR="0009043A">
                    <w:rPr>
                      <w:rFonts w:ascii="Calibri" w:eastAsia="Times New Roman" w:hAnsi="Calibri" w:cs="Calibri"/>
                      <w:lang w:eastAsia="en-US"/>
                    </w:rPr>
                    <w:fldChar w:fldCharType="begin"/>
                  </w:r>
                  <w:r w:rsidR="0009043A">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09043A">
                    <w:rPr>
                      <w:rFonts w:ascii="Calibri" w:eastAsia="Times New Roman" w:hAnsi="Calibri" w:cs="Calibri"/>
                      <w:lang w:eastAsia="en-US"/>
                    </w:rPr>
                    <w:fldChar w:fldCharType="separate"/>
                  </w:r>
                  <w:r w:rsidR="00E20875">
                    <w:rPr>
                      <w:rFonts w:ascii="Calibri" w:eastAsia="Times New Roman" w:hAnsi="Calibri" w:cs="Calibri"/>
                      <w:lang w:eastAsia="en-US"/>
                    </w:rPr>
                    <w:fldChar w:fldCharType="begin"/>
                  </w:r>
                  <w:r w:rsidR="00E20875">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E20875">
                    <w:rPr>
                      <w:rFonts w:ascii="Calibri" w:eastAsia="Times New Roman" w:hAnsi="Calibri" w:cs="Calibri"/>
                      <w:lang w:eastAsia="en-US"/>
                    </w:rPr>
                    <w:fldChar w:fldCharType="separate"/>
                  </w:r>
                  <w:r w:rsidR="00192F80">
                    <w:rPr>
                      <w:rFonts w:ascii="Calibri" w:eastAsia="Times New Roman" w:hAnsi="Calibri" w:cs="Calibri"/>
                      <w:lang w:eastAsia="en-US"/>
                    </w:rPr>
                    <w:fldChar w:fldCharType="begin"/>
                  </w:r>
                  <w:r w:rsidR="00192F80">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192F80">
                    <w:rPr>
                      <w:rFonts w:ascii="Calibri" w:eastAsia="Times New Roman" w:hAnsi="Calibri" w:cs="Calibri"/>
                      <w:lang w:eastAsia="en-US"/>
                    </w:rPr>
                    <w:fldChar w:fldCharType="separate"/>
                  </w:r>
                  <w:r w:rsidR="00090F6B">
                    <w:rPr>
                      <w:rFonts w:ascii="Calibri" w:eastAsia="Times New Roman" w:hAnsi="Calibri" w:cs="Calibri"/>
                      <w:lang w:eastAsia="en-US"/>
                    </w:rPr>
                    <w:fldChar w:fldCharType="begin"/>
                  </w:r>
                  <w:r w:rsidR="00090F6B">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090F6B">
                    <w:rPr>
                      <w:rFonts w:ascii="Calibri" w:eastAsia="Times New Roman" w:hAnsi="Calibri" w:cs="Calibri"/>
                      <w:lang w:eastAsia="en-US"/>
                    </w:rPr>
                    <w:fldChar w:fldCharType="separate"/>
                  </w:r>
                  <w:r w:rsidR="00AC44FA">
                    <w:rPr>
                      <w:rFonts w:ascii="Calibri" w:eastAsia="Times New Roman" w:hAnsi="Calibri" w:cs="Calibri"/>
                      <w:lang w:eastAsia="en-US"/>
                    </w:rPr>
                    <w:fldChar w:fldCharType="begin"/>
                  </w:r>
                  <w:r w:rsidR="00AC44FA">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AC44FA">
                    <w:rPr>
                      <w:rFonts w:ascii="Calibri" w:eastAsia="Times New Roman" w:hAnsi="Calibri" w:cs="Calibri"/>
                      <w:lang w:eastAsia="en-US"/>
                    </w:rPr>
                    <w:fldChar w:fldCharType="separate"/>
                  </w:r>
                  <w:r w:rsidR="002601BC">
                    <w:rPr>
                      <w:rFonts w:ascii="Calibri" w:eastAsia="Times New Roman" w:hAnsi="Calibri" w:cs="Calibri"/>
                      <w:lang w:eastAsia="en-US"/>
                    </w:rPr>
                    <w:fldChar w:fldCharType="begin"/>
                  </w:r>
                  <w:r w:rsidR="002601BC">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2601BC">
                    <w:rPr>
                      <w:rFonts w:ascii="Calibri" w:eastAsia="Times New Roman" w:hAnsi="Calibri" w:cs="Calibri"/>
                      <w:lang w:eastAsia="en-US"/>
                    </w:rPr>
                    <w:fldChar w:fldCharType="separate"/>
                  </w:r>
                  <w:r w:rsidR="003A36A1">
                    <w:rPr>
                      <w:rFonts w:ascii="Calibri" w:eastAsia="Times New Roman" w:hAnsi="Calibri" w:cs="Calibri"/>
                      <w:lang w:eastAsia="en-US"/>
                    </w:rPr>
                    <w:fldChar w:fldCharType="begin"/>
                  </w:r>
                  <w:r w:rsidR="003A36A1">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3A36A1">
                    <w:rPr>
                      <w:rFonts w:ascii="Calibri" w:eastAsia="Times New Roman" w:hAnsi="Calibri" w:cs="Calibri"/>
                      <w:lang w:eastAsia="en-US"/>
                    </w:rPr>
                    <w:fldChar w:fldCharType="separate"/>
                  </w:r>
                  <w:r w:rsidR="00F22951">
                    <w:rPr>
                      <w:rFonts w:ascii="Calibri" w:eastAsia="Times New Roman" w:hAnsi="Calibri" w:cs="Calibri"/>
                      <w:lang w:eastAsia="en-US"/>
                    </w:rPr>
                    <w:fldChar w:fldCharType="begin"/>
                  </w:r>
                  <w:r w:rsidR="00F22951">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F22951">
                    <w:rPr>
                      <w:rFonts w:ascii="Calibri" w:eastAsia="Times New Roman" w:hAnsi="Calibri" w:cs="Calibri"/>
                      <w:lang w:eastAsia="en-US"/>
                    </w:rPr>
                    <w:fldChar w:fldCharType="separate"/>
                  </w:r>
                  <w:r w:rsidR="00BD5B25">
                    <w:rPr>
                      <w:rFonts w:ascii="Calibri" w:eastAsia="Times New Roman" w:hAnsi="Calibri" w:cs="Calibri"/>
                      <w:lang w:eastAsia="en-US"/>
                    </w:rPr>
                    <w:fldChar w:fldCharType="begin"/>
                  </w:r>
                  <w:r w:rsidR="00BD5B25">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BD5B25">
                    <w:rPr>
                      <w:rFonts w:ascii="Calibri" w:eastAsia="Times New Roman" w:hAnsi="Calibri" w:cs="Calibri"/>
                      <w:lang w:eastAsia="en-US"/>
                    </w:rPr>
                    <w:fldChar w:fldCharType="separate"/>
                  </w:r>
                  <w:r w:rsidR="00AE2A72">
                    <w:rPr>
                      <w:rFonts w:ascii="Calibri" w:eastAsia="Times New Roman" w:hAnsi="Calibri" w:cs="Calibri"/>
                      <w:lang w:eastAsia="en-US"/>
                    </w:rPr>
                    <w:fldChar w:fldCharType="begin"/>
                  </w:r>
                  <w:r w:rsidR="00AE2A72">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AE2A72">
                    <w:rPr>
                      <w:rFonts w:ascii="Calibri" w:eastAsia="Times New Roman" w:hAnsi="Calibri" w:cs="Calibri"/>
                      <w:lang w:eastAsia="en-US"/>
                    </w:rPr>
                    <w:fldChar w:fldCharType="separate"/>
                  </w:r>
                  <w:r w:rsidR="00EC6E1A">
                    <w:rPr>
                      <w:rFonts w:ascii="Calibri" w:eastAsia="Times New Roman" w:hAnsi="Calibri" w:cs="Calibri"/>
                      <w:lang w:eastAsia="en-US"/>
                    </w:rPr>
                    <w:fldChar w:fldCharType="begin"/>
                  </w:r>
                  <w:r w:rsidR="00EC6E1A">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EC6E1A">
                    <w:rPr>
                      <w:rFonts w:ascii="Calibri" w:eastAsia="Times New Roman" w:hAnsi="Calibri" w:cs="Calibri"/>
                      <w:lang w:eastAsia="en-US"/>
                    </w:rPr>
                    <w:fldChar w:fldCharType="separate"/>
                  </w:r>
                  <w:r w:rsidR="00531362">
                    <w:rPr>
                      <w:rFonts w:ascii="Calibri" w:eastAsia="Times New Roman" w:hAnsi="Calibri" w:cs="Calibri"/>
                      <w:lang w:eastAsia="en-US"/>
                    </w:rPr>
                    <w:fldChar w:fldCharType="begin"/>
                  </w:r>
                  <w:r w:rsidR="00531362">
                    <w:rPr>
                      <w:rFonts w:ascii="Calibri" w:eastAsia="Times New Roman" w:hAnsi="Calibri" w:cs="Calibri"/>
                      <w:lang w:eastAsia="en-US"/>
                    </w:rPr>
                    <w:instrText xml:space="preserve"> </w:instrText>
                  </w:r>
                  <w:r w:rsidR="00531362">
                    <w:rPr>
                      <w:rFonts w:ascii="Calibri" w:eastAsia="Times New Roman" w:hAnsi="Calibri" w:cs="Calibri"/>
                      <w:lang w:eastAsia="en-US"/>
                    </w:rPr>
                    <w:instrText>INCLUDEPI</w:instrText>
                  </w:r>
                  <w:r w:rsidR="00531362">
                    <w:rPr>
                      <w:rFonts w:ascii="Calibri" w:eastAsia="Times New Roman" w:hAnsi="Calibri" w:cs="Calibri"/>
                      <w:lang w:eastAsia="en-US"/>
                    </w:rPr>
                    <w:instrText>CTURE  "http://www.tm-kovka.ru/f/W1siZiIsIjIwMTUvMDEvMDYvMXl6emJ3b3l5Nl9fLmpwZyJdLFsicCIsInRodW1iIiwiODQweDYzMCMiXV0/%D1%84%D0%B8%D0%BD%D1%81%D0%BA%D0%B8%D0%B9 %D0%BA%D0%BE%D0%BC%D1%84%D0%BE%D1%80%D1%82?sha=73c02550" \* MERGEFORMATINET</w:instrText>
                  </w:r>
                  <w:r w:rsidR="00531362">
                    <w:rPr>
                      <w:rFonts w:ascii="Calibri" w:eastAsia="Times New Roman" w:hAnsi="Calibri" w:cs="Calibri"/>
                      <w:lang w:eastAsia="en-US"/>
                    </w:rPr>
                    <w:instrText xml:space="preserve"> </w:instrText>
                  </w:r>
                  <w:r w:rsidR="00531362">
                    <w:rPr>
                      <w:rFonts w:ascii="Calibri" w:eastAsia="Times New Roman" w:hAnsi="Calibri" w:cs="Calibri"/>
                      <w:lang w:eastAsia="en-US"/>
                    </w:rPr>
                    <w:fldChar w:fldCharType="separate"/>
                  </w:r>
                  <w:r w:rsidR="00531362">
                    <w:rPr>
                      <w:rFonts w:ascii="Calibri" w:eastAsia="Times New Roman" w:hAnsi="Calibri" w:cs="Calibri"/>
                      <w:lang w:eastAsia="en-US"/>
                    </w:rPr>
                    <w:pict>
                      <v:shape id="_x0000_i1027" type="#_x0000_t75" alt="%d1%84%d0%b8%d0%bd%d1%81%d0%ba%d0%b8%d0%b9%20%d0%ba%d0%be%d0%bc%d1%84%d0%be%d1%80%d1%82?sha=73c02550" style="width:252pt;height:189pt">
                        <v:imagedata r:id="rId14" r:href="rId15"/>
                      </v:shape>
                    </w:pict>
                  </w:r>
                  <w:r w:rsidR="00531362">
                    <w:rPr>
                      <w:rFonts w:ascii="Calibri" w:eastAsia="Times New Roman" w:hAnsi="Calibri" w:cs="Calibri"/>
                      <w:lang w:eastAsia="en-US"/>
                    </w:rPr>
                    <w:fldChar w:fldCharType="end"/>
                  </w:r>
                  <w:r w:rsidR="00EC6E1A">
                    <w:rPr>
                      <w:rFonts w:ascii="Calibri" w:eastAsia="Times New Roman" w:hAnsi="Calibri" w:cs="Calibri"/>
                      <w:lang w:eastAsia="en-US"/>
                    </w:rPr>
                    <w:fldChar w:fldCharType="end"/>
                  </w:r>
                  <w:r w:rsidR="00AE2A72">
                    <w:rPr>
                      <w:rFonts w:ascii="Calibri" w:eastAsia="Times New Roman" w:hAnsi="Calibri" w:cs="Calibri"/>
                      <w:lang w:eastAsia="en-US"/>
                    </w:rPr>
                    <w:fldChar w:fldCharType="end"/>
                  </w:r>
                  <w:r w:rsidR="00BD5B25">
                    <w:rPr>
                      <w:rFonts w:ascii="Calibri" w:eastAsia="Times New Roman" w:hAnsi="Calibri" w:cs="Calibri"/>
                      <w:lang w:eastAsia="en-US"/>
                    </w:rPr>
                    <w:fldChar w:fldCharType="end"/>
                  </w:r>
                  <w:r w:rsidR="00F22951">
                    <w:rPr>
                      <w:rFonts w:ascii="Calibri" w:eastAsia="Times New Roman" w:hAnsi="Calibri" w:cs="Calibri"/>
                      <w:lang w:eastAsia="en-US"/>
                    </w:rPr>
                    <w:fldChar w:fldCharType="end"/>
                  </w:r>
                  <w:r w:rsidR="003A36A1">
                    <w:rPr>
                      <w:rFonts w:ascii="Calibri" w:eastAsia="Times New Roman" w:hAnsi="Calibri" w:cs="Calibri"/>
                      <w:lang w:eastAsia="en-US"/>
                    </w:rPr>
                    <w:fldChar w:fldCharType="end"/>
                  </w:r>
                  <w:r w:rsidR="002601BC">
                    <w:rPr>
                      <w:rFonts w:ascii="Calibri" w:eastAsia="Times New Roman" w:hAnsi="Calibri" w:cs="Calibri"/>
                      <w:lang w:eastAsia="en-US"/>
                    </w:rPr>
                    <w:fldChar w:fldCharType="end"/>
                  </w:r>
                  <w:r w:rsidR="00AC44FA">
                    <w:rPr>
                      <w:rFonts w:ascii="Calibri" w:eastAsia="Times New Roman" w:hAnsi="Calibri" w:cs="Calibri"/>
                      <w:lang w:eastAsia="en-US"/>
                    </w:rPr>
                    <w:fldChar w:fldCharType="end"/>
                  </w:r>
                  <w:r w:rsidR="00090F6B">
                    <w:rPr>
                      <w:rFonts w:ascii="Calibri" w:eastAsia="Times New Roman" w:hAnsi="Calibri" w:cs="Calibri"/>
                      <w:lang w:eastAsia="en-US"/>
                    </w:rPr>
                    <w:fldChar w:fldCharType="end"/>
                  </w:r>
                  <w:r w:rsidR="00192F80">
                    <w:rPr>
                      <w:rFonts w:ascii="Calibri" w:eastAsia="Times New Roman" w:hAnsi="Calibri" w:cs="Calibri"/>
                      <w:lang w:eastAsia="en-US"/>
                    </w:rPr>
                    <w:fldChar w:fldCharType="end"/>
                  </w:r>
                  <w:r w:rsidR="00E20875">
                    <w:rPr>
                      <w:rFonts w:ascii="Calibri" w:eastAsia="Times New Roman" w:hAnsi="Calibri" w:cs="Calibri"/>
                      <w:lang w:eastAsia="en-US"/>
                    </w:rPr>
                    <w:fldChar w:fldCharType="end"/>
                  </w:r>
                  <w:r w:rsidR="0009043A">
                    <w:rPr>
                      <w:rFonts w:ascii="Calibri" w:eastAsia="Times New Roman" w:hAnsi="Calibri" w:cs="Calibri"/>
                      <w:lang w:eastAsia="en-US"/>
                    </w:rPr>
                    <w:fldChar w:fldCharType="end"/>
                  </w:r>
                  <w:r w:rsidR="00394BF3">
                    <w:rPr>
                      <w:rFonts w:ascii="Calibri" w:eastAsia="Times New Roman" w:hAnsi="Calibri" w:cs="Calibri"/>
                      <w:lang w:eastAsia="en-US"/>
                    </w:rPr>
                    <w:fldChar w:fldCharType="end"/>
                  </w:r>
                  <w:r w:rsidR="00156C7A">
                    <w:rPr>
                      <w:rFonts w:ascii="Calibri" w:eastAsia="Times New Roman" w:hAnsi="Calibri" w:cs="Calibri"/>
                      <w:lang w:eastAsia="en-US"/>
                    </w:rPr>
                    <w:fldChar w:fldCharType="end"/>
                  </w:r>
                  <w:r w:rsidR="00C7358C">
                    <w:rPr>
                      <w:rFonts w:ascii="Calibri" w:eastAsia="Times New Roman" w:hAnsi="Calibri" w:cs="Calibri"/>
                      <w:lang w:eastAsia="en-US"/>
                    </w:rPr>
                    <w:fldChar w:fldCharType="end"/>
                  </w:r>
                  <w:r w:rsidR="004B4027">
                    <w:rPr>
                      <w:rFonts w:ascii="Calibri" w:eastAsia="Times New Roman" w:hAnsi="Calibri" w:cs="Calibri"/>
                      <w:lang w:eastAsia="en-US"/>
                    </w:rPr>
                    <w:fldChar w:fldCharType="end"/>
                  </w:r>
                  <w:r w:rsidR="002C4118">
                    <w:rPr>
                      <w:rFonts w:ascii="Calibri" w:eastAsia="Times New Roman" w:hAnsi="Calibri" w:cs="Calibri"/>
                      <w:lang w:eastAsia="en-US"/>
                    </w:rPr>
                    <w:fldChar w:fldCharType="end"/>
                  </w:r>
                  <w:r w:rsidR="00875C19">
                    <w:rPr>
                      <w:rFonts w:ascii="Calibri" w:eastAsia="Times New Roman" w:hAnsi="Calibri" w:cs="Calibri"/>
                      <w:lang w:eastAsia="en-US"/>
                    </w:rPr>
                    <w:fldChar w:fldCharType="end"/>
                  </w:r>
                  <w:r w:rsidR="00D83CEE">
                    <w:rPr>
                      <w:rFonts w:ascii="Calibri" w:eastAsia="Times New Roman" w:hAnsi="Calibri" w:cs="Calibri"/>
                      <w:lang w:eastAsia="en-US"/>
                    </w:rPr>
                    <w:fldChar w:fldCharType="end"/>
                  </w:r>
                  <w:r w:rsidR="007D3913">
                    <w:rPr>
                      <w:rFonts w:ascii="Calibri" w:eastAsia="Times New Roman" w:hAnsi="Calibri" w:cs="Calibri"/>
                      <w:lang w:eastAsia="en-US"/>
                    </w:rPr>
                    <w:fldChar w:fldCharType="end"/>
                  </w:r>
                  <w:r w:rsidR="00D51BD2">
                    <w:rPr>
                      <w:rFonts w:ascii="Calibri" w:eastAsia="Times New Roman" w:hAnsi="Calibri" w:cs="Calibri"/>
                      <w:lang w:eastAsia="en-US"/>
                    </w:rPr>
                    <w:fldChar w:fldCharType="end"/>
                  </w:r>
                  <w:r w:rsidR="00A43057">
                    <w:rPr>
                      <w:rFonts w:ascii="Calibri" w:eastAsia="Times New Roman" w:hAnsi="Calibri" w:cs="Calibri"/>
                      <w:lang w:eastAsia="en-US"/>
                    </w:rPr>
                    <w:fldChar w:fldCharType="end"/>
                  </w:r>
                  <w:r w:rsidRPr="005C6170">
                    <w:rPr>
                      <w:rFonts w:ascii="Calibri" w:eastAsia="Times New Roman" w:hAnsi="Calibri" w:cs="Calibri"/>
                      <w:lang w:eastAsia="en-US"/>
                    </w:rPr>
                    <w:fldChar w:fldCharType="end"/>
                  </w:r>
                </w:p>
              </w:tc>
              <w:tc>
                <w:tcPr>
                  <w:tcW w:w="8143" w:type="dxa"/>
                  <w:tcBorders>
                    <w:top w:val="single" w:sz="4" w:space="0" w:color="auto"/>
                    <w:left w:val="single" w:sz="4" w:space="0" w:color="auto"/>
                    <w:bottom w:val="single" w:sz="4" w:space="0" w:color="auto"/>
                    <w:right w:val="single" w:sz="4" w:space="0" w:color="auto"/>
                  </w:tcBorders>
                </w:tcPr>
                <w:p w:rsidR="005C6170" w:rsidRPr="005C6170" w:rsidRDefault="005C6170" w:rsidP="005C6170">
                  <w:pPr>
                    <w:spacing w:line="240" w:lineRule="auto"/>
                    <w:jc w:val="center"/>
                    <w:rPr>
                      <w:rFonts w:ascii="Times New Roman" w:eastAsia="Times New Roman" w:hAnsi="Times New Roman" w:cs="Times New Roman"/>
                      <w:b/>
                      <w:bCs/>
                      <w:color w:val="000000"/>
                      <w:lang w:eastAsia="ar-SA"/>
                    </w:rPr>
                  </w:pPr>
                  <w:r w:rsidRPr="005C6170">
                    <w:rPr>
                      <w:rFonts w:ascii="Times New Roman" w:eastAsia="Times New Roman" w:hAnsi="Times New Roman" w:cs="Times New Roman"/>
                      <w:b/>
                      <w:bCs/>
                      <w:color w:val="000000"/>
                      <w:lang w:eastAsia="en-US"/>
                    </w:rPr>
                    <w:t xml:space="preserve">Скамья со спинкой </w:t>
                  </w:r>
                </w:p>
                <w:p w:rsidR="005C6170" w:rsidRPr="005C6170" w:rsidRDefault="005C6170" w:rsidP="005C6170">
                  <w:pPr>
                    <w:shd w:val="clear" w:color="auto" w:fill="FFFFFF"/>
                    <w:autoSpaceDN w:val="0"/>
                    <w:spacing w:before="100" w:beforeAutospacing="1" w:after="75" w:line="240" w:lineRule="auto"/>
                    <w:ind w:left="720"/>
                    <w:rPr>
                      <w:rFonts w:ascii="Times New Roman" w:eastAsia="Times New Roman" w:hAnsi="Times New Roman" w:cs="Times New Roman"/>
                      <w:color w:val="000000"/>
                    </w:rPr>
                  </w:pPr>
                </w:p>
                <w:p w:rsidR="005C6170" w:rsidRPr="005C6170" w:rsidRDefault="005C6170" w:rsidP="005C6170">
                  <w:pPr>
                    <w:spacing w:after="0" w:line="240" w:lineRule="auto"/>
                    <w:jc w:val="center"/>
                    <w:rPr>
                      <w:rFonts w:ascii="Times New Roman" w:eastAsia="Times New Roman" w:hAnsi="Times New Roman" w:cs="Times New Roman"/>
                      <w:sz w:val="24"/>
                      <w:szCs w:val="24"/>
                      <w:lang w:eastAsia="zh-CN"/>
                    </w:rPr>
                  </w:pPr>
                  <w:r w:rsidRPr="005C6170">
                    <w:rPr>
                      <w:rFonts w:ascii="Times New Roman" w:eastAsia="Times New Roman" w:hAnsi="Times New Roman" w:cs="Times New Roman"/>
                      <w:sz w:val="24"/>
                      <w:szCs w:val="24"/>
                      <w:lang w:eastAsia="zh-CN"/>
                    </w:rPr>
                    <w:t>Размер: 1500x750x900 мм</w:t>
                  </w:r>
                </w:p>
                <w:p w:rsidR="005C6170" w:rsidRPr="005C6170" w:rsidRDefault="005C6170" w:rsidP="005C6170">
                  <w:pPr>
                    <w:widowControl w:val="0"/>
                    <w:suppressAutoHyphens/>
                    <w:autoSpaceDE w:val="0"/>
                    <w:spacing w:line="240" w:lineRule="auto"/>
                    <w:rPr>
                      <w:rFonts w:ascii="Times New Roman" w:eastAsia="Times New Roman" w:hAnsi="Times New Roman" w:cs="Times New Roman"/>
                      <w:color w:val="000000"/>
                      <w:lang w:eastAsia="ar-SA"/>
                    </w:rPr>
                  </w:pPr>
                </w:p>
              </w:tc>
            </w:tr>
            <w:tr w:rsidR="005C6170" w:rsidRPr="005C6170" w:rsidTr="005C6170">
              <w:trPr>
                <w:trHeight w:val="373"/>
              </w:trPr>
              <w:tc>
                <w:tcPr>
                  <w:tcW w:w="14766" w:type="dxa"/>
                  <w:gridSpan w:val="2"/>
                  <w:tcBorders>
                    <w:top w:val="single" w:sz="4" w:space="0" w:color="auto"/>
                    <w:left w:val="single" w:sz="4" w:space="0" w:color="auto"/>
                    <w:bottom w:val="single" w:sz="4" w:space="0" w:color="auto"/>
                    <w:right w:val="single" w:sz="4" w:space="0" w:color="auto"/>
                  </w:tcBorders>
                </w:tcPr>
                <w:p w:rsidR="005C6170" w:rsidRPr="005C6170" w:rsidRDefault="005C6170" w:rsidP="005C6170">
                  <w:pPr>
                    <w:widowControl w:val="0"/>
                    <w:numPr>
                      <w:ilvl w:val="0"/>
                      <w:numId w:val="23"/>
                    </w:numPr>
                    <w:suppressAutoHyphens/>
                    <w:autoSpaceDE w:val="0"/>
                    <w:spacing w:line="240" w:lineRule="auto"/>
                    <w:jc w:val="both"/>
                    <w:rPr>
                      <w:rFonts w:ascii="Times New Roman" w:eastAsia="Times New Roman" w:hAnsi="Times New Roman" w:cs="Times New Roman"/>
                      <w:b/>
                      <w:bCs/>
                      <w:sz w:val="24"/>
                      <w:szCs w:val="24"/>
                      <w:lang w:eastAsia="ar-SA"/>
                    </w:rPr>
                  </w:pPr>
                  <w:r w:rsidRPr="005C6170">
                    <w:rPr>
                      <w:rFonts w:ascii="Times New Roman" w:eastAsia="Times New Roman" w:hAnsi="Times New Roman" w:cs="Times New Roman"/>
                      <w:b/>
                      <w:bCs/>
                      <w:sz w:val="24"/>
                      <w:szCs w:val="24"/>
                      <w:lang w:eastAsia="en-US"/>
                    </w:rPr>
                    <w:t>Установка урн для мусора</w:t>
                  </w:r>
                </w:p>
              </w:tc>
            </w:tr>
            <w:tr w:rsidR="005C6170" w:rsidRPr="005C6170" w:rsidTr="005C6170">
              <w:trPr>
                <w:trHeight w:val="3021"/>
              </w:trPr>
              <w:tc>
                <w:tcPr>
                  <w:tcW w:w="6623" w:type="dxa"/>
                  <w:tcBorders>
                    <w:top w:val="single" w:sz="4" w:space="0" w:color="auto"/>
                    <w:left w:val="single" w:sz="4" w:space="0" w:color="auto"/>
                    <w:bottom w:val="single" w:sz="4" w:space="0" w:color="auto"/>
                    <w:right w:val="single" w:sz="4" w:space="0" w:color="auto"/>
                  </w:tcBorders>
                </w:tcPr>
                <w:p w:rsidR="005C6170" w:rsidRPr="005C6170" w:rsidRDefault="00531362" w:rsidP="005C6170">
                  <w:pPr>
                    <w:widowControl w:val="0"/>
                    <w:suppressAutoHyphens/>
                    <w:autoSpaceDE w:val="0"/>
                    <w:spacing w:line="240" w:lineRule="auto"/>
                    <w:ind w:left="-2"/>
                    <w:jc w:val="center"/>
                    <w:rPr>
                      <w:rFonts w:ascii="Arial" w:eastAsia="Times New Roman" w:hAnsi="Arial" w:cs="Arial"/>
                      <w:noProof/>
                      <w:sz w:val="18"/>
                      <w:szCs w:val="18"/>
                    </w:rPr>
                  </w:pPr>
                  <w:r>
                    <w:rPr>
                      <w:rFonts w:ascii="Calibri" w:eastAsia="Times New Roman" w:hAnsi="Calibri" w:cs="Calibri"/>
                      <w:lang w:eastAsia="en-US"/>
                    </w:rPr>
                    <w:pict>
                      <v:shape id="_x0000_i1028" type="#_x0000_t75" style="width:120pt;height:138.6pt">
                        <v:imagedata r:id="rId16" o:title=""/>
                      </v:shape>
                    </w:pict>
                  </w:r>
                </w:p>
              </w:tc>
              <w:tc>
                <w:tcPr>
                  <w:tcW w:w="8143" w:type="dxa"/>
                  <w:tcBorders>
                    <w:top w:val="single" w:sz="4" w:space="0" w:color="auto"/>
                    <w:left w:val="single" w:sz="4" w:space="0" w:color="auto"/>
                    <w:bottom w:val="single" w:sz="4" w:space="0" w:color="auto"/>
                    <w:right w:val="single" w:sz="4" w:space="0" w:color="auto"/>
                  </w:tcBorders>
                </w:tcPr>
                <w:p w:rsidR="005C6170" w:rsidRPr="005C6170" w:rsidRDefault="005C6170" w:rsidP="005C6170">
                  <w:pPr>
                    <w:shd w:val="clear" w:color="auto" w:fill="FFFFFF"/>
                    <w:spacing w:before="100" w:beforeAutospacing="1" w:after="100" w:afterAutospacing="1" w:line="240" w:lineRule="auto"/>
                    <w:ind w:left="38"/>
                    <w:jc w:val="center"/>
                    <w:rPr>
                      <w:rFonts w:ascii="Times New Roman" w:eastAsia="Times New Roman" w:hAnsi="Times New Roman" w:cs="Times New Roman"/>
                      <w:b/>
                      <w:bCs/>
                      <w:color w:val="000000"/>
                    </w:rPr>
                  </w:pPr>
                  <w:r w:rsidRPr="005C6170">
                    <w:rPr>
                      <w:rFonts w:ascii="Times New Roman" w:eastAsia="Times New Roman" w:hAnsi="Times New Roman" w:cs="Times New Roman"/>
                      <w:b/>
                      <w:bCs/>
                      <w:color w:val="000000"/>
                    </w:rPr>
                    <w:t xml:space="preserve">Урна для мусора </w:t>
                  </w:r>
                </w:p>
                <w:p w:rsidR="005C6170" w:rsidRPr="005C6170" w:rsidRDefault="005C6170" w:rsidP="005C6170">
                  <w:pPr>
                    <w:shd w:val="clear" w:color="auto" w:fill="FFFFFF"/>
                    <w:autoSpaceDN w:val="0"/>
                    <w:spacing w:before="100" w:beforeAutospacing="1" w:after="75" w:line="240" w:lineRule="auto"/>
                    <w:ind w:left="38"/>
                    <w:rPr>
                      <w:rFonts w:ascii="Times New Roman" w:eastAsia="Times New Roman" w:hAnsi="Times New Roman" w:cs="Times New Roman"/>
                      <w:color w:val="000000"/>
                    </w:rPr>
                  </w:pPr>
                </w:p>
                <w:tbl>
                  <w:tblPr>
                    <w:tblW w:w="0" w:type="auto"/>
                    <w:tblLook w:val="00A0" w:firstRow="1" w:lastRow="0" w:firstColumn="1" w:lastColumn="0" w:noHBand="0" w:noVBand="0"/>
                  </w:tblPr>
                  <w:tblGrid>
                    <w:gridCol w:w="3008"/>
                    <w:gridCol w:w="4395"/>
                  </w:tblGrid>
                  <w:tr w:rsidR="005C6170" w:rsidRPr="005C6170" w:rsidTr="005C6170">
                    <w:trPr>
                      <w:trHeight w:val="149"/>
                    </w:trPr>
                    <w:tc>
                      <w:tcPr>
                        <w:tcW w:w="3008" w:type="dxa"/>
                        <w:tcBorders>
                          <w:top w:val="nil"/>
                          <w:left w:val="nil"/>
                          <w:bottom w:val="nil"/>
                          <w:right w:val="nil"/>
                        </w:tcBorders>
                        <w:tcMar>
                          <w:top w:w="0" w:type="dxa"/>
                          <w:left w:w="0" w:type="dxa"/>
                          <w:bottom w:w="0" w:type="dxa"/>
                          <w:right w:w="0" w:type="dxa"/>
                        </w:tcMar>
                      </w:tcPr>
                      <w:p w:rsidR="005C6170" w:rsidRPr="005C6170" w:rsidRDefault="005C6170" w:rsidP="005C6170">
                        <w:pPr>
                          <w:widowControl w:val="0"/>
                          <w:suppressAutoHyphens/>
                          <w:autoSpaceDE w:val="0"/>
                          <w:spacing w:line="240" w:lineRule="auto"/>
                          <w:ind w:left="38"/>
                          <w:jc w:val="center"/>
                          <w:rPr>
                            <w:rFonts w:ascii="Times New Roman" w:eastAsia="Times New Roman" w:hAnsi="Times New Roman" w:cs="Times New Roman"/>
                            <w:color w:val="000000"/>
                          </w:rPr>
                        </w:pPr>
                      </w:p>
                    </w:tc>
                    <w:tc>
                      <w:tcPr>
                        <w:tcW w:w="4395" w:type="dxa"/>
                        <w:tcBorders>
                          <w:top w:val="nil"/>
                          <w:left w:val="nil"/>
                          <w:bottom w:val="nil"/>
                          <w:right w:val="nil"/>
                        </w:tcBorders>
                        <w:tcMar>
                          <w:top w:w="0" w:type="dxa"/>
                          <w:left w:w="75" w:type="dxa"/>
                          <w:bottom w:w="0" w:type="dxa"/>
                          <w:right w:w="0" w:type="dxa"/>
                        </w:tcMar>
                        <w:vAlign w:val="center"/>
                      </w:tcPr>
                      <w:p w:rsidR="005C6170" w:rsidRPr="005C6170" w:rsidRDefault="005C6170" w:rsidP="005C6170">
                        <w:pPr>
                          <w:spacing w:after="150" w:line="240" w:lineRule="auto"/>
                          <w:ind w:left="38"/>
                          <w:rPr>
                            <w:rFonts w:ascii="Calibri" w:eastAsia="Times New Roman" w:hAnsi="Calibri" w:cs="Calibri"/>
                            <w:lang w:eastAsia="en-US"/>
                          </w:rPr>
                        </w:pPr>
                        <w:r w:rsidRPr="005C6170">
                          <w:rPr>
                            <w:rFonts w:ascii="Times New Roman" w:eastAsia="Times New Roman" w:hAnsi="Times New Roman" w:cs="Times New Roman"/>
                            <w:color w:val="000000"/>
                          </w:rPr>
                          <w:t xml:space="preserve">Размер: </w:t>
                        </w:r>
                        <w:r w:rsidRPr="005C6170">
                          <w:rPr>
                            <w:rFonts w:ascii="Calibri" w:eastAsia="Times New Roman" w:hAnsi="Calibri" w:cs="Calibri"/>
                            <w:lang w:eastAsia="en-US"/>
                          </w:rPr>
                          <w:t>400х440х750 мм</w:t>
                        </w:r>
                      </w:p>
                      <w:p w:rsidR="005C6170" w:rsidRPr="005C6170" w:rsidRDefault="005C6170" w:rsidP="005C6170">
                        <w:pPr>
                          <w:spacing w:after="150" w:line="240" w:lineRule="auto"/>
                          <w:ind w:left="38"/>
                          <w:rPr>
                            <w:rFonts w:ascii="Times New Roman" w:eastAsia="Times New Roman" w:hAnsi="Times New Roman" w:cs="Times New Roman"/>
                            <w:color w:val="000000"/>
                          </w:rPr>
                        </w:pPr>
                        <w:r w:rsidRPr="005C6170">
                          <w:rPr>
                            <w:rFonts w:ascii="Calibri" w:eastAsia="Times New Roman" w:hAnsi="Calibri" w:cs="Calibri"/>
                            <w:lang w:eastAsia="en-US"/>
                          </w:rPr>
                          <w:t>Объем: 27 литров</w:t>
                        </w:r>
                      </w:p>
                      <w:p w:rsidR="005C6170" w:rsidRPr="005C6170" w:rsidRDefault="005C6170" w:rsidP="005C6170">
                        <w:pPr>
                          <w:widowControl w:val="0"/>
                          <w:suppressAutoHyphens/>
                          <w:autoSpaceDE w:val="0"/>
                          <w:spacing w:after="150" w:line="240" w:lineRule="auto"/>
                          <w:ind w:left="38"/>
                          <w:rPr>
                            <w:rFonts w:ascii="Times New Roman" w:eastAsia="Times New Roman" w:hAnsi="Times New Roman" w:cs="Times New Roman"/>
                            <w:color w:val="000000"/>
                          </w:rPr>
                        </w:pPr>
                      </w:p>
                    </w:tc>
                  </w:tr>
                </w:tbl>
                <w:p w:rsidR="005C6170" w:rsidRPr="005C6170" w:rsidRDefault="005C6170" w:rsidP="005C6170">
                  <w:pPr>
                    <w:widowControl w:val="0"/>
                    <w:shd w:val="clear" w:color="auto" w:fill="FFFFFF"/>
                    <w:suppressAutoHyphens/>
                    <w:autoSpaceDE w:val="0"/>
                    <w:spacing w:before="100" w:beforeAutospacing="1" w:after="75" w:line="240" w:lineRule="auto"/>
                    <w:ind w:left="38"/>
                    <w:jc w:val="center"/>
                    <w:rPr>
                      <w:rFonts w:ascii="Times New Roman" w:eastAsia="Times New Roman" w:hAnsi="Times New Roman" w:cs="Times New Roman"/>
                      <w:b/>
                      <w:bCs/>
                      <w:color w:val="000000"/>
                    </w:rPr>
                  </w:pPr>
                </w:p>
              </w:tc>
            </w:tr>
            <w:tr w:rsidR="005C6170" w:rsidRPr="005C6170" w:rsidTr="005C6170">
              <w:trPr>
                <w:trHeight w:val="3021"/>
              </w:trPr>
              <w:tc>
                <w:tcPr>
                  <w:tcW w:w="6623" w:type="dxa"/>
                  <w:tcBorders>
                    <w:top w:val="single" w:sz="4" w:space="0" w:color="auto"/>
                    <w:left w:val="single" w:sz="4" w:space="0" w:color="auto"/>
                    <w:bottom w:val="single" w:sz="4" w:space="0" w:color="auto"/>
                    <w:right w:val="single" w:sz="4" w:space="0" w:color="auto"/>
                  </w:tcBorders>
                </w:tcPr>
                <w:p w:rsidR="005C6170" w:rsidRPr="005C6170" w:rsidRDefault="005C6170" w:rsidP="005C6170">
                  <w:pPr>
                    <w:widowControl w:val="0"/>
                    <w:suppressAutoHyphens/>
                    <w:autoSpaceDE w:val="0"/>
                    <w:spacing w:line="240" w:lineRule="auto"/>
                    <w:jc w:val="center"/>
                    <w:rPr>
                      <w:rFonts w:ascii="Arial" w:eastAsia="Times New Roman" w:hAnsi="Arial" w:cs="Arial"/>
                      <w:noProof/>
                      <w:sz w:val="18"/>
                      <w:szCs w:val="18"/>
                    </w:rPr>
                  </w:pPr>
                  <w:r w:rsidRPr="005C6170">
                    <w:rPr>
                      <w:rFonts w:ascii="Calibri" w:eastAsia="Times New Roman" w:hAnsi="Calibri" w:cs="Calibri"/>
                      <w:lang w:eastAsia="en-US"/>
                    </w:rPr>
                    <w:lastRenderedPageBreak/>
                    <w:fldChar w:fldCharType="begin"/>
                  </w:r>
                  <w:r w:rsidRPr="005C6170">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Pr="005C6170">
                    <w:rPr>
                      <w:rFonts w:ascii="Calibri" w:eastAsia="Times New Roman" w:hAnsi="Calibri" w:cs="Calibri"/>
                      <w:lang w:eastAsia="en-US"/>
                    </w:rPr>
                    <w:fldChar w:fldCharType="separate"/>
                  </w:r>
                  <w:r w:rsidR="00A43057">
                    <w:rPr>
                      <w:rFonts w:ascii="Calibri" w:eastAsia="Times New Roman" w:hAnsi="Calibri" w:cs="Calibri"/>
                      <w:lang w:eastAsia="en-US"/>
                    </w:rPr>
                    <w:fldChar w:fldCharType="begin"/>
                  </w:r>
                  <w:r w:rsidR="00A43057">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A43057">
                    <w:rPr>
                      <w:rFonts w:ascii="Calibri" w:eastAsia="Times New Roman" w:hAnsi="Calibri" w:cs="Calibri"/>
                      <w:lang w:eastAsia="en-US"/>
                    </w:rPr>
                    <w:fldChar w:fldCharType="separate"/>
                  </w:r>
                  <w:r w:rsidR="00D51BD2">
                    <w:rPr>
                      <w:rFonts w:ascii="Calibri" w:eastAsia="Times New Roman" w:hAnsi="Calibri" w:cs="Calibri"/>
                      <w:lang w:eastAsia="en-US"/>
                    </w:rPr>
                    <w:fldChar w:fldCharType="begin"/>
                  </w:r>
                  <w:r w:rsidR="00D51BD2">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D51BD2">
                    <w:rPr>
                      <w:rFonts w:ascii="Calibri" w:eastAsia="Times New Roman" w:hAnsi="Calibri" w:cs="Calibri"/>
                      <w:lang w:eastAsia="en-US"/>
                    </w:rPr>
                    <w:fldChar w:fldCharType="separate"/>
                  </w:r>
                  <w:r w:rsidR="007D3913">
                    <w:rPr>
                      <w:rFonts w:ascii="Calibri" w:eastAsia="Times New Roman" w:hAnsi="Calibri" w:cs="Calibri"/>
                      <w:lang w:eastAsia="en-US"/>
                    </w:rPr>
                    <w:fldChar w:fldCharType="begin"/>
                  </w:r>
                  <w:r w:rsidR="007D3913">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7D3913">
                    <w:rPr>
                      <w:rFonts w:ascii="Calibri" w:eastAsia="Times New Roman" w:hAnsi="Calibri" w:cs="Calibri"/>
                      <w:lang w:eastAsia="en-US"/>
                    </w:rPr>
                    <w:fldChar w:fldCharType="separate"/>
                  </w:r>
                  <w:r w:rsidR="00D83CEE">
                    <w:rPr>
                      <w:rFonts w:ascii="Calibri" w:eastAsia="Times New Roman" w:hAnsi="Calibri" w:cs="Calibri"/>
                      <w:lang w:eastAsia="en-US"/>
                    </w:rPr>
                    <w:fldChar w:fldCharType="begin"/>
                  </w:r>
                  <w:r w:rsidR="00D83CEE">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D83CEE">
                    <w:rPr>
                      <w:rFonts w:ascii="Calibri" w:eastAsia="Times New Roman" w:hAnsi="Calibri" w:cs="Calibri"/>
                      <w:lang w:eastAsia="en-US"/>
                    </w:rPr>
                    <w:fldChar w:fldCharType="separate"/>
                  </w:r>
                  <w:r w:rsidR="00875C19">
                    <w:rPr>
                      <w:rFonts w:ascii="Calibri" w:eastAsia="Times New Roman" w:hAnsi="Calibri" w:cs="Calibri"/>
                      <w:lang w:eastAsia="en-US"/>
                    </w:rPr>
                    <w:fldChar w:fldCharType="begin"/>
                  </w:r>
                  <w:r w:rsidR="00875C19">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875C19">
                    <w:rPr>
                      <w:rFonts w:ascii="Calibri" w:eastAsia="Times New Roman" w:hAnsi="Calibri" w:cs="Calibri"/>
                      <w:lang w:eastAsia="en-US"/>
                    </w:rPr>
                    <w:fldChar w:fldCharType="separate"/>
                  </w:r>
                  <w:r w:rsidR="002C4118">
                    <w:rPr>
                      <w:rFonts w:ascii="Calibri" w:eastAsia="Times New Roman" w:hAnsi="Calibri" w:cs="Calibri"/>
                      <w:lang w:eastAsia="en-US"/>
                    </w:rPr>
                    <w:fldChar w:fldCharType="begin"/>
                  </w:r>
                  <w:r w:rsidR="002C4118">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2C4118">
                    <w:rPr>
                      <w:rFonts w:ascii="Calibri" w:eastAsia="Times New Roman" w:hAnsi="Calibri" w:cs="Calibri"/>
                      <w:lang w:eastAsia="en-US"/>
                    </w:rPr>
                    <w:fldChar w:fldCharType="separate"/>
                  </w:r>
                  <w:r w:rsidR="004B4027">
                    <w:rPr>
                      <w:rFonts w:ascii="Calibri" w:eastAsia="Times New Roman" w:hAnsi="Calibri" w:cs="Calibri"/>
                      <w:lang w:eastAsia="en-US"/>
                    </w:rPr>
                    <w:fldChar w:fldCharType="begin"/>
                  </w:r>
                  <w:r w:rsidR="004B4027">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4B4027">
                    <w:rPr>
                      <w:rFonts w:ascii="Calibri" w:eastAsia="Times New Roman" w:hAnsi="Calibri" w:cs="Calibri"/>
                      <w:lang w:eastAsia="en-US"/>
                    </w:rPr>
                    <w:fldChar w:fldCharType="separate"/>
                  </w:r>
                  <w:r w:rsidR="00C7358C">
                    <w:rPr>
                      <w:rFonts w:ascii="Calibri" w:eastAsia="Times New Roman" w:hAnsi="Calibri" w:cs="Calibri"/>
                      <w:lang w:eastAsia="en-US"/>
                    </w:rPr>
                    <w:fldChar w:fldCharType="begin"/>
                  </w:r>
                  <w:r w:rsidR="00C7358C">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C7358C">
                    <w:rPr>
                      <w:rFonts w:ascii="Calibri" w:eastAsia="Times New Roman" w:hAnsi="Calibri" w:cs="Calibri"/>
                      <w:lang w:eastAsia="en-US"/>
                    </w:rPr>
                    <w:fldChar w:fldCharType="separate"/>
                  </w:r>
                  <w:r w:rsidR="00156C7A">
                    <w:rPr>
                      <w:rFonts w:ascii="Calibri" w:eastAsia="Times New Roman" w:hAnsi="Calibri" w:cs="Calibri"/>
                      <w:lang w:eastAsia="en-US"/>
                    </w:rPr>
                    <w:fldChar w:fldCharType="begin"/>
                  </w:r>
                  <w:r w:rsidR="00156C7A">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156C7A">
                    <w:rPr>
                      <w:rFonts w:ascii="Calibri" w:eastAsia="Times New Roman" w:hAnsi="Calibri" w:cs="Calibri"/>
                      <w:lang w:eastAsia="en-US"/>
                    </w:rPr>
                    <w:fldChar w:fldCharType="separate"/>
                  </w:r>
                  <w:r w:rsidR="00394BF3">
                    <w:rPr>
                      <w:rFonts w:ascii="Calibri" w:eastAsia="Times New Roman" w:hAnsi="Calibri" w:cs="Calibri"/>
                      <w:lang w:eastAsia="en-US"/>
                    </w:rPr>
                    <w:fldChar w:fldCharType="begin"/>
                  </w:r>
                  <w:r w:rsidR="00394BF3">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394BF3">
                    <w:rPr>
                      <w:rFonts w:ascii="Calibri" w:eastAsia="Times New Roman" w:hAnsi="Calibri" w:cs="Calibri"/>
                      <w:lang w:eastAsia="en-US"/>
                    </w:rPr>
                    <w:fldChar w:fldCharType="separate"/>
                  </w:r>
                  <w:r w:rsidR="0009043A">
                    <w:rPr>
                      <w:rFonts w:ascii="Calibri" w:eastAsia="Times New Roman" w:hAnsi="Calibri" w:cs="Calibri"/>
                      <w:lang w:eastAsia="en-US"/>
                    </w:rPr>
                    <w:fldChar w:fldCharType="begin"/>
                  </w:r>
                  <w:r w:rsidR="0009043A">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09043A">
                    <w:rPr>
                      <w:rFonts w:ascii="Calibri" w:eastAsia="Times New Roman" w:hAnsi="Calibri" w:cs="Calibri"/>
                      <w:lang w:eastAsia="en-US"/>
                    </w:rPr>
                    <w:fldChar w:fldCharType="separate"/>
                  </w:r>
                  <w:r w:rsidR="00E20875">
                    <w:rPr>
                      <w:rFonts w:ascii="Calibri" w:eastAsia="Times New Roman" w:hAnsi="Calibri" w:cs="Calibri"/>
                      <w:lang w:eastAsia="en-US"/>
                    </w:rPr>
                    <w:fldChar w:fldCharType="begin"/>
                  </w:r>
                  <w:r w:rsidR="00E20875">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E20875">
                    <w:rPr>
                      <w:rFonts w:ascii="Calibri" w:eastAsia="Times New Roman" w:hAnsi="Calibri" w:cs="Calibri"/>
                      <w:lang w:eastAsia="en-US"/>
                    </w:rPr>
                    <w:fldChar w:fldCharType="separate"/>
                  </w:r>
                  <w:r w:rsidR="00192F80">
                    <w:rPr>
                      <w:rFonts w:ascii="Calibri" w:eastAsia="Times New Roman" w:hAnsi="Calibri" w:cs="Calibri"/>
                      <w:lang w:eastAsia="en-US"/>
                    </w:rPr>
                    <w:fldChar w:fldCharType="begin"/>
                  </w:r>
                  <w:r w:rsidR="00192F80">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192F80">
                    <w:rPr>
                      <w:rFonts w:ascii="Calibri" w:eastAsia="Times New Roman" w:hAnsi="Calibri" w:cs="Calibri"/>
                      <w:lang w:eastAsia="en-US"/>
                    </w:rPr>
                    <w:fldChar w:fldCharType="separate"/>
                  </w:r>
                  <w:r w:rsidR="00090F6B">
                    <w:rPr>
                      <w:rFonts w:ascii="Calibri" w:eastAsia="Times New Roman" w:hAnsi="Calibri" w:cs="Calibri"/>
                      <w:lang w:eastAsia="en-US"/>
                    </w:rPr>
                    <w:fldChar w:fldCharType="begin"/>
                  </w:r>
                  <w:r w:rsidR="00090F6B">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090F6B">
                    <w:rPr>
                      <w:rFonts w:ascii="Calibri" w:eastAsia="Times New Roman" w:hAnsi="Calibri" w:cs="Calibri"/>
                      <w:lang w:eastAsia="en-US"/>
                    </w:rPr>
                    <w:fldChar w:fldCharType="separate"/>
                  </w:r>
                  <w:r w:rsidR="00AC44FA">
                    <w:rPr>
                      <w:rFonts w:ascii="Calibri" w:eastAsia="Times New Roman" w:hAnsi="Calibri" w:cs="Calibri"/>
                      <w:lang w:eastAsia="en-US"/>
                    </w:rPr>
                    <w:fldChar w:fldCharType="begin"/>
                  </w:r>
                  <w:r w:rsidR="00AC44FA">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AC44FA">
                    <w:rPr>
                      <w:rFonts w:ascii="Calibri" w:eastAsia="Times New Roman" w:hAnsi="Calibri" w:cs="Calibri"/>
                      <w:lang w:eastAsia="en-US"/>
                    </w:rPr>
                    <w:fldChar w:fldCharType="separate"/>
                  </w:r>
                  <w:r w:rsidR="002601BC">
                    <w:rPr>
                      <w:rFonts w:ascii="Calibri" w:eastAsia="Times New Roman" w:hAnsi="Calibri" w:cs="Calibri"/>
                      <w:lang w:eastAsia="en-US"/>
                    </w:rPr>
                    <w:fldChar w:fldCharType="begin"/>
                  </w:r>
                  <w:r w:rsidR="002601BC">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2601BC">
                    <w:rPr>
                      <w:rFonts w:ascii="Calibri" w:eastAsia="Times New Roman" w:hAnsi="Calibri" w:cs="Calibri"/>
                      <w:lang w:eastAsia="en-US"/>
                    </w:rPr>
                    <w:fldChar w:fldCharType="separate"/>
                  </w:r>
                  <w:r w:rsidR="003A36A1">
                    <w:rPr>
                      <w:rFonts w:ascii="Calibri" w:eastAsia="Times New Roman" w:hAnsi="Calibri" w:cs="Calibri"/>
                      <w:lang w:eastAsia="en-US"/>
                    </w:rPr>
                    <w:fldChar w:fldCharType="begin"/>
                  </w:r>
                  <w:r w:rsidR="003A36A1">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3A36A1">
                    <w:rPr>
                      <w:rFonts w:ascii="Calibri" w:eastAsia="Times New Roman" w:hAnsi="Calibri" w:cs="Calibri"/>
                      <w:lang w:eastAsia="en-US"/>
                    </w:rPr>
                    <w:fldChar w:fldCharType="separate"/>
                  </w:r>
                  <w:r w:rsidR="00F22951">
                    <w:rPr>
                      <w:rFonts w:ascii="Calibri" w:eastAsia="Times New Roman" w:hAnsi="Calibri" w:cs="Calibri"/>
                      <w:lang w:eastAsia="en-US"/>
                    </w:rPr>
                    <w:fldChar w:fldCharType="begin"/>
                  </w:r>
                  <w:r w:rsidR="00F22951">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F22951">
                    <w:rPr>
                      <w:rFonts w:ascii="Calibri" w:eastAsia="Times New Roman" w:hAnsi="Calibri" w:cs="Calibri"/>
                      <w:lang w:eastAsia="en-US"/>
                    </w:rPr>
                    <w:fldChar w:fldCharType="separate"/>
                  </w:r>
                  <w:r w:rsidR="00BD5B25">
                    <w:rPr>
                      <w:rFonts w:ascii="Calibri" w:eastAsia="Times New Roman" w:hAnsi="Calibri" w:cs="Calibri"/>
                      <w:lang w:eastAsia="en-US"/>
                    </w:rPr>
                    <w:fldChar w:fldCharType="begin"/>
                  </w:r>
                  <w:r w:rsidR="00BD5B25">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BD5B25">
                    <w:rPr>
                      <w:rFonts w:ascii="Calibri" w:eastAsia="Times New Roman" w:hAnsi="Calibri" w:cs="Calibri"/>
                      <w:lang w:eastAsia="en-US"/>
                    </w:rPr>
                    <w:fldChar w:fldCharType="separate"/>
                  </w:r>
                  <w:r w:rsidR="00AE2A72">
                    <w:rPr>
                      <w:rFonts w:ascii="Calibri" w:eastAsia="Times New Roman" w:hAnsi="Calibri" w:cs="Calibri"/>
                      <w:lang w:eastAsia="en-US"/>
                    </w:rPr>
                    <w:fldChar w:fldCharType="begin"/>
                  </w:r>
                  <w:r w:rsidR="00AE2A72">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AE2A72">
                    <w:rPr>
                      <w:rFonts w:ascii="Calibri" w:eastAsia="Times New Roman" w:hAnsi="Calibri" w:cs="Calibri"/>
                      <w:lang w:eastAsia="en-US"/>
                    </w:rPr>
                    <w:fldChar w:fldCharType="separate"/>
                  </w:r>
                  <w:r w:rsidR="00EC6E1A">
                    <w:rPr>
                      <w:rFonts w:ascii="Calibri" w:eastAsia="Times New Roman" w:hAnsi="Calibri" w:cs="Calibri"/>
                      <w:lang w:eastAsia="en-US"/>
                    </w:rPr>
                    <w:fldChar w:fldCharType="begin"/>
                  </w:r>
                  <w:r w:rsidR="00EC6E1A">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EC6E1A">
                    <w:rPr>
                      <w:rFonts w:ascii="Calibri" w:eastAsia="Times New Roman" w:hAnsi="Calibri" w:cs="Calibri"/>
                      <w:lang w:eastAsia="en-US"/>
                    </w:rPr>
                    <w:fldChar w:fldCharType="separate"/>
                  </w:r>
                  <w:r w:rsidR="00531362">
                    <w:rPr>
                      <w:rFonts w:ascii="Calibri" w:eastAsia="Times New Roman" w:hAnsi="Calibri" w:cs="Calibri"/>
                      <w:lang w:eastAsia="en-US"/>
                    </w:rPr>
                    <w:fldChar w:fldCharType="begin"/>
                  </w:r>
                  <w:r w:rsidR="00531362">
                    <w:rPr>
                      <w:rFonts w:ascii="Calibri" w:eastAsia="Times New Roman" w:hAnsi="Calibri" w:cs="Calibri"/>
                      <w:lang w:eastAsia="en-US"/>
                    </w:rPr>
                    <w:instrText xml:space="preserve"> </w:instrText>
                  </w:r>
                  <w:r w:rsidR="00531362">
                    <w:rPr>
                      <w:rFonts w:ascii="Calibri" w:eastAsia="Times New Roman" w:hAnsi="Calibri" w:cs="Calibri"/>
                      <w:lang w:eastAsia="en-US"/>
                    </w:rPr>
                    <w:instrText>INCLUDEPICTURE  "ht</w:instrText>
                  </w:r>
                  <w:r w:rsidR="00531362">
                    <w:rPr>
                      <w:rFonts w:ascii="Calibri" w:eastAsia="Times New Roman" w:hAnsi="Calibri" w:cs="Calibri"/>
                      <w:lang w:eastAsia="en-US"/>
                    </w:rPr>
                    <w:instrText>tp://www.tm-kovka.ru/f/W1siZiIsIjIwMTQvMTIvMjkvMXkyNDAzNG8xZ195MDAyLmpwZyJdLFsicCIsInRodW1iIiwiODQweDYzMCMiXV0/y002?sha=2beefbe7" \* MERGEFORMATINET</w:instrText>
                  </w:r>
                  <w:r w:rsidR="00531362">
                    <w:rPr>
                      <w:rFonts w:ascii="Calibri" w:eastAsia="Times New Roman" w:hAnsi="Calibri" w:cs="Calibri"/>
                      <w:lang w:eastAsia="en-US"/>
                    </w:rPr>
                    <w:instrText xml:space="preserve"> </w:instrText>
                  </w:r>
                  <w:r w:rsidR="00531362">
                    <w:rPr>
                      <w:rFonts w:ascii="Calibri" w:eastAsia="Times New Roman" w:hAnsi="Calibri" w:cs="Calibri"/>
                      <w:lang w:eastAsia="en-US"/>
                    </w:rPr>
                    <w:fldChar w:fldCharType="separate"/>
                  </w:r>
                  <w:r w:rsidR="00531362">
                    <w:rPr>
                      <w:rFonts w:ascii="Calibri" w:eastAsia="Times New Roman" w:hAnsi="Calibri" w:cs="Calibri"/>
                      <w:lang w:eastAsia="en-US"/>
                    </w:rPr>
                    <w:pict>
                      <v:shape id="_x0000_i1029" type="#_x0000_t75" alt="Y002?sha=2beefbe7" style="width:210.6pt;height:158.4pt">
                        <v:imagedata r:id="rId17" r:href="rId18"/>
                      </v:shape>
                    </w:pict>
                  </w:r>
                  <w:r w:rsidR="00531362">
                    <w:rPr>
                      <w:rFonts w:ascii="Calibri" w:eastAsia="Times New Roman" w:hAnsi="Calibri" w:cs="Calibri"/>
                      <w:lang w:eastAsia="en-US"/>
                    </w:rPr>
                    <w:fldChar w:fldCharType="end"/>
                  </w:r>
                  <w:r w:rsidR="00EC6E1A">
                    <w:rPr>
                      <w:rFonts w:ascii="Calibri" w:eastAsia="Times New Roman" w:hAnsi="Calibri" w:cs="Calibri"/>
                      <w:lang w:eastAsia="en-US"/>
                    </w:rPr>
                    <w:fldChar w:fldCharType="end"/>
                  </w:r>
                  <w:r w:rsidR="00AE2A72">
                    <w:rPr>
                      <w:rFonts w:ascii="Calibri" w:eastAsia="Times New Roman" w:hAnsi="Calibri" w:cs="Calibri"/>
                      <w:lang w:eastAsia="en-US"/>
                    </w:rPr>
                    <w:fldChar w:fldCharType="end"/>
                  </w:r>
                  <w:r w:rsidR="00BD5B25">
                    <w:rPr>
                      <w:rFonts w:ascii="Calibri" w:eastAsia="Times New Roman" w:hAnsi="Calibri" w:cs="Calibri"/>
                      <w:lang w:eastAsia="en-US"/>
                    </w:rPr>
                    <w:fldChar w:fldCharType="end"/>
                  </w:r>
                  <w:r w:rsidR="00F22951">
                    <w:rPr>
                      <w:rFonts w:ascii="Calibri" w:eastAsia="Times New Roman" w:hAnsi="Calibri" w:cs="Calibri"/>
                      <w:lang w:eastAsia="en-US"/>
                    </w:rPr>
                    <w:fldChar w:fldCharType="end"/>
                  </w:r>
                  <w:r w:rsidR="003A36A1">
                    <w:rPr>
                      <w:rFonts w:ascii="Calibri" w:eastAsia="Times New Roman" w:hAnsi="Calibri" w:cs="Calibri"/>
                      <w:lang w:eastAsia="en-US"/>
                    </w:rPr>
                    <w:fldChar w:fldCharType="end"/>
                  </w:r>
                  <w:r w:rsidR="002601BC">
                    <w:rPr>
                      <w:rFonts w:ascii="Calibri" w:eastAsia="Times New Roman" w:hAnsi="Calibri" w:cs="Calibri"/>
                      <w:lang w:eastAsia="en-US"/>
                    </w:rPr>
                    <w:fldChar w:fldCharType="end"/>
                  </w:r>
                  <w:r w:rsidR="00AC44FA">
                    <w:rPr>
                      <w:rFonts w:ascii="Calibri" w:eastAsia="Times New Roman" w:hAnsi="Calibri" w:cs="Calibri"/>
                      <w:lang w:eastAsia="en-US"/>
                    </w:rPr>
                    <w:fldChar w:fldCharType="end"/>
                  </w:r>
                  <w:r w:rsidR="00090F6B">
                    <w:rPr>
                      <w:rFonts w:ascii="Calibri" w:eastAsia="Times New Roman" w:hAnsi="Calibri" w:cs="Calibri"/>
                      <w:lang w:eastAsia="en-US"/>
                    </w:rPr>
                    <w:fldChar w:fldCharType="end"/>
                  </w:r>
                  <w:r w:rsidR="00192F80">
                    <w:rPr>
                      <w:rFonts w:ascii="Calibri" w:eastAsia="Times New Roman" w:hAnsi="Calibri" w:cs="Calibri"/>
                      <w:lang w:eastAsia="en-US"/>
                    </w:rPr>
                    <w:fldChar w:fldCharType="end"/>
                  </w:r>
                  <w:r w:rsidR="00E20875">
                    <w:rPr>
                      <w:rFonts w:ascii="Calibri" w:eastAsia="Times New Roman" w:hAnsi="Calibri" w:cs="Calibri"/>
                      <w:lang w:eastAsia="en-US"/>
                    </w:rPr>
                    <w:fldChar w:fldCharType="end"/>
                  </w:r>
                  <w:r w:rsidR="0009043A">
                    <w:rPr>
                      <w:rFonts w:ascii="Calibri" w:eastAsia="Times New Roman" w:hAnsi="Calibri" w:cs="Calibri"/>
                      <w:lang w:eastAsia="en-US"/>
                    </w:rPr>
                    <w:fldChar w:fldCharType="end"/>
                  </w:r>
                  <w:r w:rsidR="00394BF3">
                    <w:rPr>
                      <w:rFonts w:ascii="Calibri" w:eastAsia="Times New Roman" w:hAnsi="Calibri" w:cs="Calibri"/>
                      <w:lang w:eastAsia="en-US"/>
                    </w:rPr>
                    <w:fldChar w:fldCharType="end"/>
                  </w:r>
                  <w:r w:rsidR="00156C7A">
                    <w:rPr>
                      <w:rFonts w:ascii="Calibri" w:eastAsia="Times New Roman" w:hAnsi="Calibri" w:cs="Calibri"/>
                      <w:lang w:eastAsia="en-US"/>
                    </w:rPr>
                    <w:fldChar w:fldCharType="end"/>
                  </w:r>
                  <w:r w:rsidR="00C7358C">
                    <w:rPr>
                      <w:rFonts w:ascii="Calibri" w:eastAsia="Times New Roman" w:hAnsi="Calibri" w:cs="Calibri"/>
                      <w:lang w:eastAsia="en-US"/>
                    </w:rPr>
                    <w:fldChar w:fldCharType="end"/>
                  </w:r>
                  <w:r w:rsidR="004B4027">
                    <w:rPr>
                      <w:rFonts w:ascii="Calibri" w:eastAsia="Times New Roman" w:hAnsi="Calibri" w:cs="Calibri"/>
                      <w:lang w:eastAsia="en-US"/>
                    </w:rPr>
                    <w:fldChar w:fldCharType="end"/>
                  </w:r>
                  <w:r w:rsidR="002C4118">
                    <w:rPr>
                      <w:rFonts w:ascii="Calibri" w:eastAsia="Times New Roman" w:hAnsi="Calibri" w:cs="Calibri"/>
                      <w:lang w:eastAsia="en-US"/>
                    </w:rPr>
                    <w:fldChar w:fldCharType="end"/>
                  </w:r>
                  <w:r w:rsidR="00875C19">
                    <w:rPr>
                      <w:rFonts w:ascii="Calibri" w:eastAsia="Times New Roman" w:hAnsi="Calibri" w:cs="Calibri"/>
                      <w:lang w:eastAsia="en-US"/>
                    </w:rPr>
                    <w:fldChar w:fldCharType="end"/>
                  </w:r>
                  <w:r w:rsidR="00D83CEE">
                    <w:rPr>
                      <w:rFonts w:ascii="Calibri" w:eastAsia="Times New Roman" w:hAnsi="Calibri" w:cs="Calibri"/>
                      <w:lang w:eastAsia="en-US"/>
                    </w:rPr>
                    <w:fldChar w:fldCharType="end"/>
                  </w:r>
                  <w:r w:rsidR="007D3913">
                    <w:rPr>
                      <w:rFonts w:ascii="Calibri" w:eastAsia="Times New Roman" w:hAnsi="Calibri" w:cs="Calibri"/>
                      <w:lang w:eastAsia="en-US"/>
                    </w:rPr>
                    <w:fldChar w:fldCharType="end"/>
                  </w:r>
                  <w:r w:rsidR="00D51BD2">
                    <w:rPr>
                      <w:rFonts w:ascii="Calibri" w:eastAsia="Times New Roman" w:hAnsi="Calibri" w:cs="Calibri"/>
                      <w:lang w:eastAsia="en-US"/>
                    </w:rPr>
                    <w:fldChar w:fldCharType="end"/>
                  </w:r>
                  <w:r w:rsidR="00A43057">
                    <w:rPr>
                      <w:rFonts w:ascii="Calibri" w:eastAsia="Times New Roman" w:hAnsi="Calibri" w:cs="Calibri"/>
                      <w:lang w:eastAsia="en-US"/>
                    </w:rPr>
                    <w:fldChar w:fldCharType="end"/>
                  </w:r>
                  <w:r w:rsidRPr="005C6170">
                    <w:rPr>
                      <w:rFonts w:ascii="Calibri" w:eastAsia="Times New Roman" w:hAnsi="Calibri" w:cs="Calibri"/>
                      <w:lang w:eastAsia="en-US"/>
                    </w:rPr>
                    <w:fldChar w:fldCharType="end"/>
                  </w:r>
                </w:p>
              </w:tc>
              <w:tc>
                <w:tcPr>
                  <w:tcW w:w="8143" w:type="dxa"/>
                  <w:tcBorders>
                    <w:top w:val="single" w:sz="4" w:space="0" w:color="auto"/>
                    <w:left w:val="single" w:sz="4" w:space="0" w:color="auto"/>
                    <w:bottom w:val="single" w:sz="4" w:space="0" w:color="auto"/>
                    <w:right w:val="single" w:sz="4" w:space="0" w:color="auto"/>
                  </w:tcBorders>
                </w:tcPr>
                <w:p w:rsidR="005C6170" w:rsidRPr="005C6170" w:rsidRDefault="005C6170" w:rsidP="005C6170">
                  <w:pPr>
                    <w:shd w:val="clear" w:color="auto" w:fill="FFFFFF"/>
                    <w:spacing w:before="100" w:beforeAutospacing="1" w:after="100" w:afterAutospacing="1" w:line="240" w:lineRule="auto"/>
                    <w:ind w:left="38"/>
                    <w:jc w:val="center"/>
                    <w:rPr>
                      <w:rFonts w:ascii="Times New Roman" w:eastAsia="Times New Roman" w:hAnsi="Times New Roman" w:cs="Times New Roman"/>
                      <w:b/>
                      <w:bCs/>
                      <w:color w:val="000000"/>
                    </w:rPr>
                  </w:pPr>
                  <w:r w:rsidRPr="005C6170">
                    <w:rPr>
                      <w:rFonts w:ascii="Times New Roman" w:eastAsia="Times New Roman" w:hAnsi="Times New Roman" w:cs="Times New Roman"/>
                      <w:b/>
                      <w:bCs/>
                      <w:color w:val="000000"/>
                    </w:rPr>
                    <w:t xml:space="preserve">Урна для мусора </w:t>
                  </w:r>
                </w:p>
                <w:p w:rsidR="005C6170" w:rsidRPr="005C6170" w:rsidRDefault="005C6170" w:rsidP="005C6170">
                  <w:pPr>
                    <w:shd w:val="clear" w:color="auto" w:fill="FFFFFF"/>
                    <w:autoSpaceDN w:val="0"/>
                    <w:spacing w:before="100" w:beforeAutospacing="1" w:after="75" w:line="240" w:lineRule="auto"/>
                    <w:ind w:left="38"/>
                    <w:rPr>
                      <w:rFonts w:ascii="Times New Roman" w:eastAsia="Times New Roman" w:hAnsi="Times New Roman" w:cs="Times New Roman"/>
                      <w:color w:val="000000"/>
                    </w:rPr>
                  </w:pPr>
                </w:p>
                <w:tbl>
                  <w:tblPr>
                    <w:tblW w:w="0" w:type="auto"/>
                    <w:tblLook w:val="00A0" w:firstRow="1" w:lastRow="0" w:firstColumn="1" w:lastColumn="0" w:noHBand="0" w:noVBand="0"/>
                  </w:tblPr>
                  <w:tblGrid>
                    <w:gridCol w:w="3008"/>
                    <w:gridCol w:w="4395"/>
                  </w:tblGrid>
                  <w:tr w:rsidR="005C6170" w:rsidRPr="005C6170" w:rsidTr="005C6170">
                    <w:trPr>
                      <w:trHeight w:val="149"/>
                    </w:trPr>
                    <w:tc>
                      <w:tcPr>
                        <w:tcW w:w="3008" w:type="dxa"/>
                        <w:tcBorders>
                          <w:top w:val="nil"/>
                          <w:left w:val="nil"/>
                          <w:bottom w:val="nil"/>
                          <w:right w:val="nil"/>
                        </w:tcBorders>
                        <w:tcMar>
                          <w:top w:w="0" w:type="dxa"/>
                          <w:left w:w="0" w:type="dxa"/>
                          <w:bottom w:w="0" w:type="dxa"/>
                          <w:right w:w="0" w:type="dxa"/>
                        </w:tcMar>
                      </w:tcPr>
                      <w:p w:rsidR="005C6170" w:rsidRPr="005C6170" w:rsidRDefault="005C6170" w:rsidP="005C6170">
                        <w:pPr>
                          <w:widowControl w:val="0"/>
                          <w:suppressAutoHyphens/>
                          <w:autoSpaceDE w:val="0"/>
                          <w:spacing w:line="240" w:lineRule="auto"/>
                          <w:ind w:left="38"/>
                          <w:jc w:val="center"/>
                          <w:rPr>
                            <w:rFonts w:ascii="Times New Roman" w:eastAsia="Times New Roman" w:hAnsi="Times New Roman" w:cs="Times New Roman"/>
                            <w:color w:val="000000"/>
                          </w:rPr>
                        </w:pPr>
                      </w:p>
                    </w:tc>
                    <w:tc>
                      <w:tcPr>
                        <w:tcW w:w="4395" w:type="dxa"/>
                        <w:tcBorders>
                          <w:top w:val="nil"/>
                          <w:left w:val="nil"/>
                          <w:bottom w:val="nil"/>
                          <w:right w:val="nil"/>
                        </w:tcBorders>
                        <w:tcMar>
                          <w:top w:w="0" w:type="dxa"/>
                          <w:left w:w="75" w:type="dxa"/>
                          <w:bottom w:w="0" w:type="dxa"/>
                          <w:right w:w="0" w:type="dxa"/>
                        </w:tcMar>
                        <w:vAlign w:val="center"/>
                      </w:tcPr>
                      <w:p w:rsidR="005C6170" w:rsidRPr="005C6170" w:rsidRDefault="005C6170" w:rsidP="005C6170">
                        <w:pPr>
                          <w:spacing w:after="150" w:line="240" w:lineRule="auto"/>
                          <w:ind w:left="38"/>
                          <w:rPr>
                            <w:rFonts w:ascii="Calibri" w:eastAsia="Times New Roman" w:hAnsi="Calibri" w:cs="Calibri"/>
                            <w:lang w:val="en-US" w:eastAsia="en-US"/>
                          </w:rPr>
                        </w:pPr>
                        <w:r w:rsidRPr="005C6170">
                          <w:rPr>
                            <w:rFonts w:ascii="Times New Roman" w:eastAsia="Times New Roman" w:hAnsi="Times New Roman" w:cs="Times New Roman"/>
                            <w:color w:val="000000"/>
                          </w:rPr>
                          <w:t>Размер</w:t>
                        </w:r>
                        <w:r w:rsidRPr="005C6170">
                          <w:rPr>
                            <w:rFonts w:ascii="Times New Roman" w:eastAsia="Times New Roman" w:hAnsi="Times New Roman" w:cs="Times New Roman"/>
                            <w:color w:val="000000"/>
                            <w:lang w:val="en-US"/>
                          </w:rPr>
                          <w:t xml:space="preserve">: </w:t>
                        </w:r>
                        <w:r w:rsidRPr="005C6170">
                          <w:rPr>
                            <w:rFonts w:ascii="Calibri" w:eastAsia="Times New Roman" w:hAnsi="Calibri" w:cs="Calibri"/>
                            <w:lang w:eastAsia="en-US"/>
                          </w:rPr>
                          <w:t>395x340x610 мм</w:t>
                        </w:r>
                      </w:p>
                      <w:p w:rsidR="005C6170" w:rsidRPr="005C6170" w:rsidRDefault="005C6170" w:rsidP="005C6170">
                        <w:pPr>
                          <w:spacing w:after="150" w:line="240" w:lineRule="auto"/>
                          <w:ind w:left="38"/>
                          <w:rPr>
                            <w:rFonts w:ascii="Times New Roman" w:eastAsia="Times New Roman" w:hAnsi="Times New Roman" w:cs="Times New Roman"/>
                            <w:color w:val="000000"/>
                          </w:rPr>
                        </w:pPr>
                        <w:r w:rsidRPr="005C6170">
                          <w:rPr>
                            <w:rFonts w:ascii="Calibri" w:eastAsia="Times New Roman" w:hAnsi="Calibri" w:cs="Calibri"/>
                            <w:lang w:eastAsia="en-US"/>
                          </w:rPr>
                          <w:t>Объем</w:t>
                        </w:r>
                        <w:r w:rsidRPr="005C6170">
                          <w:rPr>
                            <w:rFonts w:ascii="Calibri" w:eastAsia="Times New Roman" w:hAnsi="Calibri" w:cs="Calibri"/>
                            <w:lang w:val="en-US" w:eastAsia="en-US"/>
                          </w:rPr>
                          <w:t>:</w:t>
                        </w:r>
                        <w:r w:rsidRPr="005C6170">
                          <w:rPr>
                            <w:rFonts w:ascii="Calibri" w:eastAsia="Times New Roman" w:hAnsi="Calibri" w:cs="Calibri"/>
                            <w:lang w:eastAsia="en-US"/>
                          </w:rPr>
                          <w:t xml:space="preserve"> 27 литров</w:t>
                        </w:r>
                      </w:p>
                      <w:p w:rsidR="005C6170" w:rsidRPr="005C6170" w:rsidRDefault="005C6170" w:rsidP="005C6170">
                        <w:pPr>
                          <w:widowControl w:val="0"/>
                          <w:suppressAutoHyphens/>
                          <w:autoSpaceDE w:val="0"/>
                          <w:spacing w:after="150" w:line="240" w:lineRule="auto"/>
                          <w:ind w:left="38"/>
                          <w:rPr>
                            <w:rFonts w:ascii="Times New Roman" w:eastAsia="Times New Roman" w:hAnsi="Times New Roman" w:cs="Times New Roman"/>
                            <w:color w:val="000000"/>
                          </w:rPr>
                        </w:pPr>
                      </w:p>
                    </w:tc>
                  </w:tr>
                </w:tbl>
                <w:p w:rsidR="005C6170" w:rsidRPr="005C6170" w:rsidRDefault="005C6170" w:rsidP="005C6170">
                  <w:pPr>
                    <w:widowControl w:val="0"/>
                    <w:shd w:val="clear" w:color="auto" w:fill="FFFFFF"/>
                    <w:suppressAutoHyphens/>
                    <w:autoSpaceDE w:val="0"/>
                    <w:spacing w:before="100" w:beforeAutospacing="1" w:after="100" w:afterAutospacing="1" w:line="240" w:lineRule="auto"/>
                    <w:ind w:left="38"/>
                    <w:jc w:val="center"/>
                    <w:rPr>
                      <w:rFonts w:ascii="Times New Roman" w:eastAsia="Times New Roman" w:hAnsi="Times New Roman" w:cs="Times New Roman"/>
                      <w:b/>
                      <w:bCs/>
                      <w:color w:val="000000"/>
                    </w:rPr>
                  </w:pPr>
                </w:p>
              </w:tc>
            </w:tr>
          </w:tbl>
          <w:p w:rsidR="005C6170" w:rsidRPr="005C6170" w:rsidRDefault="005C6170" w:rsidP="005C6170">
            <w:pPr>
              <w:suppressAutoHyphens/>
              <w:autoSpaceDE w:val="0"/>
              <w:autoSpaceDN w:val="0"/>
              <w:adjustRightInd w:val="0"/>
              <w:spacing w:after="0" w:line="240" w:lineRule="auto"/>
              <w:ind w:right="-314" w:firstLine="709"/>
              <w:jc w:val="right"/>
              <w:rPr>
                <w:rFonts w:ascii="Times New Roman" w:eastAsia="Times New Roman" w:hAnsi="Times New Roman" w:cs="Times New Roman"/>
                <w:lang w:eastAsia="en-US"/>
              </w:rPr>
            </w:pPr>
          </w:p>
          <w:p w:rsidR="005C6170" w:rsidRPr="005C6170" w:rsidRDefault="005C6170" w:rsidP="005C6170">
            <w:pPr>
              <w:suppressAutoHyphens/>
              <w:autoSpaceDE w:val="0"/>
              <w:autoSpaceDN w:val="0"/>
              <w:adjustRightInd w:val="0"/>
              <w:spacing w:after="0" w:line="240" w:lineRule="auto"/>
              <w:ind w:right="-314" w:firstLine="709"/>
              <w:jc w:val="right"/>
              <w:rPr>
                <w:rFonts w:ascii="Times New Roman" w:eastAsia="Times New Roman" w:hAnsi="Times New Roman" w:cs="Times New Roman"/>
                <w:sz w:val="24"/>
                <w:szCs w:val="24"/>
                <w:lang w:eastAsia="en-US"/>
              </w:rPr>
            </w:pPr>
          </w:p>
          <w:p w:rsidR="005C6170" w:rsidRPr="005C6170" w:rsidRDefault="005C6170" w:rsidP="005C6170">
            <w:pPr>
              <w:numPr>
                <w:ilvl w:val="0"/>
                <w:numId w:val="24"/>
              </w:numPr>
              <w:rPr>
                <w:rFonts w:ascii="Times New Roman" w:eastAsia="Times New Roman" w:hAnsi="Times New Roman" w:cs="Times New Roman"/>
                <w:sz w:val="24"/>
                <w:szCs w:val="24"/>
                <w:lang w:eastAsia="en-US"/>
              </w:rPr>
            </w:pPr>
            <w:r w:rsidRPr="005C6170">
              <w:rPr>
                <w:rFonts w:ascii="Times New Roman" w:eastAsia="Times New Roman" w:hAnsi="Times New Roman" w:cs="Times New Roman"/>
                <w:sz w:val="24"/>
                <w:szCs w:val="24"/>
                <w:lang w:eastAsia="en-US"/>
              </w:rPr>
              <w:t>Дополнительный перечень работ по благоустройству дворовых территорий многоквартирных домов:</w:t>
            </w:r>
          </w:p>
          <w:p w:rsidR="005C6170" w:rsidRPr="005C6170" w:rsidRDefault="005C6170" w:rsidP="005C6170">
            <w:pPr>
              <w:numPr>
                <w:ilvl w:val="1"/>
                <w:numId w:val="24"/>
              </w:numPr>
              <w:rPr>
                <w:rFonts w:ascii="Times New Roman" w:eastAsia="Times New Roman" w:hAnsi="Times New Roman" w:cs="Times New Roman"/>
                <w:sz w:val="24"/>
                <w:szCs w:val="24"/>
                <w:lang w:eastAsia="en-US"/>
              </w:rPr>
            </w:pPr>
            <w:r w:rsidRPr="005C6170">
              <w:rPr>
                <w:rFonts w:ascii="Times New Roman" w:eastAsia="Times New Roman" w:hAnsi="Times New Roman" w:cs="Times New Roman"/>
                <w:sz w:val="24"/>
                <w:szCs w:val="24"/>
                <w:lang w:eastAsia="en-US"/>
              </w:rPr>
              <w:t xml:space="preserve">Установку и (или) ремонт </w:t>
            </w:r>
            <w:proofErr w:type="gramStart"/>
            <w:r w:rsidRPr="005C6170">
              <w:rPr>
                <w:rFonts w:ascii="Times New Roman" w:eastAsia="Times New Roman" w:hAnsi="Times New Roman" w:cs="Times New Roman"/>
                <w:sz w:val="24"/>
                <w:szCs w:val="24"/>
                <w:lang w:eastAsia="en-US"/>
              </w:rPr>
              <w:t>игрового ,</w:t>
            </w:r>
            <w:proofErr w:type="gramEnd"/>
            <w:r w:rsidRPr="005C6170">
              <w:rPr>
                <w:rFonts w:ascii="Times New Roman" w:eastAsia="Times New Roman" w:hAnsi="Times New Roman" w:cs="Times New Roman"/>
                <w:sz w:val="24"/>
                <w:szCs w:val="24"/>
                <w:lang w:eastAsia="en-US"/>
              </w:rPr>
              <w:t xml:space="preserve"> спортивного комплексов и (или) оборудования на дворовой территории многоквартирных домов.</w:t>
            </w:r>
          </w:p>
          <w:p w:rsidR="005C6170" w:rsidRPr="005C6170" w:rsidRDefault="005C6170" w:rsidP="005C6170">
            <w:pPr>
              <w:numPr>
                <w:ilvl w:val="1"/>
                <w:numId w:val="24"/>
              </w:numPr>
              <w:rPr>
                <w:rFonts w:ascii="Times New Roman" w:eastAsia="Times New Roman" w:hAnsi="Times New Roman" w:cs="Times New Roman"/>
                <w:sz w:val="24"/>
                <w:szCs w:val="24"/>
                <w:lang w:eastAsia="en-US"/>
              </w:rPr>
            </w:pPr>
            <w:r w:rsidRPr="005C6170">
              <w:rPr>
                <w:rFonts w:ascii="Times New Roman" w:eastAsia="Times New Roman" w:hAnsi="Times New Roman" w:cs="Times New Roman"/>
                <w:sz w:val="24"/>
                <w:szCs w:val="24"/>
                <w:lang w:eastAsia="en-US"/>
              </w:rPr>
              <w:t xml:space="preserve">Устройство и (или) ремонт покрытия автомобильных </w:t>
            </w:r>
            <w:proofErr w:type="gramStart"/>
            <w:r w:rsidRPr="005C6170">
              <w:rPr>
                <w:rFonts w:ascii="Times New Roman" w:eastAsia="Times New Roman" w:hAnsi="Times New Roman" w:cs="Times New Roman"/>
                <w:sz w:val="24"/>
                <w:szCs w:val="24"/>
                <w:lang w:eastAsia="en-US"/>
              </w:rPr>
              <w:t>дорог ,</w:t>
            </w:r>
            <w:proofErr w:type="gramEnd"/>
            <w:r w:rsidRPr="005C6170">
              <w:rPr>
                <w:rFonts w:ascii="Times New Roman" w:eastAsia="Times New Roman" w:hAnsi="Times New Roman" w:cs="Times New Roman"/>
                <w:sz w:val="24"/>
                <w:szCs w:val="24"/>
                <w:lang w:eastAsia="en-US"/>
              </w:rPr>
              <w:t xml:space="preserve"> тротуаров, мест стоянки автотранспортных средств , относящихся к дворовой территории многоквартирных домов.</w:t>
            </w:r>
          </w:p>
          <w:p w:rsidR="005C6170" w:rsidRPr="005C6170" w:rsidRDefault="005C6170" w:rsidP="005C6170">
            <w:pPr>
              <w:numPr>
                <w:ilvl w:val="1"/>
                <w:numId w:val="24"/>
              </w:numPr>
              <w:rPr>
                <w:rFonts w:ascii="Times New Roman" w:eastAsia="Times New Roman" w:hAnsi="Times New Roman" w:cs="Times New Roman"/>
                <w:sz w:val="24"/>
                <w:szCs w:val="24"/>
                <w:lang w:eastAsia="en-US"/>
              </w:rPr>
            </w:pPr>
            <w:r w:rsidRPr="005C6170">
              <w:rPr>
                <w:rFonts w:ascii="Times New Roman" w:eastAsia="Times New Roman" w:hAnsi="Times New Roman" w:cs="Times New Roman"/>
                <w:sz w:val="24"/>
                <w:szCs w:val="24"/>
                <w:lang w:eastAsia="en-US"/>
              </w:rPr>
              <w:t xml:space="preserve">Установку газонных </w:t>
            </w:r>
            <w:proofErr w:type="gramStart"/>
            <w:r w:rsidRPr="005C6170">
              <w:rPr>
                <w:rFonts w:ascii="Times New Roman" w:eastAsia="Times New Roman" w:hAnsi="Times New Roman" w:cs="Times New Roman"/>
                <w:sz w:val="24"/>
                <w:szCs w:val="24"/>
                <w:lang w:eastAsia="en-US"/>
              </w:rPr>
              <w:t>ограждений ,</w:t>
            </w:r>
            <w:proofErr w:type="gramEnd"/>
            <w:r w:rsidRPr="005C6170">
              <w:rPr>
                <w:rFonts w:ascii="Times New Roman" w:eastAsia="Times New Roman" w:hAnsi="Times New Roman" w:cs="Times New Roman"/>
                <w:sz w:val="24"/>
                <w:szCs w:val="24"/>
                <w:lang w:eastAsia="en-US"/>
              </w:rPr>
              <w:t xml:space="preserve"> а также для палисадников на дворовой территории многоквартирных домов.</w:t>
            </w:r>
          </w:p>
          <w:p w:rsidR="005C6170" w:rsidRPr="005C6170" w:rsidRDefault="005C6170" w:rsidP="005C6170">
            <w:pPr>
              <w:numPr>
                <w:ilvl w:val="1"/>
                <w:numId w:val="24"/>
              </w:numPr>
              <w:rPr>
                <w:rFonts w:ascii="Times New Roman" w:eastAsia="Times New Roman" w:hAnsi="Times New Roman" w:cs="Times New Roman"/>
                <w:sz w:val="24"/>
                <w:szCs w:val="24"/>
                <w:lang w:eastAsia="en-US"/>
              </w:rPr>
            </w:pPr>
            <w:r w:rsidRPr="005C6170">
              <w:rPr>
                <w:rFonts w:ascii="Times New Roman" w:eastAsia="Times New Roman" w:hAnsi="Times New Roman" w:cs="Times New Roman"/>
                <w:sz w:val="24"/>
                <w:szCs w:val="24"/>
                <w:lang w:eastAsia="en-US"/>
              </w:rPr>
              <w:t xml:space="preserve">Закупку саженцев кустарников и деревьев. При этом посадка осуществляется заинтересованными </w:t>
            </w:r>
            <w:proofErr w:type="gramStart"/>
            <w:r w:rsidRPr="005C6170">
              <w:rPr>
                <w:rFonts w:ascii="Times New Roman" w:eastAsia="Times New Roman" w:hAnsi="Times New Roman" w:cs="Times New Roman"/>
                <w:sz w:val="24"/>
                <w:szCs w:val="24"/>
                <w:lang w:eastAsia="en-US"/>
              </w:rPr>
              <w:t>лицами ,</w:t>
            </w:r>
            <w:proofErr w:type="gramEnd"/>
            <w:r w:rsidRPr="005C6170">
              <w:rPr>
                <w:rFonts w:ascii="Times New Roman" w:eastAsia="Times New Roman" w:hAnsi="Times New Roman" w:cs="Times New Roman"/>
                <w:sz w:val="24"/>
                <w:szCs w:val="24"/>
                <w:lang w:eastAsia="en-US"/>
              </w:rPr>
              <w:t xml:space="preserve"> собственниками помещений в многоквартирных домах самостоятельно, собственными силами и средствами.</w:t>
            </w:r>
          </w:p>
          <w:p w:rsidR="005C6170" w:rsidRPr="005C6170" w:rsidRDefault="005C6170" w:rsidP="005C6170">
            <w:pPr>
              <w:numPr>
                <w:ilvl w:val="1"/>
                <w:numId w:val="24"/>
              </w:numPr>
              <w:rPr>
                <w:rFonts w:ascii="Times New Roman" w:eastAsia="Times New Roman" w:hAnsi="Times New Roman" w:cs="Times New Roman"/>
                <w:sz w:val="24"/>
                <w:szCs w:val="24"/>
                <w:lang w:eastAsia="en-US"/>
              </w:rPr>
            </w:pPr>
            <w:r w:rsidRPr="005C6170">
              <w:rPr>
                <w:rFonts w:ascii="Times New Roman" w:eastAsia="Times New Roman" w:hAnsi="Times New Roman" w:cs="Times New Roman"/>
                <w:sz w:val="24"/>
                <w:szCs w:val="24"/>
                <w:lang w:eastAsia="en-US"/>
              </w:rPr>
              <w:t>Иные виды работ.</w:t>
            </w:r>
          </w:p>
          <w:p w:rsidR="005C6170" w:rsidRDefault="005C6170">
            <w:pPr>
              <w:tabs>
                <w:tab w:val="left" w:pos="709"/>
                <w:tab w:val="left" w:pos="8647"/>
              </w:tabs>
              <w:spacing w:after="0" w:line="240" w:lineRule="auto"/>
              <w:jc w:val="center"/>
              <w:rPr>
                <w:rFonts w:ascii="Times New Roman" w:hAnsi="Times New Roman" w:cs="Times New Roman"/>
                <w:sz w:val="28"/>
                <w:szCs w:val="28"/>
              </w:rPr>
            </w:pPr>
          </w:p>
        </w:tc>
        <w:tc>
          <w:tcPr>
            <w:tcW w:w="5058" w:type="dxa"/>
          </w:tcPr>
          <w:p w:rsidR="004C238F" w:rsidRDefault="004C238F">
            <w:pPr>
              <w:spacing w:after="0" w:line="240" w:lineRule="auto"/>
              <w:jc w:val="right"/>
              <w:rPr>
                <w:rFonts w:ascii="Times New Roman" w:hAnsi="Times New Roman" w:cs="Times New Roman"/>
                <w:b/>
                <w:sz w:val="28"/>
                <w:szCs w:val="28"/>
              </w:rPr>
            </w:pPr>
          </w:p>
        </w:tc>
      </w:tr>
    </w:tbl>
    <w:p w:rsidR="005C6170" w:rsidRDefault="005C6170" w:rsidP="004C238F">
      <w:pPr>
        <w:spacing w:after="0"/>
        <w:jc w:val="both"/>
        <w:rPr>
          <w:rFonts w:ascii="Times New Roman" w:hAnsi="Times New Roman" w:cs="Times New Roman"/>
          <w:sz w:val="24"/>
          <w:szCs w:val="24"/>
        </w:rPr>
        <w:sectPr w:rsidR="005C6170" w:rsidSect="005C6170">
          <w:pgSz w:w="16838" w:h="11906" w:orient="landscape"/>
          <w:pgMar w:top="851" w:right="1134" w:bottom="1701" w:left="1134" w:header="709" w:footer="709" w:gutter="0"/>
          <w:cols w:space="708"/>
          <w:docGrid w:linePitch="360"/>
        </w:sectPr>
      </w:pPr>
    </w:p>
    <w:p w:rsidR="004C238F" w:rsidRDefault="004C238F" w:rsidP="004C238F">
      <w:pPr>
        <w:spacing w:after="0"/>
        <w:jc w:val="both"/>
        <w:rPr>
          <w:rFonts w:ascii="Times New Roman" w:hAnsi="Times New Roman" w:cs="Times New Roman"/>
          <w:sz w:val="24"/>
          <w:szCs w:val="24"/>
        </w:rPr>
      </w:pPr>
    </w:p>
    <w:p w:rsidR="004C238F" w:rsidRDefault="004C238F" w:rsidP="004C238F">
      <w:pPr>
        <w:spacing w:after="0"/>
        <w:jc w:val="both"/>
        <w:rPr>
          <w:rFonts w:ascii="Times New Roman" w:hAnsi="Times New Roman" w:cs="Times New Roman"/>
          <w:sz w:val="24"/>
          <w:szCs w:val="24"/>
        </w:rPr>
      </w:pPr>
    </w:p>
    <w:p w:rsidR="004C238F" w:rsidRDefault="004C238F" w:rsidP="004C238F">
      <w:pPr>
        <w:spacing w:after="0"/>
        <w:jc w:val="both"/>
        <w:rPr>
          <w:rFonts w:ascii="Times New Roman" w:hAnsi="Times New Roman" w:cs="Times New Roman"/>
          <w:sz w:val="24"/>
          <w:szCs w:val="24"/>
        </w:rPr>
      </w:pPr>
    </w:p>
    <w:p w:rsidR="00D970BE" w:rsidRDefault="00D970BE"/>
    <w:sectPr w:rsidR="00D970BE">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Peterburg">
    <w:altName w:val="Times New Roman"/>
    <w:charset w:val="00"/>
    <w:family w:val="auto"/>
    <w:pitch w:val="variable"/>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6"/>
    <w:multiLevelType w:val="singleLevel"/>
    <w:tmpl w:val="00000006"/>
    <w:name w:val="WW8Num6"/>
    <w:lvl w:ilvl="0">
      <w:start w:val="1"/>
      <w:numFmt w:val="bullet"/>
      <w:lvlText w:val=""/>
      <w:lvlJc w:val="left"/>
      <w:pPr>
        <w:tabs>
          <w:tab w:val="num" w:pos="2628"/>
        </w:tabs>
        <w:ind w:left="2628" w:hanging="360"/>
      </w:pPr>
      <w:rPr>
        <w:rFonts w:ascii="Symbol" w:hAnsi="Symbol" w:cs="Symbol"/>
      </w:rPr>
    </w:lvl>
  </w:abstractNum>
  <w:abstractNum w:abstractNumId="1" w15:restartNumberingAfterBreak="0">
    <w:nsid w:val="00000013"/>
    <w:multiLevelType w:val="singleLevel"/>
    <w:tmpl w:val="00000013"/>
    <w:name w:val="WW8Num19"/>
    <w:lvl w:ilvl="0">
      <w:start w:val="1"/>
      <w:numFmt w:val="bullet"/>
      <w:lvlText w:val=""/>
      <w:lvlJc w:val="left"/>
      <w:pPr>
        <w:tabs>
          <w:tab w:val="num" w:pos="0"/>
        </w:tabs>
        <w:ind w:left="720" w:hanging="360"/>
      </w:pPr>
      <w:rPr>
        <w:rFonts w:ascii="Symbol" w:hAnsi="Symbol" w:cs="Times New Roman"/>
        <w:b/>
      </w:rPr>
    </w:lvl>
  </w:abstractNum>
  <w:abstractNum w:abstractNumId="2" w15:restartNumberingAfterBreak="0">
    <w:nsid w:val="00B24F84"/>
    <w:multiLevelType w:val="hybridMultilevel"/>
    <w:tmpl w:val="0E320588"/>
    <w:lvl w:ilvl="0" w:tplc="AEB6F5F6">
      <w:start w:val="1"/>
      <w:numFmt w:val="decimal"/>
      <w:lvlText w:val="%1)"/>
      <w:lvlJc w:val="left"/>
      <w:pPr>
        <w:ind w:left="720" w:hanging="360"/>
      </w:pPr>
      <w:rPr>
        <w:rFonts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36C737A"/>
    <w:multiLevelType w:val="hybridMultilevel"/>
    <w:tmpl w:val="AF8AE7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9A70CD1"/>
    <w:multiLevelType w:val="multilevel"/>
    <w:tmpl w:val="04190025"/>
    <w:lvl w:ilvl="0">
      <w:start w:val="1"/>
      <w:numFmt w:val="decimal"/>
      <w:pStyle w:val="1"/>
      <w:lvlText w:val="%1"/>
      <w:lvlJc w:val="left"/>
      <w:pPr>
        <w:ind w:left="432" w:hanging="432"/>
      </w:pPr>
    </w:lvl>
    <w:lvl w:ilvl="1">
      <w:start w:val="1"/>
      <w:numFmt w:val="decimal"/>
      <w:pStyle w:val="2"/>
      <w:lvlText w:val="%1.%2"/>
      <w:lvlJc w:val="left"/>
      <w:pPr>
        <w:ind w:left="576" w:hanging="576"/>
      </w:pPr>
    </w:lvl>
    <w:lvl w:ilvl="2">
      <w:start w:val="1"/>
      <w:numFmt w:val="decimal"/>
      <w:pStyle w:val="3"/>
      <w:lvlText w:val="%1.%2.%3"/>
      <w:lvlJc w:val="left"/>
      <w:pPr>
        <w:ind w:left="720" w:hanging="720"/>
      </w:p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5" w15:restartNumberingAfterBreak="0">
    <w:nsid w:val="11B92988"/>
    <w:multiLevelType w:val="multilevel"/>
    <w:tmpl w:val="FC2CCF38"/>
    <w:lvl w:ilvl="0">
      <w:start w:val="1"/>
      <w:numFmt w:val="decimal"/>
      <w:lvlText w:val="%1."/>
      <w:lvlJc w:val="left"/>
      <w:pPr>
        <w:ind w:left="720" w:hanging="360"/>
      </w:pPr>
      <w:rPr>
        <w:rFonts w:cs="Times New Roman"/>
      </w:rPr>
    </w:lvl>
    <w:lvl w:ilvl="1">
      <w:start w:val="1"/>
      <w:numFmt w:val="decimal"/>
      <w:isLgl/>
      <w:lvlText w:val="%1.%2."/>
      <w:lvlJc w:val="left"/>
      <w:pPr>
        <w:ind w:left="1080" w:hanging="360"/>
      </w:pPr>
      <w:rPr>
        <w:rFonts w:cs="Times New Roman"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160" w:hanging="720"/>
      </w:pPr>
      <w:rPr>
        <w:rFonts w:cs="Times New Roman" w:hint="default"/>
      </w:rPr>
    </w:lvl>
    <w:lvl w:ilvl="4">
      <w:start w:val="1"/>
      <w:numFmt w:val="decimal"/>
      <w:isLgl/>
      <w:lvlText w:val="%1.%2.%3.%4.%5."/>
      <w:lvlJc w:val="left"/>
      <w:pPr>
        <w:ind w:left="2880" w:hanging="1080"/>
      </w:pPr>
      <w:rPr>
        <w:rFonts w:cs="Times New Roman" w:hint="default"/>
      </w:rPr>
    </w:lvl>
    <w:lvl w:ilvl="5">
      <w:start w:val="1"/>
      <w:numFmt w:val="decimal"/>
      <w:isLgl/>
      <w:lvlText w:val="%1.%2.%3.%4.%5.%6."/>
      <w:lvlJc w:val="left"/>
      <w:pPr>
        <w:ind w:left="3240" w:hanging="1080"/>
      </w:pPr>
      <w:rPr>
        <w:rFonts w:cs="Times New Roman" w:hint="default"/>
      </w:rPr>
    </w:lvl>
    <w:lvl w:ilvl="6">
      <w:start w:val="1"/>
      <w:numFmt w:val="decimal"/>
      <w:isLgl/>
      <w:lvlText w:val="%1.%2.%3.%4.%5.%6.%7."/>
      <w:lvlJc w:val="left"/>
      <w:pPr>
        <w:ind w:left="3960" w:hanging="1440"/>
      </w:pPr>
      <w:rPr>
        <w:rFonts w:cs="Times New Roman" w:hint="default"/>
      </w:rPr>
    </w:lvl>
    <w:lvl w:ilvl="7">
      <w:start w:val="1"/>
      <w:numFmt w:val="decimal"/>
      <w:isLgl/>
      <w:lvlText w:val="%1.%2.%3.%4.%5.%6.%7.%8."/>
      <w:lvlJc w:val="left"/>
      <w:pPr>
        <w:ind w:left="4320" w:hanging="1440"/>
      </w:pPr>
      <w:rPr>
        <w:rFonts w:cs="Times New Roman" w:hint="default"/>
      </w:rPr>
    </w:lvl>
    <w:lvl w:ilvl="8">
      <w:start w:val="1"/>
      <w:numFmt w:val="decimal"/>
      <w:isLgl/>
      <w:lvlText w:val="%1.%2.%3.%4.%5.%6.%7.%8.%9."/>
      <w:lvlJc w:val="left"/>
      <w:pPr>
        <w:ind w:left="5040" w:hanging="1800"/>
      </w:pPr>
      <w:rPr>
        <w:rFonts w:cs="Times New Roman" w:hint="default"/>
      </w:rPr>
    </w:lvl>
  </w:abstractNum>
  <w:abstractNum w:abstractNumId="6" w15:restartNumberingAfterBreak="0">
    <w:nsid w:val="15785FF3"/>
    <w:multiLevelType w:val="hybridMultilevel"/>
    <w:tmpl w:val="4FB898AC"/>
    <w:lvl w:ilvl="0" w:tplc="9CB69E06">
      <w:start w:val="1"/>
      <w:numFmt w:val="bullet"/>
      <w:lvlText w:val=""/>
      <w:lvlJc w:val="left"/>
      <w:pPr>
        <w:tabs>
          <w:tab w:val="num" w:pos="720"/>
        </w:tabs>
        <w:ind w:left="720" w:hanging="360"/>
      </w:pPr>
      <w:rPr>
        <w:rFonts w:ascii="Wingdings" w:hAnsi="Wingdings" w:hint="default"/>
      </w:rPr>
    </w:lvl>
    <w:lvl w:ilvl="1" w:tplc="E3DE6F1E" w:tentative="1">
      <w:start w:val="1"/>
      <w:numFmt w:val="bullet"/>
      <w:lvlText w:val=""/>
      <w:lvlJc w:val="left"/>
      <w:pPr>
        <w:tabs>
          <w:tab w:val="num" w:pos="1440"/>
        </w:tabs>
        <w:ind w:left="1440" w:hanging="360"/>
      </w:pPr>
      <w:rPr>
        <w:rFonts w:ascii="Wingdings" w:hAnsi="Wingdings" w:hint="default"/>
      </w:rPr>
    </w:lvl>
    <w:lvl w:ilvl="2" w:tplc="2F22A940" w:tentative="1">
      <w:start w:val="1"/>
      <w:numFmt w:val="bullet"/>
      <w:lvlText w:val=""/>
      <w:lvlJc w:val="left"/>
      <w:pPr>
        <w:tabs>
          <w:tab w:val="num" w:pos="2160"/>
        </w:tabs>
        <w:ind w:left="2160" w:hanging="360"/>
      </w:pPr>
      <w:rPr>
        <w:rFonts w:ascii="Wingdings" w:hAnsi="Wingdings" w:hint="default"/>
      </w:rPr>
    </w:lvl>
    <w:lvl w:ilvl="3" w:tplc="9142106A" w:tentative="1">
      <w:start w:val="1"/>
      <w:numFmt w:val="bullet"/>
      <w:lvlText w:val=""/>
      <w:lvlJc w:val="left"/>
      <w:pPr>
        <w:tabs>
          <w:tab w:val="num" w:pos="2880"/>
        </w:tabs>
        <w:ind w:left="2880" w:hanging="360"/>
      </w:pPr>
      <w:rPr>
        <w:rFonts w:ascii="Wingdings" w:hAnsi="Wingdings" w:hint="default"/>
      </w:rPr>
    </w:lvl>
    <w:lvl w:ilvl="4" w:tplc="EE20F9CE" w:tentative="1">
      <w:start w:val="1"/>
      <w:numFmt w:val="bullet"/>
      <w:lvlText w:val=""/>
      <w:lvlJc w:val="left"/>
      <w:pPr>
        <w:tabs>
          <w:tab w:val="num" w:pos="3600"/>
        </w:tabs>
        <w:ind w:left="3600" w:hanging="360"/>
      </w:pPr>
      <w:rPr>
        <w:rFonts w:ascii="Wingdings" w:hAnsi="Wingdings" w:hint="default"/>
      </w:rPr>
    </w:lvl>
    <w:lvl w:ilvl="5" w:tplc="F41A218E" w:tentative="1">
      <w:start w:val="1"/>
      <w:numFmt w:val="bullet"/>
      <w:lvlText w:val=""/>
      <w:lvlJc w:val="left"/>
      <w:pPr>
        <w:tabs>
          <w:tab w:val="num" w:pos="4320"/>
        </w:tabs>
        <w:ind w:left="4320" w:hanging="360"/>
      </w:pPr>
      <w:rPr>
        <w:rFonts w:ascii="Wingdings" w:hAnsi="Wingdings" w:hint="default"/>
      </w:rPr>
    </w:lvl>
    <w:lvl w:ilvl="6" w:tplc="BC824BAC" w:tentative="1">
      <w:start w:val="1"/>
      <w:numFmt w:val="bullet"/>
      <w:lvlText w:val=""/>
      <w:lvlJc w:val="left"/>
      <w:pPr>
        <w:tabs>
          <w:tab w:val="num" w:pos="5040"/>
        </w:tabs>
        <w:ind w:left="5040" w:hanging="360"/>
      </w:pPr>
      <w:rPr>
        <w:rFonts w:ascii="Wingdings" w:hAnsi="Wingdings" w:hint="default"/>
      </w:rPr>
    </w:lvl>
    <w:lvl w:ilvl="7" w:tplc="55AAAD40" w:tentative="1">
      <w:start w:val="1"/>
      <w:numFmt w:val="bullet"/>
      <w:lvlText w:val=""/>
      <w:lvlJc w:val="left"/>
      <w:pPr>
        <w:tabs>
          <w:tab w:val="num" w:pos="5760"/>
        </w:tabs>
        <w:ind w:left="5760" w:hanging="360"/>
      </w:pPr>
      <w:rPr>
        <w:rFonts w:ascii="Wingdings" w:hAnsi="Wingdings" w:hint="default"/>
      </w:rPr>
    </w:lvl>
    <w:lvl w:ilvl="8" w:tplc="0E0E82F4"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AE9205A"/>
    <w:multiLevelType w:val="hybridMultilevel"/>
    <w:tmpl w:val="CEC28852"/>
    <w:lvl w:ilvl="0" w:tplc="46E4F640">
      <w:start w:val="1"/>
      <w:numFmt w:val="decimal"/>
      <w:lvlText w:val="%1."/>
      <w:lvlJc w:val="left"/>
      <w:pPr>
        <w:ind w:left="1428" w:hanging="360"/>
      </w:pPr>
      <w:rPr>
        <w:b w:val="0"/>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8" w15:restartNumberingAfterBreak="0">
    <w:nsid w:val="1E2D610C"/>
    <w:multiLevelType w:val="hybridMultilevel"/>
    <w:tmpl w:val="A1FE2D7C"/>
    <w:lvl w:ilvl="0" w:tplc="649C3338">
      <w:start w:val="1"/>
      <w:numFmt w:val="bullet"/>
      <w:lvlText w:val=""/>
      <w:lvlJc w:val="left"/>
      <w:pPr>
        <w:tabs>
          <w:tab w:val="num" w:pos="720"/>
        </w:tabs>
        <w:ind w:left="720" w:hanging="360"/>
      </w:pPr>
      <w:rPr>
        <w:rFonts w:ascii="Wingdings" w:hAnsi="Wingdings" w:hint="default"/>
      </w:rPr>
    </w:lvl>
    <w:lvl w:ilvl="1" w:tplc="54E69572" w:tentative="1">
      <w:start w:val="1"/>
      <w:numFmt w:val="bullet"/>
      <w:lvlText w:val=""/>
      <w:lvlJc w:val="left"/>
      <w:pPr>
        <w:tabs>
          <w:tab w:val="num" w:pos="1440"/>
        </w:tabs>
        <w:ind w:left="1440" w:hanging="360"/>
      </w:pPr>
      <w:rPr>
        <w:rFonts w:ascii="Wingdings" w:hAnsi="Wingdings" w:hint="default"/>
      </w:rPr>
    </w:lvl>
    <w:lvl w:ilvl="2" w:tplc="999C889C" w:tentative="1">
      <w:start w:val="1"/>
      <w:numFmt w:val="bullet"/>
      <w:lvlText w:val=""/>
      <w:lvlJc w:val="left"/>
      <w:pPr>
        <w:tabs>
          <w:tab w:val="num" w:pos="2160"/>
        </w:tabs>
        <w:ind w:left="2160" w:hanging="360"/>
      </w:pPr>
      <w:rPr>
        <w:rFonts w:ascii="Wingdings" w:hAnsi="Wingdings" w:hint="default"/>
      </w:rPr>
    </w:lvl>
    <w:lvl w:ilvl="3" w:tplc="6E5AD6DC" w:tentative="1">
      <w:start w:val="1"/>
      <w:numFmt w:val="bullet"/>
      <w:lvlText w:val=""/>
      <w:lvlJc w:val="left"/>
      <w:pPr>
        <w:tabs>
          <w:tab w:val="num" w:pos="2880"/>
        </w:tabs>
        <w:ind w:left="2880" w:hanging="360"/>
      </w:pPr>
      <w:rPr>
        <w:rFonts w:ascii="Wingdings" w:hAnsi="Wingdings" w:hint="default"/>
      </w:rPr>
    </w:lvl>
    <w:lvl w:ilvl="4" w:tplc="3B8A81B2" w:tentative="1">
      <w:start w:val="1"/>
      <w:numFmt w:val="bullet"/>
      <w:lvlText w:val=""/>
      <w:lvlJc w:val="left"/>
      <w:pPr>
        <w:tabs>
          <w:tab w:val="num" w:pos="3600"/>
        </w:tabs>
        <w:ind w:left="3600" w:hanging="360"/>
      </w:pPr>
      <w:rPr>
        <w:rFonts w:ascii="Wingdings" w:hAnsi="Wingdings" w:hint="default"/>
      </w:rPr>
    </w:lvl>
    <w:lvl w:ilvl="5" w:tplc="209A322E" w:tentative="1">
      <w:start w:val="1"/>
      <w:numFmt w:val="bullet"/>
      <w:lvlText w:val=""/>
      <w:lvlJc w:val="left"/>
      <w:pPr>
        <w:tabs>
          <w:tab w:val="num" w:pos="4320"/>
        </w:tabs>
        <w:ind w:left="4320" w:hanging="360"/>
      </w:pPr>
      <w:rPr>
        <w:rFonts w:ascii="Wingdings" w:hAnsi="Wingdings" w:hint="default"/>
      </w:rPr>
    </w:lvl>
    <w:lvl w:ilvl="6" w:tplc="8A1A726E" w:tentative="1">
      <w:start w:val="1"/>
      <w:numFmt w:val="bullet"/>
      <w:lvlText w:val=""/>
      <w:lvlJc w:val="left"/>
      <w:pPr>
        <w:tabs>
          <w:tab w:val="num" w:pos="5040"/>
        </w:tabs>
        <w:ind w:left="5040" w:hanging="360"/>
      </w:pPr>
      <w:rPr>
        <w:rFonts w:ascii="Wingdings" w:hAnsi="Wingdings" w:hint="default"/>
      </w:rPr>
    </w:lvl>
    <w:lvl w:ilvl="7" w:tplc="649C4840" w:tentative="1">
      <w:start w:val="1"/>
      <w:numFmt w:val="bullet"/>
      <w:lvlText w:val=""/>
      <w:lvlJc w:val="left"/>
      <w:pPr>
        <w:tabs>
          <w:tab w:val="num" w:pos="5760"/>
        </w:tabs>
        <w:ind w:left="5760" w:hanging="360"/>
      </w:pPr>
      <w:rPr>
        <w:rFonts w:ascii="Wingdings" w:hAnsi="Wingdings" w:hint="default"/>
      </w:rPr>
    </w:lvl>
    <w:lvl w:ilvl="8" w:tplc="45540642"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C7127D7"/>
    <w:multiLevelType w:val="hybridMultilevel"/>
    <w:tmpl w:val="5234F1D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38512A19"/>
    <w:multiLevelType w:val="hybridMultilevel"/>
    <w:tmpl w:val="71E2826A"/>
    <w:lvl w:ilvl="0" w:tplc="077A105E">
      <w:start w:val="1"/>
      <w:numFmt w:val="decimal"/>
      <w:lvlText w:val="%1."/>
      <w:lvlJc w:val="left"/>
      <w:pPr>
        <w:ind w:left="468"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1" w15:restartNumberingAfterBreak="0">
    <w:nsid w:val="3C787B0F"/>
    <w:multiLevelType w:val="hybridMultilevel"/>
    <w:tmpl w:val="5FB03EC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3D344010"/>
    <w:multiLevelType w:val="multilevel"/>
    <w:tmpl w:val="ABB82F20"/>
    <w:lvl w:ilvl="0">
      <w:start w:val="1"/>
      <w:numFmt w:val="decimal"/>
      <w:lvlText w:val="%1."/>
      <w:lvlJc w:val="left"/>
      <w:pPr>
        <w:ind w:left="360" w:hanging="360"/>
      </w:pPr>
    </w:lvl>
    <w:lvl w:ilvl="1">
      <w:start w:val="1"/>
      <w:numFmt w:val="decimal"/>
      <w:lvlText w:val="%1.%2."/>
      <w:lvlJc w:val="left"/>
      <w:pPr>
        <w:ind w:left="1850" w:hanging="432"/>
      </w:pPr>
      <w:rPr>
        <w:rFonts w:ascii="Times New Roman" w:hAnsi="Times New Roman" w:cs="Times New Roman" w:hint="default"/>
        <w:b w:val="0"/>
        <w:color w:val="auto"/>
        <w:sz w:val="28"/>
        <w:szCs w:val="28"/>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5DC77242"/>
    <w:multiLevelType w:val="multilevel"/>
    <w:tmpl w:val="8A7060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704D0E9B"/>
    <w:multiLevelType w:val="hybridMultilevel"/>
    <w:tmpl w:val="4D76022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75230461"/>
    <w:multiLevelType w:val="hybridMultilevel"/>
    <w:tmpl w:val="7768362C"/>
    <w:lvl w:ilvl="0" w:tplc="8CBA2F58">
      <w:start w:val="1"/>
      <w:numFmt w:val="bullet"/>
      <w:lvlText w:val=""/>
      <w:lvlJc w:val="left"/>
      <w:pPr>
        <w:tabs>
          <w:tab w:val="num" w:pos="720"/>
        </w:tabs>
        <w:ind w:left="720" w:hanging="360"/>
      </w:pPr>
      <w:rPr>
        <w:rFonts w:ascii="Wingdings" w:hAnsi="Wingdings" w:hint="default"/>
      </w:rPr>
    </w:lvl>
    <w:lvl w:ilvl="1" w:tplc="A0BCC2B8" w:tentative="1">
      <w:start w:val="1"/>
      <w:numFmt w:val="bullet"/>
      <w:lvlText w:val=""/>
      <w:lvlJc w:val="left"/>
      <w:pPr>
        <w:tabs>
          <w:tab w:val="num" w:pos="1440"/>
        </w:tabs>
        <w:ind w:left="1440" w:hanging="360"/>
      </w:pPr>
      <w:rPr>
        <w:rFonts w:ascii="Wingdings" w:hAnsi="Wingdings" w:hint="default"/>
      </w:rPr>
    </w:lvl>
    <w:lvl w:ilvl="2" w:tplc="B8E60938" w:tentative="1">
      <w:start w:val="1"/>
      <w:numFmt w:val="bullet"/>
      <w:lvlText w:val=""/>
      <w:lvlJc w:val="left"/>
      <w:pPr>
        <w:tabs>
          <w:tab w:val="num" w:pos="2160"/>
        </w:tabs>
        <w:ind w:left="2160" w:hanging="360"/>
      </w:pPr>
      <w:rPr>
        <w:rFonts w:ascii="Wingdings" w:hAnsi="Wingdings" w:hint="default"/>
      </w:rPr>
    </w:lvl>
    <w:lvl w:ilvl="3" w:tplc="0BA2A0FA" w:tentative="1">
      <w:start w:val="1"/>
      <w:numFmt w:val="bullet"/>
      <w:lvlText w:val=""/>
      <w:lvlJc w:val="left"/>
      <w:pPr>
        <w:tabs>
          <w:tab w:val="num" w:pos="2880"/>
        </w:tabs>
        <w:ind w:left="2880" w:hanging="360"/>
      </w:pPr>
      <w:rPr>
        <w:rFonts w:ascii="Wingdings" w:hAnsi="Wingdings" w:hint="default"/>
      </w:rPr>
    </w:lvl>
    <w:lvl w:ilvl="4" w:tplc="30B0195A" w:tentative="1">
      <w:start w:val="1"/>
      <w:numFmt w:val="bullet"/>
      <w:lvlText w:val=""/>
      <w:lvlJc w:val="left"/>
      <w:pPr>
        <w:tabs>
          <w:tab w:val="num" w:pos="3600"/>
        </w:tabs>
        <w:ind w:left="3600" w:hanging="360"/>
      </w:pPr>
      <w:rPr>
        <w:rFonts w:ascii="Wingdings" w:hAnsi="Wingdings" w:hint="default"/>
      </w:rPr>
    </w:lvl>
    <w:lvl w:ilvl="5" w:tplc="FEE2E736" w:tentative="1">
      <w:start w:val="1"/>
      <w:numFmt w:val="bullet"/>
      <w:lvlText w:val=""/>
      <w:lvlJc w:val="left"/>
      <w:pPr>
        <w:tabs>
          <w:tab w:val="num" w:pos="4320"/>
        </w:tabs>
        <w:ind w:left="4320" w:hanging="360"/>
      </w:pPr>
      <w:rPr>
        <w:rFonts w:ascii="Wingdings" w:hAnsi="Wingdings" w:hint="default"/>
      </w:rPr>
    </w:lvl>
    <w:lvl w:ilvl="6" w:tplc="BAF6F76E" w:tentative="1">
      <w:start w:val="1"/>
      <w:numFmt w:val="bullet"/>
      <w:lvlText w:val=""/>
      <w:lvlJc w:val="left"/>
      <w:pPr>
        <w:tabs>
          <w:tab w:val="num" w:pos="5040"/>
        </w:tabs>
        <w:ind w:left="5040" w:hanging="360"/>
      </w:pPr>
      <w:rPr>
        <w:rFonts w:ascii="Wingdings" w:hAnsi="Wingdings" w:hint="default"/>
      </w:rPr>
    </w:lvl>
    <w:lvl w:ilvl="7" w:tplc="EF94BDE0" w:tentative="1">
      <w:start w:val="1"/>
      <w:numFmt w:val="bullet"/>
      <w:lvlText w:val=""/>
      <w:lvlJc w:val="left"/>
      <w:pPr>
        <w:tabs>
          <w:tab w:val="num" w:pos="5760"/>
        </w:tabs>
        <w:ind w:left="5760" w:hanging="360"/>
      </w:pPr>
      <w:rPr>
        <w:rFonts w:ascii="Wingdings" w:hAnsi="Wingdings" w:hint="default"/>
      </w:rPr>
    </w:lvl>
    <w:lvl w:ilvl="8" w:tplc="CE4CAF30"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78C27157"/>
    <w:multiLevelType w:val="hybridMultilevel"/>
    <w:tmpl w:val="35AC82F2"/>
    <w:lvl w:ilvl="0" w:tplc="B364762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15:restartNumberingAfterBreak="0">
    <w:nsid w:val="7B4E4414"/>
    <w:multiLevelType w:val="hybridMultilevel"/>
    <w:tmpl w:val="05887050"/>
    <w:lvl w:ilvl="0" w:tplc="1C8EF0D4">
      <w:start w:val="1"/>
      <w:numFmt w:val="bullet"/>
      <w:lvlText w:val=""/>
      <w:lvlJc w:val="left"/>
      <w:pPr>
        <w:tabs>
          <w:tab w:val="num" w:pos="720"/>
        </w:tabs>
        <w:ind w:left="720" w:hanging="360"/>
      </w:pPr>
      <w:rPr>
        <w:rFonts w:ascii="Wingdings" w:hAnsi="Wingdings" w:hint="default"/>
      </w:rPr>
    </w:lvl>
    <w:lvl w:ilvl="1" w:tplc="BFFE2428" w:tentative="1">
      <w:start w:val="1"/>
      <w:numFmt w:val="bullet"/>
      <w:lvlText w:val=""/>
      <w:lvlJc w:val="left"/>
      <w:pPr>
        <w:tabs>
          <w:tab w:val="num" w:pos="1440"/>
        </w:tabs>
        <w:ind w:left="1440" w:hanging="360"/>
      </w:pPr>
      <w:rPr>
        <w:rFonts w:ascii="Wingdings" w:hAnsi="Wingdings" w:hint="default"/>
      </w:rPr>
    </w:lvl>
    <w:lvl w:ilvl="2" w:tplc="54D6F98E" w:tentative="1">
      <w:start w:val="1"/>
      <w:numFmt w:val="bullet"/>
      <w:lvlText w:val=""/>
      <w:lvlJc w:val="left"/>
      <w:pPr>
        <w:tabs>
          <w:tab w:val="num" w:pos="2160"/>
        </w:tabs>
        <w:ind w:left="2160" w:hanging="360"/>
      </w:pPr>
      <w:rPr>
        <w:rFonts w:ascii="Wingdings" w:hAnsi="Wingdings" w:hint="default"/>
      </w:rPr>
    </w:lvl>
    <w:lvl w:ilvl="3" w:tplc="4F1E8D34" w:tentative="1">
      <w:start w:val="1"/>
      <w:numFmt w:val="bullet"/>
      <w:lvlText w:val=""/>
      <w:lvlJc w:val="left"/>
      <w:pPr>
        <w:tabs>
          <w:tab w:val="num" w:pos="2880"/>
        </w:tabs>
        <w:ind w:left="2880" w:hanging="360"/>
      </w:pPr>
      <w:rPr>
        <w:rFonts w:ascii="Wingdings" w:hAnsi="Wingdings" w:hint="default"/>
      </w:rPr>
    </w:lvl>
    <w:lvl w:ilvl="4" w:tplc="7F0EDB3E" w:tentative="1">
      <w:start w:val="1"/>
      <w:numFmt w:val="bullet"/>
      <w:lvlText w:val=""/>
      <w:lvlJc w:val="left"/>
      <w:pPr>
        <w:tabs>
          <w:tab w:val="num" w:pos="3600"/>
        </w:tabs>
        <w:ind w:left="3600" w:hanging="360"/>
      </w:pPr>
      <w:rPr>
        <w:rFonts w:ascii="Wingdings" w:hAnsi="Wingdings" w:hint="default"/>
      </w:rPr>
    </w:lvl>
    <w:lvl w:ilvl="5" w:tplc="8886E742" w:tentative="1">
      <w:start w:val="1"/>
      <w:numFmt w:val="bullet"/>
      <w:lvlText w:val=""/>
      <w:lvlJc w:val="left"/>
      <w:pPr>
        <w:tabs>
          <w:tab w:val="num" w:pos="4320"/>
        </w:tabs>
        <w:ind w:left="4320" w:hanging="360"/>
      </w:pPr>
      <w:rPr>
        <w:rFonts w:ascii="Wingdings" w:hAnsi="Wingdings" w:hint="default"/>
      </w:rPr>
    </w:lvl>
    <w:lvl w:ilvl="6" w:tplc="7A6E7440" w:tentative="1">
      <w:start w:val="1"/>
      <w:numFmt w:val="bullet"/>
      <w:lvlText w:val=""/>
      <w:lvlJc w:val="left"/>
      <w:pPr>
        <w:tabs>
          <w:tab w:val="num" w:pos="5040"/>
        </w:tabs>
        <w:ind w:left="5040" w:hanging="360"/>
      </w:pPr>
      <w:rPr>
        <w:rFonts w:ascii="Wingdings" w:hAnsi="Wingdings" w:hint="default"/>
      </w:rPr>
    </w:lvl>
    <w:lvl w:ilvl="7" w:tplc="1AAA2CA8" w:tentative="1">
      <w:start w:val="1"/>
      <w:numFmt w:val="bullet"/>
      <w:lvlText w:val=""/>
      <w:lvlJc w:val="left"/>
      <w:pPr>
        <w:tabs>
          <w:tab w:val="num" w:pos="5760"/>
        </w:tabs>
        <w:ind w:left="5760" w:hanging="360"/>
      </w:pPr>
      <w:rPr>
        <w:rFonts w:ascii="Wingdings" w:hAnsi="Wingdings" w:hint="default"/>
      </w:rPr>
    </w:lvl>
    <w:lvl w:ilvl="8" w:tplc="936E47EC" w:tentative="1">
      <w:start w:val="1"/>
      <w:numFmt w:val="bullet"/>
      <w:lvlText w:val=""/>
      <w:lvlJc w:val="left"/>
      <w:pPr>
        <w:tabs>
          <w:tab w:val="num" w:pos="6480"/>
        </w:tabs>
        <w:ind w:left="6480" w:hanging="360"/>
      </w:pPr>
      <w:rPr>
        <w:rFonts w:ascii="Wingdings" w:hAnsi="Wingdings" w:hint="default"/>
      </w:rPr>
    </w:lvl>
  </w:abstractNum>
  <w:num w:numId="1">
    <w:abstractNumId w:val="7"/>
  </w:num>
  <w:num w:numId="2">
    <w:abstractNumId w:val="3"/>
  </w:num>
  <w:num w:numId="3">
    <w:abstractNumId w:val="2"/>
  </w:num>
  <w:num w:numId="4">
    <w:abstractNumId w:val="13"/>
  </w:num>
  <w:num w:numId="5">
    <w:abstractNumId w:val="15"/>
  </w:num>
  <w:num w:numId="6">
    <w:abstractNumId w:val="17"/>
  </w:num>
  <w:num w:numId="7">
    <w:abstractNumId w:val="8"/>
  </w:num>
  <w:num w:numId="8">
    <w:abstractNumId w:val="6"/>
  </w:num>
  <w:num w:numId="9">
    <w:abstractNumId w:val="4"/>
  </w:num>
  <w:num w:numId="10">
    <w:abstractNumId w:val="12"/>
  </w:num>
  <w:num w:numId="11">
    <w:abstractNumId w:val="9"/>
  </w:num>
  <w:num w:numId="12">
    <w:abstractNumId w:val="11"/>
  </w:num>
  <w:num w:numId="13">
    <w:abstractNumId w:val="14"/>
  </w:num>
  <w:num w:numId="14">
    <w:abstractNumId w:val="16"/>
  </w:num>
  <w:num w:numId="1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0"/>
  </w:num>
  <w:num w:numId="22">
    <w:abstractNumId w:val="1"/>
  </w:num>
  <w:num w:numId="23">
    <w:abstractNumId w:val="10"/>
  </w:num>
  <w:num w:numId="2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C238F"/>
    <w:rsid w:val="000466CC"/>
    <w:rsid w:val="0009043A"/>
    <w:rsid w:val="00090F6B"/>
    <w:rsid w:val="00156C7A"/>
    <w:rsid w:val="00183312"/>
    <w:rsid w:val="00192F80"/>
    <w:rsid w:val="00205AB8"/>
    <w:rsid w:val="00255BB8"/>
    <w:rsid w:val="002601BC"/>
    <w:rsid w:val="002632C1"/>
    <w:rsid w:val="002C4118"/>
    <w:rsid w:val="00394BF3"/>
    <w:rsid w:val="003A36A1"/>
    <w:rsid w:val="004B4027"/>
    <w:rsid w:val="004C238F"/>
    <w:rsid w:val="00531362"/>
    <w:rsid w:val="005C1D4E"/>
    <w:rsid w:val="005C6170"/>
    <w:rsid w:val="006D0CFF"/>
    <w:rsid w:val="006D6B3C"/>
    <w:rsid w:val="007D3913"/>
    <w:rsid w:val="008054BD"/>
    <w:rsid w:val="00875C19"/>
    <w:rsid w:val="008F46FD"/>
    <w:rsid w:val="00A43057"/>
    <w:rsid w:val="00A51860"/>
    <w:rsid w:val="00AC44FA"/>
    <w:rsid w:val="00AE2A72"/>
    <w:rsid w:val="00AE47A4"/>
    <w:rsid w:val="00B17466"/>
    <w:rsid w:val="00BA0A62"/>
    <w:rsid w:val="00BA57DD"/>
    <w:rsid w:val="00BD5B25"/>
    <w:rsid w:val="00C23011"/>
    <w:rsid w:val="00C7358C"/>
    <w:rsid w:val="00C974BF"/>
    <w:rsid w:val="00D14DE8"/>
    <w:rsid w:val="00D51BD2"/>
    <w:rsid w:val="00D70DBF"/>
    <w:rsid w:val="00D83CEE"/>
    <w:rsid w:val="00D970BE"/>
    <w:rsid w:val="00E20875"/>
    <w:rsid w:val="00E26B8C"/>
    <w:rsid w:val="00E95B66"/>
    <w:rsid w:val="00EC6E1A"/>
    <w:rsid w:val="00F22951"/>
    <w:rsid w:val="00F7134D"/>
    <w:rsid w:val="00FB2F1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F750DE35-9590-4E48-A3CA-003CC086B4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C238F"/>
    <w:pPr>
      <w:spacing w:after="200" w:line="276" w:lineRule="auto"/>
    </w:pPr>
    <w:rPr>
      <w:rFonts w:eastAsiaTheme="minorEastAsia"/>
    </w:rPr>
  </w:style>
  <w:style w:type="paragraph" w:styleId="1">
    <w:name w:val="heading 1"/>
    <w:basedOn w:val="a"/>
    <w:next w:val="a"/>
    <w:link w:val="10"/>
    <w:qFormat/>
    <w:rsid w:val="002632C1"/>
    <w:pPr>
      <w:keepNext/>
      <w:numPr>
        <w:numId w:val="9"/>
      </w:numPr>
      <w:spacing w:before="240" w:after="60" w:line="240" w:lineRule="auto"/>
      <w:outlineLvl w:val="0"/>
    </w:pPr>
    <w:rPr>
      <w:rFonts w:ascii="Calibri Light" w:eastAsia="Times New Roman" w:hAnsi="Calibri Light" w:cs="Times New Roman"/>
      <w:b/>
      <w:bCs/>
      <w:kern w:val="32"/>
      <w:sz w:val="32"/>
      <w:szCs w:val="32"/>
    </w:rPr>
  </w:style>
  <w:style w:type="paragraph" w:styleId="2">
    <w:name w:val="heading 2"/>
    <w:basedOn w:val="a"/>
    <w:next w:val="a"/>
    <w:link w:val="20"/>
    <w:qFormat/>
    <w:rsid w:val="002632C1"/>
    <w:pPr>
      <w:keepNext/>
      <w:numPr>
        <w:ilvl w:val="1"/>
        <w:numId w:val="9"/>
      </w:numPr>
      <w:spacing w:before="240" w:after="60" w:line="240" w:lineRule="auto"/>
      <w:outlineLvl w:val="1"/>
    </w:pPr>
    <w:rPr>
      <w:rFonts w:ascii="Calibri Light" w:eastAsia="Times New Roman" w:hAnsi="Calibri Light" w:cs="Times New Roman"/>
      <w:b/>
      <w:bCs/>
      <w:i/>
      <w:iCs/>
      <w:sz w:val="28"/>
      <w:szCs w:val="28"/>
    </w:rPr>
  </w:style>
  <w:style w:type="paragraph" w:styleId="3">
    <w:name w:val="heading 3"/>
    <w:basedOn w:val="a"/>
    <w:next w:val="a"/>
    <w:link w:val="30"/>
    <w:qFormat/>
    <w:rsid w:val="002632C1"/>
    <w:pPr>
      <w:keepNext/>
      <w:numPr>
        <w:ilvl w:val="2"/>
        <w:numId w:val="9"/>
      </w:numPr>
      <w:spacing w:before="240" w:after="60" w:line="240" w:lineRule="auto"/>
      <w:outlineLvl w:val="2"/>
    </w:pPr>
    <w:rPr>
      <w:rFonts w:ascii="Calibri Light" w:eastAsia="Times New Roman" w:hAnsi="Calibri Light" w:cs="Times New Roman"/>
      <w:b/>
      <w:bCs/>
      <w:sz w:val="26"/>
      <w:szCs w:val="26"/>
    </w:rPr>
  </w:style>
  <w:style w:type="paragraph" w:styleId="4">
    <w:name w:val="heading 4"/>
    <w:basedOn w:val="a"/>
    <w:next w:val="a"/>
    <w:link w:val="40"/>
    <w:qFormat/>
    <w:rsid w:val="002632C1"/>
    <w:pPr>
      <w:keepNext/>
      <w:numPr>
        <w:ilvl w:val="3"/>
        <w:numId w:val="9"/>
      </w:numPr>
      <w:spacing w:before="240" w:after="60" w:line="240" w:lineRule="auto"/>
      <w:outlineLvl w:val="3"/>
    </w:pPr>
    <w:rPr>
      <w:rFonts w:ascii="Calibri" w:eastAsia="Times New Roman" w:hAnsi="Calibri" w:cs="Times New Roman"/>
      <w:b/>
      <w:bCs/>
      <w:sz w:val="28"/>
      <w:szCs w:val="28"/>
    </w:rPr>
  </w:style>
  <w:style w:type="paragraph" w:styleId="5">
    <w:name w:val="heading 5"/>
    <w:basedOn w:val="a"/>
    <w:next w:val="a"/>
    <w:link w:val="50"/>
    <w:qFormat/>
    <w:rsid w:val="002632C1"/>
    <w:pPr>
      <w:numPr>
        <w:ilvl w:val="4"/>
        <w:numId w:val="9"/>
      </w:numPr>
      <w:spacing w:before="240" w:after="60" w:line="240" w:lineRule="auto"/>
      <w:outlineLvl w:val="4"/>
    </w:pPr>
    <w:rPr>
      <w:rFonts w:ascii="Calibri" w:eastAsia="Times New Roman" w:hAnsi="Calibri" w:cs="Times New Roman"/>
      <w:b/>
      <w:bCs/>
      <w:i/>
      <w:iCs/>
      <w:sz w:val="26"/>
      <w:szCs w:val="26"/>
    </w:rPr>
  </w:style>
  <w:style w:type="paragraph" w:styleId="6">
    <w:name w:val="heading 6"/>
    <w:basedOn w:val="a"/>
    <w:next w:val="a"/>
    <w:link w:val="60"/>
    <w:qFormat/>
    <w:rsid w:val="002632C1"/>
    <w:pPr>
      <w:numPr>
        <w:ilvl w:val="5"/>
        <w:numId w:val="9"/>
      </w:numPr>
      <w:spacing w:before="240" w:after="60" w:line="240" w:lineRule="auto"/>
      <w:outlineLvl w:val="5"/>
    </w:pPr>
    <w:rPr>
      <w:rFonts w:ascii="Calibri" w:eastAsia="Times New Roman" w:hAnsi="Calibri" w:cs="Times New Roman"/>
      <w:b/>
      <w:bCs/>
    </w:rPr>
  </w:style>
  <w:style w:type="paragraph" w:styleId="7">
    <w:name w:val="heading 7"/>
    <w:basedOn w:val="a"/>
    <w:next w:val="a"/>
    <w:link w:val="70"/>
    <w:uiPriority w:val="99"/>
    <w:qFormat/>
    <w:rsid w:val="002632C1"/>
    <w:pPr>
      <w:numPr>
        <w:ilvl w:val="6"/>
        <w:numId w:val="9"/>
      </w:numPr>
      <w:spacing w:before="240" w:after="60" w:line="240" w:lineRule="auto"/>
      <w:outlineLvl w:val="6"/>
    </w:pPr>
    <w:rPr>
      <w:rFonts w:ascii="Calibri" w:eastAsia="Times New Roman" w:hAnsi="Calibri" w:cs="Times New Roman"/>
      <w:sz w:val="24"/>
      <w:szCs w:val="24"/>
    </w:rPr>
  </w:style>
  <w:style w:type="paragraph" w:styleId="8">
    <w:name w:val="heading 8"/>
    <w:basedOn w:val="a"/>
    <w:next w:val="a"/>
    <w:link w:val="80"/>
    <w:uiPriority w:val="99"/>
    <w:qFormat/>
    <w:rsid w:val="002632C1"/>
    <w:pPr>
      <w:numPr>
        <w:ilvl w:val="7"/>
        <w:numId w:val="9"/>
      </w:numPr>
      <w:spacing w:before="240" w:after="60" w:line="240" w:lineRule="auto"/>
      <w:outlineLvl w:val="7"/>
    </w:pPr>
    <w:rPr>
      <w:rFonts w:ascii="Calibri" w:eastAsia="Times New Roman" w:hAnsi="Calibri" w:cs="Times New Roman"/>
      <w:i/>
      <w:iCs/>
      <w:sz w:val="24"/>
      <w:szCs w:val="24"/>
    </w:rPr>
  </w:style>
  <w:style w:type="paragraph" w:styleId="9">
    <w:name w:val="heading 9"/>
    <w:basedOn w:val="a"/>
    <w:next w:val="a"/>
    <w:link w:val="90"/>
    <w:uiPriority w:val="99"/>
    <w:qFormat/>
    <w:rsid w:val="002632C1"/>
    <w:pPr>
      <w:numPr>
        <w:ilvl w:val="8"/>
        <w:numId w:val="9"/>
      </w:numPr>
      <w:spacing w:before="240" w:after="60" w:line="240" w:lineRule="auto"/>
      <w:outlineLvl w:val="8"/>
    </w:pPr>
    <w:rPr>
      <w:rFonts w:ascii="Calibri Light" w:eastAsia="Times New Roman" w:hAnsi="Calibri Light"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A51860"/>
    <w:pPr>
      <w:ind w:left="720"/>
      <w:contextualSpacing/>
    </w:pPr>
  </w:style>
  <w:style w:type="character" w:customStyle="1" w:styleId="10">
    <w:name w:val="Заголовок 1 Знак"/>
    <w:basedOn w:val="a0"/>
    <w:link w:val="1"/>
    <w:rsid w:val="002632C1"/>
    <w:rPr>
      <w:rFonts w:ascii="Calibri Light" w:eastAsia="Times New Roman" w:hAnsi="Calibri Light" w:cs="Times New Roman"/>
      <w:b/>
      <w:bCs/>
      <w:kern w:val="32"/>
      <w:sz w:val="32"/>
      <w:szCs w:val="32"/>
    </w:rPr>
  </w:style>
  <w:style w:type="character" w:customStyle="1" w:styleId="20">
    <w:name w:val="Заголовок 2 Знак"/>
    <w:basedOn w:val="a0"/>
    <w:link w:val="2"/>
    <w:rsid w:val="002632C1"/>
    <w:rPr>
      <w:rFonts w:ascii="Calibri Light" w:eastAsia="Times New Roman" w:hAnsi="Calibri Light" w:cs="Times New Roman"/>
      <w:b/>
      <w:bCs/>
      <w:i/>
      <w:iCs/>
      <w:sz w:val="28"/>
      <w:szCs w:val="28"/>
    </w:rPr>
  </w:style>
  <w:style w:type="character" w:customStyle="1" w:styleId="30">
    <w:name w:val="Заголовок 3 Знак"/>
    <w:basedOn w:val="a0"/>
    <w:link w:val="3"/>
    <w:rsid w:val="002632C1"/>
    <w:rPr>
      <w:rFonts w:ascii="Calibri Light" w:eastAsia="Times New Roman" w:hAnsi="Calibri Light" w:cs="Times New Roman"/>
      <w:b/>
      <w:bCs/>
      <w:sz w:val="26"/>
      <w:szCs w:val="26"/>
    </w:rPr>
  </w:style>
  <w:style w:type="character" w:customStyle="1" w:styleId="40">
    <w:name w:val="Заголовок 4 Знак"/>
    <w:basedOn w:val="a0"/>
    <w:link w:val="4"/>
    <w:rsid w:val="002632C1"/>
    <w:rPr>
      <w:rFonts w:ascii="Calibri" w:eastAsia="Times New Roman" w:hAnsi="Calibri" w:cs="Times New Roman"/>
      <w:b/>
      <w:bCs/>
      <w:sz w:val="28"/>
      <w:szCs w:val="28"/>
    </w:rPr>
  </w:style>
  <w:style w:type="character" w:customStyle="1" w:styleId="50">
    <w:name w:val="Заголовок 5 Знак"/>
    <w:basedOn w:val="a0"/>
    <w:link w:val="5"/>
    <w:rsid w:val="002632C1"/>
    <w:rPr>
      <w:rFonts w:ascii="Calibri" w:eastAsia="Times New Roman" w:hAnsi="Calibri" w:cs="Times New Roman"/>
      <w:b/>
      <w:bCs/>
      <w:i/>
      <w:iCs/>
      <w:sz w:val="26"/>
      <w:szCs w:val="26"/>
    </w:rPr>
  </w:style>
  <w:style w:type="character" w:customStyle="1" w:styleId="60">
    <w:name w:val="Заголовок 6 Знак"/>
    <w:basedOn w:val="a0"/>
    <w:link w:val="6"/>
    <w:rsid w:val="002632C1"/>
    <w:rPr>
      <w:rFonts w:ascii="Calibri" w:eastAsia="Times New Roman" w:hAnsi="Calibri" w:cs="Times New Roman"/>
      <w:b/>
      <w:bCs/>
    </w:rPr>
  </w:style>
  <w:style w:type="character" w:customStyle="1" w:styleId="70">
    <w:name w:val="Заголовок 7 Знак"/>
    <w:basedOn w:val="a0"/>
    <w:link w:val="7"/>
    <w:uiPriority w:val="99"/>
    <w:rsid w:val="002632C1"/>
    <w:rPr>
      <w:rFonts w:ascii="Calibri" w:eastAsia="Times New Roman" w:hAnsi="Calibri" w:cs="Times New Roman"/>
      <w:sz w:val="24"/>
      <w:szCs w:val="24"/>
    </w:rPr>
  </w:style>
  <w:style w:type="character" w:customStyle="1" w:styleId="80">
    <w:name w:val="Заголовок 8 Знак"/>
    <w:basedOn w:val="a0"/>
    <w:link w:val="8"/>
    <w:uiPriority w:val="99"/>
    <w:rsid w:val="002632C1"/>
    <w:rPr>
      <w:rFonts w:ascii="Calibri" w:eastAsia="Times New Roman" w:hAnsi="Calibri" w:cs="Times New Roman"/>
      <w:i/>
      <w:iCs/>
      <w:sz w:val="24"/>
      <w:szCs w:val="24"/>
    </w:rPr>
  </w:style>
  <w:style w:type="character" w:customStyle="1" w:styleId="90">
    <w:name w:val="Заголовок 9 Знак"/>
    <w:basedOn w:val="a0"/>
    <w:link w:val="9"/>
    <w:uiPriority w:val="99"/>
    <w:rsid w:val="002632C1"/>
    <w:rPr>
      <w:rFonts w:ascii="Calibri Light" w:eastAsia="Times New Roman" w:hAnsi="Calibri Light" w:cs="Times New Roman"/>
    </w:rPr>
  </w:style>
  <w:style w:type="numbering" w:customStyle="1" w:styleId="11">
    <w:name w:val="Нет списка1"/>
    <w:next w:val="a2"/>
    <w:uiPriority w:val="99"/>
    <w:semiHidden/>
    <w:unhideWhenUsed/>
    <w:rsid w:val="002632C1"/>
  </w:style>
  <w:style w:type="character" w:customStyle="1" w:styleId="consplusnormal">
    <w:name w:val="consplusnormal"/>
    <w:basedOn w:val="a0"/>
    <w:rsid w:val="002632C1"/>
  </w:style>
  <w:style w:type="paragraph" w:customStyle="1" w:styleId="ConsPlusNormal0">
    <w:name w:val="ConsPlusNormal"/>
    <w:link w:val="ConsPlusNormal1"/>
    <w:rsid w:val="002632C1"/>
    <w:pPr>
      <w:widowControl w:val="0"/>
      <w:autoSpaceDE w:val="0"/>
      <w:autoSpaceDN w:val="0"/>
      <w:adjustRightInd w:val="0"/>
      <w:spacing w:after="0" w:line="240" w:lineRule="auto"/>
    </w:pPr>
    <w:rPr>
      <w:rFonts w:ascii="Arial" w:eastAsia="Times New Roman" w:hAnsi="Arial" w:cs="Arial"/>
      <w:sz w:val="20"/>
      <w:szCs w:val="20"/>
    </w:rPr>
  </w:style>
  <w:style w:type="character" w:customStyle="1" w:styleId="12">
    <w:name w:val="Гиперссылка1"/>
    <w:basedOn w:val="a0"/>
    <w:uiPriority w:val="99"/>
    <w:unhideWhenUsed/>
    <w:rsid w:val="002632C1"/>
    <w:rPr>
      <w:color w:val="0563C1"/>
      <w:u w:val="single"/>
    </w:rPr>
  </w:style>
  <w:style w:type="character" w:customStyle="1" w:styleId="13">
    <w:name w:val="Неразрешенное упоминание1"/>
    <w:basedOn w:val="a0"/>
    <w:uiPriority w:val="99"/>
    <w:semiHidden/>
    <w:unhideWhenUsed/>
    <w:rsid w:val="002632C1"/>
    <w:rPr>
      <w:color w:val="808080"/>
      <w:shd w:val="clear" w:color="auto" w:fill="E6E6E6"/>
    </w:rPr>
  </w:style>
  <w:style w:type="table" w:styleId="a4">
    <w:name w:val="Table Grid"/>
    <w:basedOn w:val="a1"/>
    <w:rsid w:val="002632C1"/>
    <w:pPr>
      <w:spacing w:after="0" w:line="240" w:lineRule="auto"/>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sPlusNormal1">
    <w:name w:val="ConsPlusNormal Знак"/>
    <w:link w:val="ConsPlusNormal0"/>
    <w:locked/>
    <w:rsid w:val="002632C1"/>
    <w:rPr>
      <w:rFonts w:ascii="Arial" w:eastAsia="Times New Roman" w:hAnsi="Arial" w:cs="Arial"/>
      <w:sz w:val="20"/>
      <w:szCs w:val="20"/>
    </w:rPr>
  </w:style>
  <w:style w:type="paragraph" w:customStyle="1" w:styleId="ConsPlusNonformat">
    <w:name w:val="ConsPlusNonformat"/>
    <w:uiPriority w:val="99"/>
    <w:rsid w:val="002632C1"/>
    <w:pPr>
      <w:widowControl w:val="0"/>
      <w:autoSpaceDE w:val="0"/>
      <w:autoSpaceDN w:val="0"/>
      <w:spacing w:after="0" w:line="240" w:lineRule="auto"/>
    </w:pPr>
    <w:rPr>
      <w:rFonts w:ascii="Courier New" w:eastAsia="Times New Roman" w:hAnsi="Courier New" w:cs="Courier New"/>
      <w:sz w:val="20"/>
      <w:szCs w:val="20"/>
    </w:rPr>
  </w:style>
  <w:style w:type="paragraph" w:customStyle="1" w:styleId="ConsPlusTitle">
    <w:name w:val="ConsPlusTitle"/>
    <w:uiPriority w:val="99"/>
    <w:rsid w:val="002632C1"/>
    <w:pPr>
      <w:widowControl w:val="0"/>
      <w:autoSpaceDE w:val="0"/>
      <w:autoSpaceDN w:val="0"/>
      <w:spacing w:after="0" w:line="240" w:lineRule="auto"/>
    </w:pPr>
    <w:rPr>
      <w:rFonts w:ascii="Times New Roman" w:eastAsia="Times New Roman" w:hAnsi="Times New Roman" w:cs="Times New Roman"/>
      <w:b/>
      <w:sz w:val="24"/>
      <w:szCs w:val="20"/>
    </w:rPr>
  </w:style>
  <w:style w:type="paragraph" w:customStyle="1" w:styleId="ConsPlusCell">
    <w:name w:val="ConsPlusCell"/>
    <w:uiPriority w:val="99"/>
    <w:rsid w:val="002632C1"/>
    <w:pPr>
      <w:widowControl w:val="0"/>
      <w:autoSpaceDE w:val="0"/>
      <w:autoSpaceDN w:val="0"/>
      <w:spacing w:after="0" w:line="240" w:lineRule="auto"/>
    </w:pPr>
    <w:rPr>
      <w:rFonts w:ascii="Courier New" w:eastAsia="Times New Roman" w:hAnsi="Courier New" w:cs="Courier New"/>
      <w:sz w:val="20"/>
      <w:szCs w:val="20"/>
    </w:rPr>
  </w:style>
  <w:style w:type="paragraph" w:customStyle="1" w:styleId="ConsPlusDocList">
    <w:name w:val="ConsPlusDocList"/>
    <w:uiPriority w:val="99"/>
    <w:rsid w:val="002632C1"/>
    <w:pPr>
      <w:widowControl w:val="0"/>
      <w:autoSpaceDE w:val="0"/>
      <w:autoSpaceDN w:val="0"/>
      <w:spacing w:after="0" w:line="240" w:lineRule="auto"/>
    </w:pPr>
    <w:rPr>
      <w:rFonts w:ascii="Courier New" w:eastAsia="Times New Roman" w:hAnsi="Courier New" w:cs="Courier New"/>
      <w:sz w:val="20"/>
      <w:szCs w:val="20"/>
    </w:rPr>
  </w:style>
  <w:style w:type="paragraph" w:customStyle="1" w:styleId="ConsPlusTitlePage">
    <w:name w:val="ConsPlusTitlePage"/>
    <w:uiPriority w:val="99"/>
    <w:rsid w:val="002632C1"/>
    <w:pPr>
      <w:widowControl w:val="0"/>
      <w:autoSpaceDE w:val="0"/>
      <w:autoSpaceDN w:val="0"/>
      <w:spacing w:after="0" w:line="240" w:lineRule="auto"/>
    </w:pPr>
    <w:rPr>
      <w:rFonts w:ascii="Tahoma" w:eastAsia="Times New Roman" w:hAnsi="Tahoma" w:cs="Tahoma"/>
      <w:sz w:val="20"/>
      <w:szCs w:val="20"/>
    </w:rPr>
  </w:style>
  <w:style w:type="paragraph" w:customStyle="1" w:styleId="ConsPlusJurTerm">
    <w:name w:val="ConsPlusJurTerm"/>
    <w:uiPriority w:val="99"/>
    <w:rsid w:val="002632C1"/>
    <w:pPr>
      <w:widowControl w:val="0"/>
      <w:autoSpaceDE w:val="0"/>
      <w:autoSpaceDN w:val="0"/>
      <w:spacing w:after="0" w:line="240" w:lineRule="auto"/>
    </w:pPr>
    <w:rPr>
      <w:rFonts w:ascii="Tahoma" w:eastAsia="Times New Roman" w:hAnsi="Tahoma" w:cs="Tahoma"/>
      <w:sz w:val="26"/>
      <w:szCs w:val="20"/>
    </w:rPr>
  </w:style>
  <w:style w:type="paragraph" w:customStyle="1" w:styleId="ConsPlusTextList">
    <w:name w:val="ConsPlusTextList"/>
    <w:uiPriority w:val="99"/>
    <w:rsid w:val="002632C1"/>
    <w:pPr>
      <w:widowControl w:val="0"/>
      <w:autoSpaceDE w:val="0"/>
      <w:autoSpaceDN w:val="0"/>
      <w:spacing w:after="0" w:line="240" w:lineRule="auto"/>
    </w:pPr>
    <w:rPr>
      <w:rFonts w:ascii="Arial" w:eastAsia="Times New Roman" w:hAnsi="Arial" w:cs="Arial"/>
      <w:sz w:val="20"/>
      <w:szCs w:val="20"/>
    </w:rPr>
  </w:style>
  <w:style w:type="paragraph" w:styleId="a5">
    <w:name w:val="Normal (Web)"/>
    <w:basedOn w:val="a"/>
    <w:uiPriority w:val="99"/>
    <w:unhideWhenUsed/>
    <w:rsid w:val="002632C1"/>
    <w:pPr>
      <w:spacing w:before="100" w:beforeAutospacing="1" w:after="100" w:afterAutospacing="1" w:line="240" w:lineRule="auto"/>
    </w:pPr>
    <w:rPr>
      <w:rFonts w:ascii="Times New Roman" w:eastAsia="Times New Roman" w:hAnsi="Times New Roman" w:cs="Times New Roman"/>
      <w:sz w:val="24"/>
      <w:szCs w:val="24"/>
    </w:rPr>
  </w:style>
  <w:style w:type="paragraph" w:styleId="a6">
    <w:name w:val="Balloon Text"/>
    <w:basedOn w:val="a"/>
    <w:link w:val="a7"/>
    <w:uiPriority w:val="99"/>
    <w:rsid w:val="002632C1"/>
    <w:pPr>
      <w:spacing w:after="0" w:line="240" w:lineRule="auto"/>
    </w:pPr>
    <w:rPr>
      <w:rFonts w:ascii="Tahoma" w:eastAsia="Times New Roman" w:hAnsi="Tahoma" w:cs="Tahoma"/>
      <w:sz w:val="16"/>
      <w:szCs w:val="16"/>
    </w:rPr>
  </w:style>
  <w:style w:type="character" w:customStyle="1" w:styleId="a7">
    <w:name w:val="Текст выноски Знак"/>
    <w:basedOn w:val="a0"/>
    <w:link w:val="a6"/>
    <w:uiPriority w:val="99"/>
    <w:rsid w:val="002632C1"/>
    <w:rPr>
      <w:rFonts w:ascii="Tahoma" w:eastAsia="Times New Roman" w:hAnsi="Tahoma" w:cs="Tahoma"/>
      <w:sz w:val="16"/>
      <w:szCs w:val="16"/>
    </w:rPr>
  </w:style>
  <w:style w:type="paragraph" w:styleId="a8">
    <w:name w:val="header"/>
    <w:basedOn w:val="a"/>
    <w:link w:val="a9"/>
    <w:uiPriority w:val="99"/>
    <w:rsid w:val="002632C1"/>
    <w:pPr>
      <w:tabs>
        <w:tab w:val="center" w:pos="4677"/>
        <w:tab w:val="right" w:pos="9355"/>
      </w:tabs>
      <w:spacing w:after="0" w:line="240" w:lineRule="auto"/>
    </w:pPr>
    <w:rPr>
      <w:rFonts w:ascii="Times New Roman" w:eastAsia="Times New Roman" w:hAnsi="Times New Roman" w:cs="Times New Roman"/>
      <w:sz w:val="24"/>
      <w:szCs w:val="24"/>
    </w:rPr>
  </w:style>
  <w:style w:type="character" w:customStyle="1" w:styleId="a9">
    <w:name w:val="Верхний колонтитул Знак"/>
    <w:basedOn w:val="a0"/>
    <w:link w:val="a8"/>
    <w:uiPriority w:val="99"/>
    <w:rsid w:val="002632C1"/>
    <w:rPr>
      <w:rFonts w:ascii="Times New Roman" w:eastAsia="Times New Roman" w:hAnsi="Times New Roman" w:cs="Times New Roman"/>
      <w:sz w:val="24"/>
      <w:szCs w:val="24"/>
    </w:rPr>
  </w:style>
  <w:style w:type="paragraph" w:styleId="aa">
    <w:name w:val="footer"/>
    <w:basedOn w:val="a"/>
    <w:link w:val="ab"/>
    <w:uiPriority w:val="99"/>
    <w:rsid w:val="002632C1"/>
    <w:pPr>
      <w:tabs>
        <w:tab w:val="center" w:pos="4677"/>
        <w:tab w:val="right" w:pos="9355"/>
      </w:tabs>
      <w:spacing w:after="0" w:line="240" w:lineRule="auto"/>
    </w:pPr>
    <w:rPr>
      <w:rFonts w:ascii="Times New Roman" w:eastAsia="Times New Roman" w:hAnsi="Times New Roman" w:cs="Times New Roman"/>
      <w:sz w:val="24"/>
      <w:szCs w:val="24"/>
    </w:rPr>
  </w:style>
  <w:style w:type="character" w:customStyle="1" w:styleId="ab">
    <w:name w:val="Нижний колонтитул Знак"/>
    <w:basedOn w:val="a0"/>
    <w:link w:val="aa"/>
    <w:uiPriority w:val="99"/>
    <w:rsid w:val="002632C1"/>
    <w:rPr>
      <w:rFonts w:ascii="Times New Roman" w:eastAsia="Times New Roman" w:hAnsi="Times New Roman" w:cs="Times New Roman"/>
      <w:sz w:val="24"/>
      <w:szCs w:val="24"/>
    </w:rPr>
  </w:style>
  <w:style w:type="character" w:customStyle="1" w:styleId="21">
    <w:name w:val="Основной текст (2)_"/>
    <w:link w:val="22"/>
    <w:rsid w:val="002632C1"/>
    <w:rPr>
      <w:sz w:val="30"/>
      <w:szCs w:val="30"/>
      <w:shd w:val="clear" w:color="auto" w:fill="FFFFFF"/>
    </w:rPr>
  </w:style>
  <w:style w:type="paragraph" w:customStyle="1" w:styleId="22">
    <w:name w:val="Основной текст (2)"/>
    <w:basedOn w:val="a"/>
    <w:link w:val="21"/>
    <w:rsid w:val="002632C1"/>
    <w:pPr>
      <w:widowControl w:val="0"/>
      <w:shd w:val="clear" w:color="auto" w:fill="FFFFFF"/>
      <w:spacing w:after="0" w:line="346" w:lineRule="exact"/>
      <w:ind w:hanging="2080"/>
    </w:pPr>
    <w:rPr>
      <w:rFonts w:eastAsiaTheme="minorHAnsi"/>
      <w:sz w:val="30"/>
      <w:szCs w:val="30"/>
    </w:rPr>
  </w:style>
  <w:style w:type="character" w:customStyle="1" w:styleId="ac">
    <w:name w:val="Основной текст_"/>
    <w:link w:val="31"/>
    <w:rsid w:val="002632C1"/>
    <w:rPr>
      <w:sz w:val="28"/>
      <w:szCs w:val="28"/>
      <w:shd w:val="clear" w:color="auto" w:fill="FFFFFF"/>
    </w:rPr>
  </w:style>
  <w:style w:type="paragraph" w:customStyle="1" w:styleId="31">
    <w:name w:val="Основной текст3"/>
    <w:basedOn w:val="a"/>
    <w:link w:val="ac"/>
    <w:rsid w:val="002632C1"/>
    <w:pPr>
      <w:shd w:val="clear" w:color="auto" w:fill="FFFFFF"/>
      <w:spacing w:before="360" w:after="0" w:line="656" w:lineRule="exact"/>
      <w:ind w:hanging="520"/>
      <w:jc w:val="right"/>
    </w:pPr>
    <w:rPr>
      <w:rFonts w:eastAsiaTheme="minorHAnsi"/>
      <w:sz w:val="28"/>
      <w:szCs w:val="28"/>
    </w:rPr>
  </w:style>
  <w:style w:type="numbering" w:customStyle="1" w:styleId="110">
    <w:name w:val="Нет списка11"/>
    <w:next w:val="a2"/>
    <w:uiPriority w:val="99"/>
    <w:semiHidden/>
    <w:unhideWhenUsed/>
    <w:rsid w:val="002632C1"/>
  </w:style>
  <w:style w:type="character" w:customStyle="1" w:styleId="14">
    <w:name w:val="Просмотренная гиперссылка1"/>
    <w:basedOn w:val="a0"/>
    <w:uiPriority w:val="99"/>
    <w:semiHidden/>
    <w:unhideWhenUsed/>
    <w:rsid w:val="002632C1"/>
    <w:rPr>
      <w:color w:val="800080"/>
      <w:u w:val="single"/>
    </w:rPr>
  </w:style>
  <w:style w:type="character" w:styleId="ad">
    <w:name w:val="Strong"/>
    <w:uiPriority w:val="22"/>
    <w:qFormat/>
    <w:rsid w:val="002632C1"/>
    <w:rPr>
      <w:rFonts w:ascii="Arial" w:hAnsi="Arial" w:cs="Arial" w:hint="default"/>
      <w:b/>
      <w:bCs/>
      <w:sz w:val="20"/>
      <w:szCs w:val="20"/>
    </w:rPr>
  </w:style>
  <w:style w:type="paragraph" w:customStyle="1" w:styleId="CharChar1CharChar1CharChar">
    <w:name w:val="Char Char Знак Знак1 Char Char1 Знак Знак Char Char"/>
    <w:basedOn w:val="a"/>
    <w:next w:val="a"/>
    <w:uiPriority w:val="99"/>
    <w:rsid w:val="002632C1"/>
    <w:pPr>
      <w:spacing w:before="100" w:beforeAutospacing="1" w:after="100" w:afterAutospacing="1" w:line="240" w:lineRule="auto"/>
    </w:pPr>
    <w:rPr>
      <w:rFonts w:ascii="Tahoma" w:eastAsia="Times New Roman" w:hAnsi="Tahoma" w:cs="Tahoma"/>
      <w:sz w:val="20"/>
      <w:szCs w:val="20"/>
      <w:lang w:val="en-US" w:eastAsia="en-US"/>
    </w:rPr>
  </w:style>
  <w:style w:type="paragraph" w:customStyle="1" w:styleId="FORMATTEXT">
    <w:name w:val=".FORMATTEXT"/>
    <w:uiPriority w:val="99"/>
    <w:rsid w:val="002632C1"/>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nienie">
    <w:name w:val="nienie"/>
    <w:basedOn w:val="a"/>
    <w:uiPriority w:val="99"/>
    <w:rsid w:val="002632C1"/>
    <w:pPr>
      <w:keepLines/>
      <w:widowControl w:val="0"/>
      <w:spacing w:after="0" w:line="240" w:lineRule="auto"/>
      <w:ind w:left="709" w:hanging="284"/>
      <w:jc w:val="both"/>
    </w:pPr>
    <w:rPr>
      <w:rFonts w:ascii="Peterburg" w:eastAsia="Times New Roman" w:hAnsi="Peterburg" w:cs="Times New Roman"/>
      <w:sz w:val="24"/>
      <w:szCs w:val="20"/>
    </w:rPr>
  </w:style>
  <w:style w:type="paragraph" w:customStyle="1" w:styleId="Iauiue">
    <w:name w:val="Iau?iue"/>
    <w:uiPriority w:val="99"/>
    <w:rsid w:val="002632C1"/>
    <w:pPr>
      <w:widowControl w:val="0"/>
      <w:spacing w:after="0" w:line="240" w:lineRule="auto"/>
    </w:pPr>
    <w:rPr>
      <w:rFonts w:ascii="Times New Roman" w:eastAsia="Times New Roman" w:hAnsi="Times New Roman" w:cs="Times New Roman"/>
      <w:sz w:val="20"/>
      <w:szCs w:val="20"/>
    </w:rPr>
  </w:style>
  <w:style w:type="character" w:customStyle="1" w:styleId="blk">
    <w:name w:val="blk"/>
    <w:basedOn w:val="a0"/>
    <w:rsid w:val="002632C1"/>
  </w:style>
  <w:style w:type="table" w:customStyle="1" w:styleId="15">
    <w:name w:val="Сетка таблицы1"/>
    <w:basedOn w:val="a1"/>
    <w:next w:val="a4"/>
    <w:uiPriority w:val="59"/>
    <w:rsid w:val="002632C1"/>
    <w:pPr>
      <w:spacing w:after="0" w:line="240" w:lineRule="auto"/>
    </w:pPr>
    <w:rPr>
      <w:rFonts w:ascii="Calibri" w:eastAsia="Times New Roman" w:hAnsi="Calibri" w:cs="Times New Roman"/>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
    <w:name w:val="Сетка таблицы11"/>
    <w:basedOn w:val="a1"/>
    <w:rsid w:val="002632C1"/>
    <w:pPr>
      <w:spacing w:after="0" w:line="240" w:lineRule="auto"/>
    </w:pPr>
    <w:rPr>
      <w:rFonts w:ascii="Calibri" w:eastAsia="Calibri" w:hAnsi="Calibri" w:cs="Times New Roman"/>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3">
    <w:name w:val="Просмотренная гиперссылка2"/>
    <w:basedOn w:val="a0"/>
    <w:uiPriority w:val="99"/>
    <w:semiHidden/>
    <w:unhideWhenUsed/>
    <w:rsid w:val="002632C1"/>
    <w:rPr>
      <w:color w:val="954F72"/>
      <w:u w:val="single"/>
    </w:rPr>
  </w:style>
  <w:style w:type="character" w:styleId="ae">
    <w:name w:val="Hyperlink"/>
    <w:basedOn w:val="a0"/>
    <w:uiPriority w:val="99"/>
    <w:semiHidden/>
    <w:unhideWhenUsed/>
    <w:rsid w:val="002632C1"/>
    <w:rPr>
      <w:color w:val="0563C1" w:themeColor="hyperlink"/>
      <w:u w:val="single"/>
    </w:rPr>
  </w:style>
  <w:style w:type="character" w:styleId="af">
    <w:name w:val="FollowedHyperlink"/>
    <w:basedOn w:val="a0"/>
    <w:uiPriority w:val="99"/>
    <w:semiHidden/>
    <w:unhideWhenUsed/>
    <w:rsid w:val="002632C1"/>
    <w:rPr>
      <w:color w:val="954F72" w:themeColor="followedHyperlink"/>
      <w:u w:val="single"/>
    </w:rPr>
  </w:style>
  <w:style w:type="paragraph" w:styleId="af0">
    <w:name w:val="No Spacing"/>
    <w:uiPriority w:val="1"/>
    <w:qFormat/>
    <w:rsid w:val="00F22951"/>
    <w:pPr>
      <w:spacing w:after="0" w:line="240" w:lineRule="auto"/>
    </w:pPr>
    <w:rPr>
      <w:rFonts w:ascii="Calibri" w:eastAsia="Times New Roman"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474345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consultantplus://offline/ref=CA4786217B7F886A4E99EC4B2423F1E1C79A2327C4F8A8C7A1BF6BDECF41F2DDDAq5I" TargetMode="External"/><Relationship Id="rId13" Type="http://schemas.openxmlformats.org/officeDocument/2006/relationships/image" Target="media/image3.png"/><Relationship Id="rId18" Type="http://schemas.openxmlformats.org/officeDocument/2006/relationships/image" Target="http://www.tm-kovka.ru/f/W1siZiIsIjIwMTQvMTIvMjkvMXkyNDAzNG8xZ195MDAyLmpwZyJdLFsicCIsInRodW1iIiwiODQweDYzMCMiXV0/y002?sha=2beefbe7" TargetMode="External"/><Relationship Id="rId3" Type="http://schemas.openxmlformats.org/officeDocument/2006/relationships/styles" Target="styles.xml"/><Relationship Id="rId7" Type="http://schemas.openxmlformats.org/officeDocument/2006/relationships/image" Target="media/image1.wmf"/><Relationship Id="rId12" Type="http://schemas.openxmlformats.org/officeDocument/2006/relationships/image" Target="http://www.tm-kovka.ru/f/W1siZiIsIjIwMTQvMTIvMjkvOXBlNDFoOHR2cV8xXzAwNF8xXzAxNS5qcGciXSxbInAiLCJ0aHVtYiIsIjg0MHg2MzAjIl1d/1-004_1-015?sha=bdcf0c31" TargetMode="External"/><Relationship Id="rId17"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hyperlink" Target="consultantplus://offline/ref=BAB9F28E39C8F93044F49F489649001D6D3DD22257218C19B558682FAB3D4C993E169B003097CA5D54B721f9S0N" TargetMode="Externa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http://www.tm-kovka.ru/f/W1siZiIsIjIwMTUvMDEvMDYvMXl6emJ3b3l5Nl9fLmpwZyJdLFsicCIsInRodW1iIiwiODQweDYzMCMiXV0/%D1%84%D0%B8%D0%BD%D1%81%D0%BA%D0%B8%D0%B9%20%D0%BA%D0%BE%D0%BC%D1%84%D0%BE%D1%80%D1%82?sha=73c02550" TargetMode="External"/><Relationship Id="rId10" Type="http://schemas.openxmlformats.org/officeDocument/2006/relationships/hyperlink" Target="file:///C:\Users\verhhav\Desktop\&#1053;&#1072;&#1090;&#1072;&#1096;&#1072;\&#1056;&#1045;&#1043;&#1048;&#1057;&#1058;&#1056;\2017\&#1086;&#1082;&#1090;&#1103;&#1073;&#1088;&#1100;\&#1088;&#1077;&#1096;&#1077;&#1085;&#1080;&#1103;\&#1056;&#1077;&#1096;&#1077;&#1085;&#1080;&#1077;%2070+&#1072;&#1082;&#1090;%20&#1086;&#1073;&#1085;.docx"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consultantplus://offline/ref=CA4786217B7F886A4E99F246324FAEE4C4907B28C2FCA195FAE030839848F88AE2263696FE8ADC63DBqFI" TargetMode="External"/><Relationship Id="rId14" Type="http://schemas.openxmlformats.org/officeDocument/2006/relationships/image" Target="media/image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989C0E3-2146-40C9-9471-9B8424419C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485</TotalTime>
  <Pages>58</Pages>
  <Words>14294</Words>
  <Characters>81479</Characters>
  <Application>Microsoft Office Word</Application>
  <DocSecurity>0</DocSecurity>
  <Lines>678</Lines>
  <Paragraphs>191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95582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User1</dc:creator>
  <cp:keywords/>
  <dc:description/>
  <cp:lastModifiedBy>User1</cp:lastModifiedBy>
  <cp:revision>39</cp:revision>
  <cp:lastPrinted>2021-04-01T11:59:00Z</cp:lastPrinted>
  <dcterms:created xsi:type="dcterms:W3CDTF">2019-10-29T07:54:00Z</dcterms:created>
  <dcterms:modified xsi:type="dcterms:W3CDTF">2021-04-30T07:02:00Z</dcterms:modified>
</cp:coreProperties>
</file>