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88691A" w:rsidTr="0088691A">
        <w:tc>
          <w:tcPr>
            <w:tcW w:w="9854" w:type="dxa"/>
            <w:hideMark/>
          </w:tcPr>
          <w:p w:rsidR="0088691A" w:rsidRDefault="0088691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88691A" w:rsidRDefault="0088691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СЕЛЬСКОГО ПОСЕЛЕНИЯ</w:t>
            </w:r>
          </w:p>
          <w:p w:rsidR="0088691A" w:rsidRDefault="0088691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ВЕРХНЕХАВСКОГО МУНИЦИПАЛЬНОГО РАЙОНА  </w:t>
            </w:r>
          </w:p>
          <w:p w:rsidR="0088691A" w:rsidRDefault="0088691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ВОРОНЕЖСКОЙ  ОБЛАСТИ</w:t>
            </w:r>
          </w:p>
        </w:tc>
      </w:tr>
    </w:tbl>
    <w:p w:rsidR="0088691A" w:rsidRDefault="0088691A" w:rsidP="0088691A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88691A" w:rsidTr="0088691A">
        <w:tc>
          <w:tcPr>
            <w:tcW w:w="4560" w:type="dxa"/>
            <w:hideMark/>
          </w:tcPr>
          <w:p w:rsidR="0088691A" w:rsidRDefault="0088691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88691A" w:rsidRDefault="0088691A" w:rsidP="0088691A">
      <w:pPr>
        <w:jc w:val="center"/>
        <w:rPr>
          <w:sz w:val="28"/>
          <w:szCs w:val="28"/>
        </w:rPr>
      </w:pPr>
    </w:p>
    <w:p w:rsidR="0088691A" w:rsidRDefault="0088691A" w:rsidP="0088691A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88691A" w:rsidRPr="00DD504B" w:rsidTr="0088691A">
        <w:tc>
          <w:tcPr>
            <w:tcW w:w="4608" w:type="dxa"/>
            <w:hideMark/>
          </w:tcPr>
          <w:p w:rsidR="0088691A" w:rsidRPr="00DD504B" w:rsidRDefault="0088691A">
            <w:pPr>
              <w:snapToGrid w:val="0"/>
              <w:spacing w:line="276" w:lineRule="auto"/>
            </w:pPr>
            <w:r w:rsidRPr="00DD504B">
              <w:t>от «</w:t>
            </w:r>
            <w:r w:rsidR="006C7845" w:rsidRPr="00DD504B">
              <w:t>25</w:t>
            </w:r>
            <w:r w:rsidRPr="00DD504B">
              <w:t xml:space="preserve">» </w:t>
            </w:r>
            <w:r w:rsidR="006C7845" w:rsidRPr="00DD504B">
              <w:t>декабря</w:t>
            </w:r>
            <w:r w:rsidRPr="00DD504B">
              <w:t xml:space="preserve"> 20</w:t>
            </w:r>
            <w:r w:rsidR="006C7845" w:rsidRPr="00DD504B">
              <w:t>23</w:t>
            </w:r>
            <w:r w:rsidRPr="00DD504B">
              <w:t xml:space="preserve"> г № </w:t>
            </w:r>
            <w:r w:rsidR="006C7845" w:rsidRPr="00DD504B">
              <w:t>323</w:t>
            </w:r>
          </w:p>
          <w:p w:rsidR="0088691A" w:rsidRPr="00DD504B" w:rsidRDefault="0088691A">
            <w:pPr>
              <w:spacing w:line="276" w:lineRule="auto"/>
            </w:pPr>
            <w:r w:rsidRPr="00DD504B">
              <w:t>с</w:t>
            </w:r>
            <w:proofErr w:type="gramStart"/>
            <w:r w:rsidRPr="00DD504B">
              <w:t>.В</w:t>
            </w:r>
            <w:proofErr w:type="gramEnd"/>
            <w:r w:rsidRPr="00DD504B">
              <w:t>ерхняя Хава</w:t>
            </w:r>
          </w:p>
        </w:tc>
      </w:tr>
    </w:tbl>
    <w:p w:rsidR="0088691A" w:rsidRPr="00DD504B" w:rsidRDefault="0088691A" w:rsidP="0088691A"/>
    <w:tbl>
      <w:tblPr>
        <w:tblW w:w="0" w:type="auto"/>
        <w:tblLayout w:type="fixed"/>
        <w:tblLook w:val="04A0"/>
      </w:tblPr>
      <w:tblGrid>
        <w:gridCol w:w="5637"/>
      </w:tblGrid>
      <w:tr w:rsidR="0088691A" w:rsidRPr="00DD504B" w:rsidTr="0088691A">
        <w:tc>
          <w:tcPr>
            <w:tcW w:w="5637" w:type="dxa"/>
            <w:hideMark/>
          </w:tcPr>
          <w:p w:rsidR="0088691A" w:rsidRPr="00DD504B" w:rsidRDefault="0088691A" w:rsidP="00DD504B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rPr>
                <w:rFonts w:eastAsia="Cambria" w:cs="Times New Roman"/>
                <w:color w:val="000000"/>
              </w:rPr>
            </w:pPr>
            <w:r w:rsidRPr="00DD504B">
              <w:t xml:space="preserve">«О </w:t>
            </w:r>
            <w:r w:rsidR="006C7845" w:rsidRPr="00DD504B">
              <w:t xml:space="preserve">признании утратившим силу  </w:t>
            </w:r>
            <w:r w:rsidRPr="00DD504B">
              <w:t>постановлени</w:t>
            </w:r>
            <w:r w:rsidR="006C7845" w:rsidRPr="00DD504B">
              <w:t>я</w:t>
            </w:r>
            <w:r w:rsidRPr="00DD504B">
              <w:t xml:space="preserve"> администрации Верхнехавского сельского поселения Верхнехавского муниципального района Воронежской области</w:t>
            </w:r>
            <w:r w:rsidR="00DD504B" w:rsidRPr="00DD504B">
              <w:t xml:space="preserve"> </w:t>
            </w:r>
            <w:r w:rsidRPr="00DD504B">
              <w:t xml:space="preserve">№ </w:t>
            </w:r>
            <w:r w:rsidRPr="00DD504B">
              <w:rPr>
                <w:rFonts w:eastAsia="Times New Roman" w:cs="Times New Roman"/>
                <w:color w:val="000000"/>
              </w:rPr>
              <w:t>52</w:t>
            </w:r>
            <w:r w:rsidR="006C7845" w:rsidRPr="00DD504B">
              <w:rPr>
                <w:rFonts w:eastAsia="Times New Roman" w:cs="Times New Roman"/>
                <w:color w:val="000000"/>
              </w:rPr>
              <w:t>6</w:t>
            </w:r>
            <w:r w:rsidRPr="00DD504B">
              <w:rPr>
                <w:rFonts w:eastAsia="Times New Roman" w:cs="Times New Roman"/>
                <w:color w:val="000000"/>
              </w:rPr>
              <w:t xml:space="preserve"> от 30.12.2015г. (в редакции от 27.12.2016г. №44</w:t>
            </w:r>
            <w:r w:rsidR="006C7845" w:rsidRPr="00DD504B">
              <w:rPr>
                <w:rFonts w:eastAsia="Times New Roman" w:cs="Times New Roman"/>
                <w:color w:val="000000"/>
              </w:rPr>
              <w:t>4</w:t>
            </w:r>
            <w:r w:rsidRPr="00DD504B">
              <w:rPr>
                <w:rFonts w:eastAsia="Times New Roman" w:cs="Times New Roman"/>
                <w:color w:val="000000"/>
              </w:rPr>
              <w:t>; от 24.01.2018г. №1</w:t>
            </w:r>
            <w:r w:rsidR="006C7845" w:rsidRPr="00DD504B">
              <w:rPr>
                <w:rFonts w:eastAsia="Times New Roman" w:cs="Times New Roman"/>
                <w:color w:val="000000"/>
              </w:rPr>
              <w:t>9, от 24.12.2018г. № 227, от 11.01.2021г. № 02</w:t>
            </w:r>
            <w:r w:rsidRPr="00DD504B">
              <w:rPr>
                <w:rFonts w:eastAsia="Times New Roman" w:cs="Times New Roman"/>
                <w:color w:val="000000"/>
              </w:rPr>
              <w:t>)</w:t>
            </w:r>
            <w:r w:rsidRPr="00DD504B">
              <w:t xml:space="preserve"> </w:t>
            </w:r>
            <w:r w:rsidRPr="00DD504B">
              <w:rPr>
                <w:rFonts w:eastAsia="Cambria" w:cs="Times New Roman"/>
                <w:color w:val="000000"/>
              </w:rPr>
              <w:t>"</w:t>
            </w:r>
            <w:r w:rsidR="004E4B1B">
              <w:t>Об утверждении муни</w:t>
            </w:r>
            <w:r w:rsidR="006C7845" w:rsidRPr="00DD504B">
              <w:t xml:space="preserve">ципальной программы  Верхнехавского сельского поселения </w:t>
            </w:r>
            <w:r w:rsidR="006C7845" w:rsidRPr="00DD504B">
              <w:rPr>
                <w:rFonts w:eastAsia="Cambria" w:cs="Times New Roman"/>
                <w:color w:val="000000"/>
              </w:rPr>
              <w:t>"</w:t>
            </w:r>
            <w:r w:rsidR="006C7845" w:rsidRPr="00DD504B">
              <w:t>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</w:t>
            </w:r>
            <w:r w:rsidRPr="00DD504B"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88691A" w:rsidRDefault="0088691A" w:rsidP="0088691A"/>
    <w:tbl>
      <w:tblPr>
        <w:tblW w:w="0" w:type="auto"/>
        <w:tblLayout w:type="fixed"/>
        <w:tblLook w:val="04A0"/>
      </w:tblPr>
      <w:tblGrid>
        <w:gridCol w:w="9854"/>
      </w:tblGrid>
      <w:tr w:rsidR="0088691A" w:rsidRPr="00B51EBA" w:rsidTr="0088691A">
        <w:tc>
          <w:tcPr>
            <w:tcW w:w="9854" w:type="dxa"/>
            <w:hideMark/>
          </w:tcPr>
          <w:p w:rsidR="0088691A" w:rsidRPr="00B51EBA" w:rsidRDefault="0088691A" w:rsidP="006C7845">
            <w:pPr>
              <w:spacing w:line="276" w:lineRule="auto"/>
              <w:jc w:val="both"/>
              <w:rPr>
                <w:rFonts w:cs="Times New Roman"/>
              </w:rPr>
            </w:pPr>
            <w:r w:rsidRPr="00B51EBA">
              <w:rPr>
                <w:rFonts w:eastAsia="Cambria" w:cs="Times New Roman"/>
              </w:rPr>
              <w:t xml:space="preserve">           </w:t>
            </w:r>
            <w:proofErr w:type="gramStart"/>
            <w:r w:rsidRPr="00B51EBA">
              <w:rPr>
                <w:rFonts w:eastAsia="Cambria" w:cs="Times New Roman"/>
              </w:rPr>
              <w:t xml:space="preserve">В </w:t>
            </w:r>
            <w:r w:rsidR="006C7845" w:rsidRPr="00B51EBA">
              <w:rPr>
                <w:rFonts w:eastAsia="Cambria" w:cs="Times New Roman"/>
              </w:rPr>
              <w:t xml:space="preserve"> целях приведения нормативно- правовых актов  администрации муниципального образования</w:t>
            </w:r>
            <w:r w:rsidRPr="00B51EBA">
              <w:rPr>
                <w:rFonts w:eastAsia="Cambria" w:cs="Times New Roman"/>
              </w:rPr>
              <w:t xml:space="preserve">  Верхнехавского сельского поселения Верхнехавского муниципального района,  Воронежской области</w:t>
            </w:r>
            <w:r w:rsidR="006C7845" w:rsidRPr="00B51EBA">
              <w:rPr>
                <w:rFonts w:eastAsia="Cambria" w:cs="Times New Roman"/>
              </w:rPr>
              <w:t xml:space="preserve"> в соответствие с действующим законодательством,</w:t>
            </w:r>
            <w:r w:rsidR="00B51EBA" w:rsidRPr="00B51EBA">
              <w:rPr>
                <w:rFonts w:cs="Times New Roman"/>
                <w:bCs/>
              </w:rPr>
              <w:t xml:space="preserve"> в соответствии со статьей 179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      </w:r>
            <w:r w:rsidR="00DD504B">
              <w:rPr>
                <w:rFonts w:eastAsia="Cambria" w:cs="Cambria"/>
              </w:rPr>
              <w:t xml:space="preserve">Уставом  Верхнехавского сельского поселения Верхнехавского муниципального района </w:t>
            </w:r>
            <w:r w:rsidR="006C7845" w:rsidRPr="00B51EBA">
              <w:rPr>
                <w:rFonts w:eastAsia="Cambria" w:cs="Times New Roman"/>
              </w:rPr>
              <w:t xml:space="preserve"> администрация Верхнехавского сельского поселения</w:t>
            </w:r>
            <w:proofErr w:type="gramEnd"/>
          </w:p>
        </w:tc>
      </w:tr>
    </w:tbl>
    <w:p w:rsidR="0088691A" w:rsidRPr="00B51EBA" w:rsidRDefault="0088691A" w:rsidP="0088691A">
      <w:pPr>
        <w:rPr>
          <w:rFonts w:cs="Times New Roman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88691A" w:rsidTr="0088691A">
        <w:tc>
          <w:tcPr>
            <w:tcW w:w="3780" w:type="dxa"/>
            <w:hideMark/>
          </w:tcPr>
          <w:p w:rsidR="0088691A" w:rsidRDefault="0088691A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88691A" w:rsidRDefault="0088691A" w:rsidP="0088691A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88691A" w:rsidRPr="006C7845" w:rsidTr="0088691A">
        <w:trPr>
          <w:trHeight w:val="1310"/>
        </w:trPr>
        <w:tc>
          <w:tcPr>
            <w:tcW w:w="9566" w:type="dxa"/>
          </w:tcPr>
          <w:p w:rsidR="006C7845" w:rsidRDefault="006C7845">
            <w:pPr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proofErr w:type="gramStart"/>
            <w:r w:rsidRPr="006C7845">
              <w:t xml:space="preserve">Признать утратившим силу постановление № </w:t>
            </w:r>
            <w:r w:rsidRPr="006C7845">
              <w:rPr>
                <w:rFonts w:eastAsia="Times New Roman" w:cs="Times New Roman"/>
                <w:color w:val="000000"/>
              </w:rPr>
              <w:t>526 от 30.12.2015г. (в редакции от 27.12.2016г. №444; от 24.01.2018г. №19, от 24.12.2018г. № 227, от 11.01.2021г. № 02)</w:t>
            </w:r>
            <w:r w:rsidRPr="006C7845">
              <w:t xml:space="preserve"> </w:t>
            </w:r>
            <w:r w:rsidRPr="006C7845">
              <w:rPr>
                <w:rFonts w:eastAsia="Cambria" w:cs="Times New Roman"/>
                <w:color w:val="000000"/>
              </w:rPr>
              <w:t>"</w:t>
            </w:r>
            <w:r w:rsidR="00B730D2">
              <w:t>Об утверждении муни</w:t>
            </w:r>
            <w:r w:rsidRPr="006C7845">
              <w:t xml:space="preserve">ципальной программы  Верхнехавского сельского поселения </w:t>
            </w:r>
            <w:r w:rsidRPr="006C7845">
              <w:rPr>
                <w:rFonts w:eastAsia="Cambria" w:cs="Times New Roman"/>
                <w:color w:val="000000"/>
              </w:rPr>
              <w:t>"</w:t>
            </w:r>
            <w:r w:rsidRPr="006C7845">
              <w:t>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</w:t>
            </w:r>
            <w:r w:rsidRPr="006C7845">
              <w:rPr>
                <w:rFonts w:eastAsia="Cambria" w:cs="Times New Roman"/>
                <w:color w:val="000000"/>
              </w:rPr>
              <w:t>»</w:t>
            </w:r>
            <w:proofErr w:type="gramEnd"/>
          </w:p>
          <w:p w:rsidR="00DD504B" w:rsidRPr="006C7845" w:rsidRDefault="00DD504B">
            <w:pPr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</w:p>
          <w:p w:rsidR="0088691A" w:rsidRPr="006C7845" w:rsidRDefault="0088691A">
            <w:pPr>
              <w:snapToGrid w:val="0"/>
              <w:spacing w:line="276" w:lineRule="auto"/>
              <w:jc w:val="both"/>
              <w:rPr>
                <w:bCs/>
              </w:rPr>
            </w:pPr>
            <w:r w:rsidRPr="006C7845">
              <w:rPr>
                <w:color w:val="000000"/>
              </w:rPr>
              <w:t xml:space="preserve">2. </w:t>
            </w:r>
            <w:r w:rsidRPr="006C7845">
              <w:t>Настоящее постановление вступает в силу с момента его подписания.</w:t>
            </w:r>
          </w:p>
          <w:p w:rsidR="0088691A" w:rsidRPr="006C7845" w:rsidRDefault="0088691A">
            <w:pPr>
              <w:snapToGrid w:val="0"/>
              <w:spacing w:line="100" w:lineRule="atLeast"/>
              <w:jc w:val="both"/>
            </w:pPr>
          </w:p>
          <w:p w:rsidR="0088691A" w:rsidRPr="006C7845" w:rsidRDefault="0088691A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6C7845">
              <w:t>3.</w:t>
            </w:r>
            <w:proofErr w:type="gramStart"/>
            <w:r w:rsidRPr="006C7845">
              <w:t>Контроль за</w:t>
            </w:r>
            <w:proofErr w:type="gramEnd"/>
            <w:r w:rsidRPr="006C7845">
              <w:t xml:space="preserve"> выполнением постановления оставляю за собой</w:t>
            </w:r>
          </w:p>
          <w:p w:rsidR="0088691A" w:rsidRPr="006C7845" w:rsidRDefault="0088691A">
            <w:pPr>
              <w:snapToGrid w:val="0"/>
              <w:spacing w:line="100" w:lineRule="atLeast"/>
              <w:jc w:val="both"/>
            </w:pPr>
          </w:p>
        </w:tc>
      </w:tr>
    </w:tbl>
    <w:p w:rsidR="0088691A" w:rsidRDefault="0088691A" w:rsidP="0088691A"/>
    <w:tbl>
      <w:tblPr>
        <w:tblW w:w="0" w:type="auto"/>
        <w:tblLayout w:type="fixed"/>
        <w:tblLook w:val="04A0"/>
      </w:tblPr>
      <w:tblGrid>
        <w:gridCol w:w="9854"/>
      </w:tblGrid>
      <w:tr w:rsidR="0088691A" w:rsidTr="0088691A">
        <w:tc>
          <w:tcPr>
            <w:tcW w:w="9854" w:type="dxa"/>
            <w:hideMark/>
          </w:tcPr>
          <w:p w:rsidR="0088691A" w:rsidRDefault="0088691A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88691A" w:rsidRDefault="0088691A" w:rsidP="00DD504B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</w:t>
            </w:r>
          </w:p>
        </w:tc>
      </w:tr>
    </w:tbl>
    <w:p w:rsidR="0088691A" w:rsidRDefault="0088691A" w:rsidP="0088691A">
      <w:pPr>
        <w:autoSpaceDE w:val="0"/>
      </w:pPr>
    </w:p>
    <w:p w:rsidR="00E37759" w:rsidRDefault="00E37759"/>
    <w:sectPr w:rsidR="00E37759" w:rsidSect="00E3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1A"/>
    <w:rsid w:val="003B2FBD"/>
    <w:rsid w:val="004E318C"/>
    <w:rsid w:val="004E4B1B"/>
    <w:rsid w:val="005D195B"/>
    <w:rsid w:val="006A1ABD"/>
    <w:rsid w:val="006C6486"/>
    <w:rsid w:val="006C7845"/>
    <w:rsid w:val="006D2EFB"/>
    <w:rsid w:val="0088691A"/>
    <w:rsid w:val="00892D9F"/>
    <w:rsid w:val="00AE6375"/>
    <w:rsid w:val="00B51EBA"/>
    <w:rsid w:val="00B730D2"/>
    <w:rsid w:val="00DD504B"/>
    <w:rsid w:val="00E3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1A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886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6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2024-01-16T05:16:00Z</cp:lastPrinted>
  <dcterms:created xsi:type="dcterms:W3CDTF">2023-12-26T07:11:00Z</dcterms:created>
  <dcterms:modified xsi:type="dcterms:W3CDTF">2024-03-01T06:43:00Z</dcterms:modified>
</cp:coreProperties>
</file>