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15" w:rsidRPr="00C7300E" w:rsidRDefault="00C7300E" w:rsidP="009C5415">
      <w:pPr>
        <w:pStyle w:val="page-title"/>
        <w:pBdr>
          <w:bottom w:val="single" w:sz="6" w:space="8" w:color="CCCCCC"/>
        </w:pBdr>
        <w:spacing w:before="0" w:beforeAutospacing="0" w:after="30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9C5415" w:rsidRPr="00C7300E">
        <w:rPr>
          <w:rFonts w:ascii="Arial" w:hAnsi="Arial" w:cs="Arial"/>
          <w:b/>
        </w:rPr>
        <w:t>Реализация практик гражданских инициатив в рамках развития инициативного бюджетирования на территории Воронежской области</w:t>
      </w:r>
    </w:p>
    <w:p w:rsidR="009C5415" w:rsidRDefault="009C5415" w:rsidP="009C541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t xml:space="preserve">С 01 ПО 15 АПРЕЛЯ 2022 </w:t>
      </w:r>
      <w:proofErr w:type="gramStart"/>
      <w:r>
        <w:rPr>
          <w:rStyle w:val="a4"/>
          <w:rFonts w:ascii="Arial" w:hAnsi="Arial" w:cs="Arial"/>
          <w:color w:val="382E2C"/>
        </w:rPr>
        <w:t>года  В</w:t>
      </w:r>
      <w:proofErr w:type="gramEnd"/>
      <w:r>
        <w:rPr>
          <w:rStyle w:val="a4"/>
          <w:rFonts w:ascii="Arial" w:hAnsi="Arial" w:cs="Arial"/>
          <w:color w:val="382E2C"/>
        </w:rPr>
        <w:t xml:space="preserve"> ОБЛАСТИ БУДЕТ ПРОВЕДЕН ОТБОР ПРАКТИК ГРАЖДАНСКИХ ИНИЦИАТИВ В РАМКАХ РАЗВИТИЯ ИНИЦ</w:t>
      </w:r>
      <w:r w:rsidR="00187594">
        <w:rPr>
          <w:rStyle w:val="a4"/>
          <w:rFonts w:ascii="Arial" w:hAnsi="Arial" w:cs="Arial"/>
          <w:color w:val="382E2C"/>
        </w:rPr>
        <w:t>ИАТИВНОГО БЮДЖЕТИРОВАНИЯ НА 2023</w:t>
      </w:r>
      <w:r>
        <w:rPr>
          <w:rStyle w:val="a4"/>
          <w:rFonts w:ascii="Arial" w:hAnsi="Arial" w:cs="Arial"/>
          <w:color w:val="382E2C"/>
        </w:rPr>
        <w:t xml:space="preserve"> ГОД</w:t>
      </w:r>
    </w:p>
    <w:p w:rsidR="00C7300E" w:rsidRDefault="00C7300E" w:rsidP="009C541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82E2C"/>
        </w:rPr>
      </w:pPr>
    </w:p>
    <w:p w:rsidR="009C5415" w:rsidRDefault="009C5415" w:rsidP="009C5415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В целях содействия развитию институтов гражданского общества, взаимодействия с общественностью и вовлечения 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в рамках развития инициативного бюджетирования на территории Воронежской области правительством Воронежской области принято постановление от 21 января 2019 г. №30 «О реализации практик гражданских инициатив в рамках развития инициативного бюджетирования на территории Воронежской области».</w:t>
      </w:r>
    </w:p>
    <w:p w:rsidR="009C5415" w:rsidRDefault="009C5415" w:rsidP="009C5415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Практики могут реализовываться по следующим направлениям:</w:t>
      </w:r>
    </w:p>
    <w:p w:rsidR="009C5415" w:rsidRDefault="009C5415" w:rsidP="009C5415">
      <w:pPr>
        <w:pStyle w:val="a3"/>
        <w:spacing w:before="0" w:beforeAutospacing="0" w:after="0" w:afterAutospacing="0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t>1)</w:t>
      </w:r>
      <w:proofErr w:type="gramStart"/>
      <w:r>
        <w:rPr>
          <w:rStyle w:val="a4"/>
          <w:rFonts w:ascii="Arial" w:hAnsi="Arial" w:cs="Arial"/>
          <w:color w:val="382E2C"/>
        </w:rPr>
        <w:t>   «</w:t>
      </w:r>
      <w:proofErr w:type="gramEnd"/>
      <w:r>
        <w:rPr>
          <w:rStyle w:val="a4"/>
          <w:rFonts w:ascii="Arial" w:hAnsi="Arial" w:cs="Arial"/>
          <w:color w:val="382E2C"/>
        </w:rPr>
        <w:t>За обустройство» — мероприятия по обустройству:</w:t>
      </w:r>
    </w:p>
    <w:p w:rsidR="009C5415" w:rsidRDefault="009C5415" w:rsidP="009C5415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а) парков;</w:t>
      </w:r>
    </w:p>
    <w:p w:rsidR="009C5415" w:rsidRDefault="009C5415" w:rsidP="009C5415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б) скверов;</w:t>
      </w:r>
    </w:p>
    <w:p w:rsidR="009C5415" w:rsidRDefault="009C5415" w:rsidP="009C5415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в) бульваров;</w:t>
      </w:r>
    </w:p>
    <w:p w:rsidR="009C5415" w:rsidRDefault="009C5415" w:rsidP="009C5415">
      <w:pPr>
        <w:pStyle w:val="a3"/>
        <w:spacing w:before="0" w:beforeAutospacing="0" w:after="0" w:afterAutospacing="0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t>2)</w:t>
      </w:r>
      <w:proofErr w:type="gramStart"/>
      <w:r>
        <w:rPr>
          <w:rStyle w:val="a4"/>
          <w:rFonts w:ascii="Arial" w:hAnsi="Arial" w:cs="Arial"/>
          <w:color w:val="382E2C"/>
        </w:rPr>
        <w:t>   «</w:t>
      </w:r>
      <w:proofErr w:type="gramEnd"/>
      <w:r>
        <w:rPr>
          <w:rStyle w:val="a4"/>
          <w:rFonts w:ascii="Arial" w:hAnsi="Arial" w:cs="Arial"/>
          <w:color w:val="382E2C"/>
        </w:rPr>
        <w:t>Моя улица» — мероприятия по обустройству:</w:t>
      </w:r>
    </w:p>
    <w:p w:rsidR="009C5415" w:rsidRDefault="009C5415" w:rsidP="009C5415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а) улиц и (или) пешеходных зон;</w:t>
      </w:r>
    </w:p>
    <w:p w:rsidR="009C5415" w:rsidRDefault="009C5415" w:rsidP="009C5415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б) тротуаров и (или) велодорожек, с установкой </w:t>
      </w:r>
      <w:proofErr w:type="spellStart"/>
      <w:r>
        <w:rPr>
          <w:rFonts w:ascii="Arial" w:hAnsi="Arial" w:cs="Arial"/>
          <w:color w:val="382E2C"/>
        </w:rPr>
        <w:t>велопарковок</w:t>
      </w:r>
      <w:proofErr w:type="spellEnd"/>
      <w:r>
        <w:rPr>
          <w:rFonts w:ascii="Arial" w:hAnsi="Arial" w:cs="Arial"/>
          <w:color w:val="382E2C"/>
        </w:rPr>
        <w:t>.</w:t>
      </w:r>
    </w:p>
    <w:p w:rsidR="009C5415" w:rsidRDefault="009C5415" w:rsidP="009C5415">
      <w:pPr>
        <w:pStyle w:val="a3"/>
        <w:spacing w:before="0" w:beforeAutospacing="0" w:after="0" w:afterAutospacing="0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t>3)</w:t>
      </w:r>
      <w:proofErr w:type="gramStart"/>
      <w:r>
        <w:rPr>
          <w:rStyle w:val="a4"/>
          <w:rFonts w:ascii="Arial" w:hAnsi="Arial" w:cs="Arial"/>
          <w:color w:val="382E2C"/>
        </w:rPr>
        <w:t>   «</w:t>
      </w:r>
      <w:proofErr w:type="gramEnd"/>
      <w:r>
        <w:rPr>
          <w:rStyle w:val="a4"/>
          <w:rFonts w:ascii="Arial" w:hAnsi="Arial" w:cs="Arial"/>
          <w:color w:val="382E2C"/>
        </w:rPr>
        <w:t>Открытое пространство» — мероприятия по обустройству:</w:t>
      </w:r>
    </w:p>
    <w:p w:rsidR="009C5415" w:rsidRDefault="009C5415" w:rsidP="009C5415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а) смотровых площадок;</w:t>
      </w:r>
    </w:p>
    <w:p w:rsidR="00451388" w:rsidRDefault="00451388" w:rsidP="00451388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б) центральных площадей;</w:t>
      </w:r>
    </w:p>
    <w:p w:rsidR="00451388" w:rsidRDefault="00451388" w:rsidP="00451388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е) набережных;</w:t>
      </w:r>
    </w:p>
    <w:p w:rsidR="00451388" w:rsidRDefault="00451388" w:rsidP="00451388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4) «Социальное обустройство» мероприятия по обустройству территорий, примыкающих к социально значимым объектам.</w:t>
      </w:r>
    </w:p>
    <w:p w:rsidR="009C5415" w:rsidRDefault="009C5415" w:rsidP="009C5415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Право на участие в отборе практик имеют городские и сельские поселения, </w:t>
      </w:r>
      <w:r w:rsidR="00C7300E">
        <w:rPr>
          <w:rFonts w:ascii="Arial" w:hAnsi="Arial" w:cs="Arial"/>
          <w:color w:val="382E2C"/>
        </w:rPr>
        <w:t>городские округа Воронежской обл</w:t>
      </w:r>
      <w:r w:rsidR="006B6029">
        <w:rPr>
          <w:rFonts w:ascii="Arial" w:hAnsi="Arial" w:cs="Arial"/>
          <w:color w:val="382E2C"/>
        </w:rPr>
        <w:t>а</w:t>
      </w:r>
      <w:bookmarkStart w:id="0" w:name="_GoBack"/>
      <w:bookmarkEnd w:id="0"/>
      <w:r w:rsidR="00C7300E">
        <w:rPr>
          <w:rFonts w:ascii="Arial" w:hAnsi="Arial" w:cs="Arial"/>
          <w:color w:val="382E2C"/>
        </w:rPr>
        <w:t>сти (</w:t>
      </w:r>
      <w:proofErr w:type="gramStart"/>
      <w:r w:rsidR="00C7300E">
        <w:rPr>
          <w:rFonts w:ascii="Arial" w:hAnsi="Arial" w:cs="Arial"/>
          <w:color w:val="382E2C"/>
        </w:rPr>
        <w:t xml:space="preserve">далее </w:t>
      </w:r>
      <w:r>
        <w:rPr>
          <w:rFonts w:ascii="Arial" w:hAnsi="Arial" w:cs="Arial"/>
          <w:color w:val="382E2C"/>
        </w:rPr>
        <w:t xml:space="preserve"> муниципальные</w:t>
      </w:r>
      <w:proofErr w:type="gramEnd"/>
      <w:r>
        <w:rPr>
          <w:rFonts w:ascii="Arial" w:hAnsi="Arial" w:cs="Arial"/>
          <w:color w:val="382E2C"/>
        </w:rPr>
        <w:t xml:space="preserve"> образования</w:t>
      </w:r>
      <w:r w:rsidR="00C7300E">
        <w:rPr>
          <w:rFonts w:ascii="Arial" w:hAnsi="Arial" w:cs="Arial"/>
          <w:color w:val="382E2C"/>
        </w:rPr>
        <w:t>)           (</w:t>
      </w:r>
      <w:r w:rsidR="00C7300E">
        <w:rPr>
          <w:rFonts w:ascii="Arial" w:hAnsi="Arial" w:cs="Arial"/>
          <w:color w:val="382E2C"/>
          <w:sz w:val="20"/>
          <w:szCs w:val="20"/>
        </w:rPr>
        <w:t xml:space="preserve">в </w:t>
      </w:r>
      <w:proofErr w:type="spellStart"/>
      <w:r w:rsidR="00C7300E">
        <w:rPr>
          <w:rFonts w:ascii="Arial" w:hAnsi="Arial" w:cs="Arial"/>
          <w:color w:val="382E2C"/>
          <w:sz w:val="20"/>
          <w:szCs w:val="20"/>
        </w:rPr>
        <w:t>ред.постановления</w:t>
      </w:r>
      <w:proofErr w:type="spellEnd"/>
      <w:r w:rsidR="00C7300E">
        <w:rPr>
          <w:rFonts w:ascii="Arial" w:hAnsi="Arial" w:cs="Arial"/>
          <w:color w:val="382E2C"/>
          <w:sz w:val="20"/>
          <w:szCs w:val="20"/>
        </w:rPr>
        <w:t xml:space="preserve"> правительства Воронежской области от 14.12.2021 №736</w:t>
      </w:r>
      <w:r w:rsidR="00C7300E">
        <w:rPr>
          <w:rFonts w:ascii="Arial" w:hAnsi="Arial" w:cs="Arial"/>
          <w:color w:val="382E2C"/>
        </w:rPr>
        <w:t>)</w:t>
      </w:r>
      <w:r>
        <w:rPr>
          <w:rFonts w:ascii="Arial" w:hAnsi="Arial" w:cs="Arial"/>
          <w:color w:val="382E2C"/>
        </w:rPr>
        <w:t>.</w:t>
      </w:r>
    </w:p>
    <w:p w:rsidR="00C7300E" w:rsidRDefault="009C5415" w:rsidP="009C5415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Ежегодно орган местного самоуправления муниципального образования может реализовать практику только по одному мероприятию любого или каждого направления.</w:t>
      </w:r>
      <w:r w:rsidR="00C7300E">
        <w:rPr>
          <w:rFonts w:ascii="Arial" w:hAnsi="Arial" w:cs="Arial"/>
          <w:color w:val="382E2C"/>
        </w:rPr>
        <w:t xml:space="preserve">                                                                                                                 Одна практика может реализовываться только в одном населенном пункте.</w:t>
      </w:r>
    </w:p>
    <w:p w:rsidR="009C5415" w:rsidRDefault="00C7300E" w:rsidP="009C5415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lastRenderedPageBreak/>
        <w:t xml:space="preserve"> </w:t>
      </w:r>
      <w:proofErr w:type="gramStart"/>
      <w:r w:rsidR="009C5415">
        <w:rPr>
          <w:rFonts w:ascii="Arial" w:hAnsi="Arial" w:cs="Arial"/>
          <w:color w:val="382E2C"/>
        </w:rPr>
        <w:t>Администрация  поселения</w:t>
      </w:r>
      <w:proofErr w:type="gramEnd"/>
      <w:r w:rsidR="009C5415">
        <w:rPr>
          <w:rFonts w:ascii="Arial" w:hAnsi="Arial" w:cs="Arial"/>
          <w:color w:val="382E2C"/>
        </w:rPr>
        <w:t xml:space="preserve">  предлагает жителям принять участие в обсуждении вопросов и выдвижении мероприятий по направлениям, необходимым для реализации на территории Вашего поселения в первоочередном порядке.</w:t>
      </w:r>
    </w:p>
    <w:p w:rsidR="009C5415" w:rsidRDefault="009C5415" w:rsidP="009C5415">
      <w:pPr>
        <w:pStyle w:val="a3"/>
        <w:spacing w:before="0" w:beforeAutospacing="0" w:after="300" w:afterAutospacing="0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Более подробную информацию Вы </w:t>
      </w:r>
      <w:r w:rsidR="00C7300E">
        <w:rPr>
          <w:rFonts w:ascii="Arial" w:hAnsi="Arial" w:cs="Arial"/>
          <w:color w:val="382E2C"/>
        </w:rPr>
        <w:t>можете получить в администрации</w:t>
      </w:r>
      <w:r>
        <w:rPr>
          <w:rFonts w:ascii="Arial" w:hAnsi="Arial" w:cs="Arial"/>
          <w:color w:val="382E2C"/>
        </w:rPr>
        <w:t xml:space="preserve"> поселения или связаться с сотрудником администрации </w:t>
      </w:r>
      <w:proofErr w:type="gramStart"/>
      <w:r>
        <w:rPr>
          <w:rFonts w:ascii="Arial" w:hAnsi="Arial" w:cs="Arial"/>
          <w:color w:val="382E2C"/>
        </w:rPr>
        <w:t>поселения  ответственным</w:t>
      </w:r>
      <w:proofErr w:type="gramEnd"/>
      <w:r>
        <w:rPr>
          <w:rFonts w:ascii="Arial" w:hAnsi="Arial" w:cs="Arial"/>
          <w:color w:val="382E2C"/>
        </w:rPr>
        <w:t xml:space="preserve"> за реализацию мероприятий по благоустройству террито</w:t>
      </w:r>
      <w:r w:rsidR="00C7300E">
        <w:rPr>
          <w:rFonts w:ascii="Arial" w:hAnsi="Arial" w:cs="Arial"/>
          <w:color w:val="382E2C"/>
        </w:rPr>
        <w:t>рий поселения по телефону 8-(47343)-71-177; 8(47343</w:t>
      </w:r>
      <w:r>
        <w:rPr>
          <w:rFonts w:ascii="Arial" w:hAnsi="Arial" w:cs="Arial"/>
          <w:color w:val="382E2C"/>
        </w:rPr>
        <w:t>)-</w:t>
      </w:r>
      <w:r w:rsidR="00C7300E">
        <w:rPr>
          <w:rFonts w:ascii="Arial" w:hAnsi="Arial" w:cs="Arial"/>
          <w:color w:val="382E2C"/>
        </w:rPr>
        <w:t>72-430</w:t>
      </w:r>
      <w:r>
        <w:rPr>
          <w:rFonts w:ascii="Arial" w:hAnsi="Arial" w:cs="Arial"/>
          <w:color w:val="382E2C"/>
        </w:rPr>
        <w:t>.</w:t>
      </w:r>
    </w:p>
    <w:p w:rsidR="00BB3227" w:rsidRDefault="00BB3227"/>
    <w:sectPr w:rsidR="00BB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15"/>
    <w:rsid w:val="00187594"/>
    <w:rsid w:val="00451388"/>
    <w:rsid w:val="006B6029"/>
    <w:rsid w:val="009C5415"/>
    <w:rsid w:val="00BB3227"/>
    <w:rsid w:val="00C7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5E98"/>
  <w15:chartTrackingRefBased/>
  <w15:docId w15:val="{846816D9-E854-4A70-A9C3-9F352C32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title">
    <w:name w:val="page-title"/>
    <w:basedOn w:val="a"/>
    <w:rsid w:val="009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6475E-5D4E-457B-BAD8-8543C9B0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Ольга Турсинбаевна</dc:creator>
  <cp:keywords/>
  <dc:description/>
  <cp:lastModifiedBy>User1</cp:lastModifiedBy>
  <cp:revision>3</cp:revision>
  <dcterms:created xsi:type="dcterms:W3CDTF">2022-01-21T07:54:00Z</dcterms:created>
  <dcterms:modified xsi:type="dcterms:W3CDTF">2022-01-25T12:00:00Z</dcterms:modified>
</cp:coreProperties>
</file>