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13" w:rsidRDefault="00082D13" w:rsidP="00C26D73">
      <w:pPr>
        <w:widowControl w:val="0"/>
        <w:suppressAutoHyphens/>
        <w:snapToGrid w:val="0"/>
        <w:spacing w:after="0" w:line="240" w:lineRule="auto"/>
        <w:ind w:right="-1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</w:p>
    <w:p w:rsidR="00FF6550" w:rsidRPr="00EF66D1" w:rsidRDefault="00FF6550" w:rsidP="00EF66D1">
      <w:pPr>
        <w:widowControl w:val="0"/>
        <w:suppressAutoHyphens/>
        <w:snapToGrid w:val="0"/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6550" w:rsidRPr="00FF6550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 НАРОДНЫХ ДЕПУТАТОВ                     </w:t>
      </w:r>
    </w:p>
    <w:p w:rsidR="00FF6550" w:rsidRPr="00FF6550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ВЕРХНЕХАВСКОГО  СЕЛЬСКОГО ПОСЕЛЕНИЯ</w:t>
      </w:r>
    </w:p>
    <w:p w:rsidR="00FF6550" w:rsidRPr="00FF6550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ВЕРХНЕХАВСКОГО </w:t>
      </w:r>
      <w:r w:rsidRPr="00FF65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FF6550" w:rsidRPr="00FF6550" w:rsidRDefault="00FF6550" w:rsidP="00FF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ВОРОНЕЖСКОЙ ОБЛАСТИ</w:t>
      </w: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Устав  </w:t>
      </w:r>
      <w:proofErr w:type="spellStart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Воронежской области                  </w:t>
      </w:r>
    </w:p>
    <w:p w:rsidR="00FF6550" w:rsidRPr="00FF6550" w:rsidRDefault="00FF6550" w:rsidP="00FF6550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 ФЗ «О государственной регистрации уставов муниципальных образований» и в целях приведения Устава </w:t>
      </w:r>
      <w:proofErr w:type="spell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 </w:t>
      </w:r>
      <w:proofErr w:type="spell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6550" w:rsidRPr="00FF6550" w:rsidRDefault="00FF6550" w:rsidP="00FF6550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FF6550" w:rsidRPr="00FF6550" w:rsidRDefault="00FF6550" w:rsidP="00FF6550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FF6550" w:rsidRPr="00FF6550" w:rsidRDefault="00FF6550" w:rsidP="00FF655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FF6550" w:rsidRPr="00FF6550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Устав </w:t>
      </w:r>
      <w:proofErr w:type="spell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</w:t>
      </w:r>
    </w:p>
    <w:p w:rsidR="00FF6550" w:rsidRPr="00FF6550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>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FF6550" w:rsidRPr="00FF6550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>Обнародовать настоящее решение после его государственной регистрации.</w:t>
      </w:r>
    </w:p>
    <w:p w:rsidR="00FF6550" w:rsidRPr="00FF6550" w:rsidRDefault="00FF6550" w:rsidP="00FF6550">
      <w:pPr>
        <w:numPr>
          <w:ilvl w:val="0"/>
          <w:numId w:val="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FF6550" w:rsidRPr="00FF6550" w:rsidRDefault="00FF6550" w:rsidP="00FF6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»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2017 г. </w:t>
      </w:r>
    </w:p>
    <w:p w:rsidR="00FF6550" w:rsidRPr="00FF6550" w:rsidRDefault="00FF6550" w:rsidP="00FF6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53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-V</w:t>
      </w:r>
      <w:r w:rsidRPr="00FF655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-СНД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 </w:t>
      </w:r>
      <w:proofErr w:type="spellStart"/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0D8" w:rsidRDefault="003C50D8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94147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</w:t>
      </w:r>
    </w:p>
    <w:p w:rsidR="00FF6550" w:rsidRPr="00FF6550" w:rsidRDefault="00FF6550" w:rsidP="00FF655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Приложение к решению </w:t>
      </w:r>
    </w:p>
    <w:p w:rsidR="00FF6550" w:rsidRPr="00FF6550" w:rsidRDefault="00FF6550" w:rsidP="00FF6550">
      <w:pPr>
        <w:suppressAutoHyphens/>
        <w:spacing w:after="0" w:line="240" w:lineRule="auto"/>
        <w:ind w:right="-18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Совета народных депутатов</w:t>
      </w:r>
    </w:p>
    <w:p w:rsidR="00FF6550" w:rsidRPr="00FF6550" w:rsidRDefault="00FF6550" w:rsidP="00FF6550">
      <w:pPr>
        <w:suppressAutoHyphens/>
        <w:spacing w:after="0" w:line="240" w:lineRule="auto"/>
        <w:ind w:left="3780" w:right="-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Верхнехавского</w:t>
      </w:r>
      <w:proofErr w:type="spellEnd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сельского поселения </w:t>
      </w:r>
      <w:proofErr w:type="spellStart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Верхнехавского</w:t>
      </w:r>
      <w:proofErr w:type="spellEnd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FF6550" w:rsidRPr="00FF6550" w:rsidRDefault="00FF6550" w:rsidP="00FF6550">
      <w:pPr>
        <w:suppressAutoHyphens/>
        <w:spacing w:after="0" w:line="240" w:lineRule="auto"/>
        <w:ind w:left="3780" w:right="-5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от «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05</w:t>
      </w: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апреля 2017 г</w:t>
      </w: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53</w:t>
      </w: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FF655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VI</w:t>
      </w:r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-СНД</w:t>
      </w:r>
    </w:p>
    <w:p w:rsidR="00FF6550" w:rsidRPr="00FF6550" w:rsidRDefault="00FF6550" w:rsidP="00FF6550">
      <w:pPr>
        <w:suppressAutoHyphens/>
        <w:spacing w:after="0" w:line="240" w:lineRule="auto"/>
        <w:ind w:right="-18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Изменения и дополнения в Устав </w:t>
      </w:r>
      <w:proofErr w:type="spellStart"/>
      <w:r w:rsidRPr="00FF65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Верхнехавского</w:t>
      </w:r>
      <w:proofErr w:type="spellEnd"/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сельского поселения </w:t>
      </w:r>
      <w:proofErr w:type="spellStart"/>
      <w:r w:rsidRPr="00FF65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муниципального района</w:t>
      </w: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F65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Воронежской области</w:t>
      </w: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FF6550">
      <w:pPr>
        <w:suppressAutoHyphens/>
        <w:spacing w:after="0" w:line="240" w:lineRule="auto"/>
        <w:ind w:right="-1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F6550" w:rsidRPr="00FF6550" w:rsidRDefault="00FF6550" w:rsidP="00FF655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статье 9  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t>Устава: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     а) пункт 5</w:t>
      </w:r>
      <w:r w:rsidR="00B03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t>исключить;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Часть 1 статьи 10 </w:t>
      </w:r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>Устава</w:t>
      </w:r>
      <w:r w:rsidRPr="00FF6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</w:t>
      </w:r>
      <w:r w:rsidR="00391F9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>«1</w:t>
      </w:r>
      <w:r w:rsidR="00391F9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proofErr w:type="gramEnd"/>
      <w:r w:rsidRPr="00FF655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6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8" w:history="1">
        <w:r w:rsidRPr="00FF6550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Пункт 1 части 3 статьи </w:t>
        </w:r>
      </w:hyperlink>
      <w:r w:rsidRPr="00FF6550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 Устава изложить в следующей редакции: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«1) проект  Устава 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 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вносятся изменения в форме точного воспроизведения положений </w:t>
      </w:r>
      <w:hyperlink r:id="rId9" w:history="1">
        <w:r w:rsidRPr="00FF6550">
          <w:rPr>
            <w:rFonts w:ascii="Times New Roman" w:eastAsia="Calibri" w:hAnsi="Times New Roman" w:cs="Times New Roman"/>
            <w:bCs/>
            <w:sz w:val="24"/>
            <w:szCs w:val="24"/>
          </w:rPr>
          <w:t>Конституции</w:t>
        </w:r>
      </w:hyperlink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 Российской Федерации, федеральных законов, Устава Воронежской области или законов Воронежской области в целях приведения данного  Устава в соответствие с этими нормативными правовыми актами;»;</w:t>
      </w:r>
      <w:proofErr w:type="gramEnd"/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6550">
        <w:rPr>
          <w:rFonts w:ascii="Times New Roman" w:eastAsia="Calibri" w:hAnsi="Times New Roman" w:cs="Times New Roman"/>
          <w:b/>
          <w:sz w:val="24"/>
          <w:szCs w:val="24"/>
        </w:rPr>
        <w:t xml:space="preserve">4. В части </w:t>
      </w:r>
      <w:r w:rsidR="00B036A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F6550">
        <w:rPr>
          <w:rFonts w:ascii="Times New Roman" w:eastAsia="Calibri" w:hAnsi="Times New Roman" w:cs="Times New Roman"/>
          <w:b/>
          <w:sz w:val="24"/>
          <w:szCs w:val="24"/>
        </w:rPr>
        <w:t xml:space="preserve"> статьи 34</w:t>
      </w:r>
      <w:r w:rsidR="00B036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550">
        <w:rPr>
          <w:rFonts w:ascii="Times New Roman" w:eastAsia="Calibri" w:hAnsi="Times New Roman" w:cs="Times New Roman"/>
          <w:sz w:val="24"/>
          <w:szCs w:val="24"/>
        </w:rPr>
        <w:t>Устава</w:t>
      </w:r>
      <w:r w:rsidRPr="00FF655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после слов «полномочий главы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дополнить словами «либо применение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>5. В статье 44 Устава:</w:t>
      </w: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абзац второй части 3  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FF6550">
        <w:rPr>
          <w:rFonts w:ascii="Times New Roman" w:eastAsia="Calibri" w:hAnsi="Times New Roman" w:cs="Times New Roman"/>
          <w:sz w:val="24"/>
          <w:szCs w:val="24"/>
        </w:rPr>
        <w:t xml:space="preserve"> данного Устава в соответствие с этими нормативными правовыми актами</w:t>
      </w:r>
      <w:proofErr w:type="gramStart"/>
      <w:r w:rsidRPr="00FF6550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eastAsia="Calibri" w:hAnsi="Times New Roman" w:cs="Times New Roman"/>
          <w:b/>
          <w:sz w:val="24"/>
          <w:szCs w:val="24"/>
        </w:rPr>
        <w:t xml:space="preserve">б) абзац второй части 4 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«Проект Устава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подлежит вынесению на публичные слушания, кроме случаев, когда в Устав </w:t>
      </w:r>
      <w:proofErr w:type="spellStart"/>
      <w:r w:rsidRPr="00FF6550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</w:t>
      </w:r>
      <w:r w:rsidRPr="00FF6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Устава Воронежской области или законов Воронежской области в целях приведения данного Устава в соответствие</w:t>
      </w:r>
      <w:proofErr w:type="gramEnd"/>
      <w:r w:rsidRPr="00FF6550">
        <w:rPr>
          <w:rFonts w:ascii="Times New Roman" w:hAnsi="Times New Roman" w:cs="Times New Roman"/>
          <w:sz w:val="24"/>
          <w:szCs w:val="24"/>
          <w:lang w:eastAsia="ru-RU"/>
        </w:rPr>
        <w:t xml:space="preserve"> с этими нормативными правовыми актами</w:t>
      </w:r>
      <w:proofErr w:type="gramStart"/>
      <w:r w:rsidRPr="00FF6550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550" w:rsidRPr="00FF6550" w:rsidRDefault="00FF6550" w:rsidP="00FF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6550" w:rsidRPr="00FF6550" w:rsidRDefault="00FF6550" w:rsidP="00FF6550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pStyle w:val="f12"/>
        <w:spacing w:line="276" w:lineRule="auto"/>
        <w:ind w:right="-2" w:firstLine="567"/>
        <w:jc w:val="center"/>
        <w:rPr>
          <w:b/>
          <w:bCs/>
        </w:rPr>
      </w:pPr>
    </w:p>
    <w:p w:rsidR="00082D13" w:rsidRDefault="00082D13" w:rsidP="00082D13">
      <w:pPr>
        <w:pStyle w:val="f12"/>
        <w:ind w:right="-2" w:firstLine="567"/>
      </w:pPr>
    </w:p>
    <w:p w:rsidR="00082D13" w:rsidRDefault="00082D13" w:rsidP="00082D13">
      <w:pPr>
        <w:widowControl w:val="0"/>
        <w:snapToGrid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snapToGrid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094" w:rsidRDefault="002C7094"/>
    <w:sectPr w:rsidR="002C7094" w:rsidSect="004B7D3F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BE" w:rsidRDefault="000D3BBE" w:rsidP="00F13C68">
      <w:pPr>
        <w:spacing w:after="0" w:line="240" w:lineRule="auto"/>
      </w:pPr>
      <w:r>
        <w:separator/>
      </w:r>
    </w:p>
  </w:endnote>
  <w:endnote w:type="continuationSeparator" w:id="0">
    <w:p w:rsidR="000D3BBE" w:rsidRDefault="000D3BBE" w:rsidP="00F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BE" w:rsidRDefault="000D3BBE" w:rsidP="00F13C68">
      <w:pPr>
        <w:spacing w:after="0" w:line="240" w:lineRule="auto"/>
      </w:pPr>
      <w:r>
        <w:separator/>
      </w:r>
    </w:p>
  </w:footnote>
  <w:footnote w:type="continuationSeparator" w:id="0">
    <w:p w:rsidR="000D3BBE" w:rsidRDefault="000D3BBE" w:rsidP="00F1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205"/>
      <w:docPartObj>
        <w:docPartGallery w:val="Page Numbers (Top of Page)"/>
        <w:docPartUnique/>
      </w:docPartObj>
    </w:sdtPr>
    <w:sdtEndPr/>
    <w:sdtContent>
      <w:p w:rsidR="004B7D3F" w:rsidRDefault="004B7D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D8">
          <w:rPr>
            <w:noProof/>
          </w:rPr>
          <w:t>2</w:t>
        </w:r>
        <w:r>
          <w:fldChar w:fldCharType="end"/>
        </w:r>
      </w:p>
    </w:sdtContent>
  </w:sdt>
  <w:p w:rsidR="00F13C68" w:rsidRDefault="00F13C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738"/>
    <w:multiLevelType w:val="hybridMultilevel"/>
    <w:tmpl w:val="989E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61078FF"/>
    <w:multiLevelType w:val="multilevel"/>
    <w:tmpl w:val="0A12A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4C7EB5"/>
    <w:multiLevelType w:val="multilevel"/>
    <w:tmpl w:val="7B1C5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3"/>
    <w:rsid w:val="00082D13"/>
    <w:rsid w:val="000D3BBE"/>
    <w:rsid w:val="00101500"/>
    <w:rsid w:val="00176CC2"/>
    <w:rsid w:val="002C7094"/>
    <w:rsid w:val="00391F9D"/>
    <w:rsid w:val="003C50D8"/>
    <w:rsid w:val="00444008"/>
    <w:rsid w:val="004B7D3F"/>
    <w:rsid w:val="006B2709"/>
    <w:rsid w:val="00941470"/>
    <w:rsid w:val="00B036A9"/>
    <w:rsid w:val="00C26D73"/>
    <w:rsid w:val="00EF66D1"/>
    <w:rsid w:val="00F13C6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82D1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C6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C6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82D1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C6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F1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C6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1DDA4A43BDA23AB778EA3EF3C0018C3F6DBCE419061A2B5AEC862E2364CC6A49CAB242Fj53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1DDA4A43BDA23AB778EA3EF3C0018C3FED5C34CCE36A0E4FBC6j63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15</cp:revision>
  <cp:lastPrinted>2017-04-11T10:50:00Z</cp:lastPrinted>
  <dcterms:created xsi:type="dcterms:W3CDTF">2016-04-13T07:12:00Z</dcterms:created>
  <dcterms:modified xsi:type="dcterms:W3CDTF">2017-05-15T06:48:00Z</dcterms:modified>
</cp:coreProperties>
</file>