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D13" w:rsidRDefault="00082D13" w:rsidP="00C26D73">
      <w:pPr>
        <w:widowControl w:val="0"/>
        <w:suppressAutoHyphens/>
        <w:snapToGrid w:val="0"/>
        <w:spacing w:after="0" w:line="240" w:lineRule="auto"/>
        <w:ind w:right="-18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</w:t>
      </w:r>
    </w:p>
    <w:p w:rsidR="00FF6550" w:rsidRPr="00EF66D1" w:rsidRDefault="00FF6550" w:rsidP="00EF66D1">
      <w:pPr>
        <w:widowControl w:val="0"/>
        <w:suppressAutoHyphens/>
        <w:snapToGrid w:val="0"/>
        <w:spacing w:after="0" w:line="240" w:lineRule="auto"/>
        <w:ind w:right="-1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F6550" w:rsidRPr="00B201DB" w:rsidRDefault="00FF6550" w:rsidP="00FF65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01D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  НАРОДНЫХ ДЕПУТАТОВ                     </w:t>
      </w:r>
    </w:p>
    <w:p w:rsidR="00FF6550" w:rsidRPr="00B201DB" w:rsidRDefault="00FF6550" w:rsidP="00FF65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01D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ВЕРХНЕХАВСКОГО  СЕЛЬСКОГО ПОСЕЛЕНИЯ</w:t>
      </w:r>
    </w:p>
    <w:p w:rsidR="00FF6550" w:rsidRPr="00B201DB" w:rsidRDefault="00FF6550" w:rsidP="00FF65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B201D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ВЕРХНЕХАВСКОГО </w:t>
      </w:r>
      <w:r w:rsidRPr="00B201D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МУНИЦИПАЛЬНОГО РАЙОНА</w:t>
      </w:r>
    </w:p>
    <w:p w:rsidR="00FF6550" w:rsidRPr="00B201DB" w:rsidRDefault="00FF6550" w:rsidP="00FF65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01D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ВОРОНЕЖСКОЙ ОБЛАСТИ</w:t>
      </w:r>
    </w:p>
    <w:p w:rsidR="00FF6550" w:rsidRPr="00B201DB" w:rsidRDefault="00FF6550" w:rsidP="00FF6550">
      <w:pPr>
        <w:spacing w:after="0" w:line="240" w:lineRule="auto"/>
        <w:ind w:right="134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1DB" w:rsidRPr="00B201DB" w:rsidRDefault="00B201DB" w:rsidP="00B201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F6550" w:rsidRPr="00B201DB" w:rsidRDefault="00FF6550" w:rsidP="00FF6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01DB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F6550" w:rsidRPr="00B201DB" w:rsidRDefault="00FF6550" w:rsidP="00FF6550">
      <w:pPr>
        <w:spacing w:after="0" w:line="240" w:lineRule="auto"/>
        <w:ind w:right="134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1DB" w:rsidRPr="00B201DB" w:rsidRDefault="00B201DB" w:rsidP="00B201DB">
      <w:pPr>
        <w:tabs>
          <w:tab w:val="left" w:pos="4128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201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Pr="00B201DB">
        <w:rPr>
          <w:rFonts w:ascii="Times New Roman" w:hAnsi="Times New Roman" w:cs="Times New Roman"/>
          <w:b/>
          <w:sz w:val="28"/>
          <w:szCs w:val="28"/>
          <w:lang w:eastAsia="zh-CN"/>
        </w:rPr>
        <w:t>«</w:t>
      </w:r>
      <w:r w:rsidR="00D92B83">
        <w:rPr>
          <w:rFonts w:ascii="Times New Roman" w:hAnsi="Times New Roman" w:cs="Times New Roman"/>
          <w:b/>
          <w:sz w:val="28"/>
          <w:szCs w:val="28"/>
          <w:lang w:eastAsia="zh-CN"/>
        </w:rPr>
        <w:t>26</w:t>
      </w:r>
      <w:r w:rsidRPr="00B201DB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» </w:t>
      </w:r>
      <w:r w:rsidR="000A7865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августа </w:t>
      </w:r>
      <w:r w:rsidRPr="00B201DB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2019 г </w:t>
      </w:r>
    </w:p>
    <w:p w:rsidR="00B201DB" w:rsidRPr="00B201DB" w:rsidRDefault="000A7865" w:rsidP="00B201DB">
      <w:pPr>
        <w:tabs>
          <w:tab w:val="left" w:pos="4128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№ 119</w:t>
      </w:r>
      <w:r w:rsidR="00B201DB" w:rsidRPr="00B201DB">
        <w:rPr>
          <w:rFonts w:ascii="Times New Roman" w:hAnsi="Times New Roman" w:cs="Times New Roman"/>
          <w:b/>
          <w:sz w:val="28"/>
          <w:szCs w:val="28"/>
          <w:lang w:eastAsia="zh-CN"/>
        </w:rPr>
        <w:t>-</w:t>
      </w:r>
      <w:r w:rsidR="00B201DB" w:rsidRPr="00B201DB">
        <w:rPr>
          <w:rFonts w:ascii="Times New Roman" w:hAnsi="Times New Roman" w:cs="Times New Roman"/>
          <w:b/>
          <w:sz w:val="28"/>
          <w:szCs w:val="28"/>
          <w:lang w:val="en-US" w:eastAsia="zh-CN"/>
        </w:rPr>
        <w:t>VI</w:t>
      </w:r>
      <w:r w:rsidR="00B201DB" w:rsidRPr="00B201DB">
        <w:rPr>
          <w:rFonts w:ascii="Times New Roman" w:hAnsi="Times New Roman" w:cs="Times New Roman"/>
          <w:b/>
          <w:sz w:val="28"/>
          <w:szCs w:val="28"/>
          <w:lang w:eastAsia="zh-CN"/>
        </w:rPr>
        <w:t>-СНД</w:t>
      </w:r>
    </w:p>
    <w:p w:rsidR="00B201DB" w:rsidRPr="00B201DB" w:rsidRDefault="00B201DB" w:rsidP="00B201DB">
      <w:pPr>
        <w:tabs>
          <w:tab w:val="left" w:pos="4128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201DB">
        <w:rPr>
          <w:rFonts w:ascii="Times New Roman" w:hAnsi="Times New Roman" w:cs="Times New Roman"/>
          <w:b/>
          <w:sz w:val="28"/>
          <w:szCs w:val="28"/>
          <w:lang w:eastAsia="zh-CN"/>
        </w:rPr>
        <w:t>с.Верхняя Хава</w:t>
      </w:r>
    </w:p>
    <w:p w:rsidR="00B201DB" w:rsidRDefault="00B201DB" w:rsidP="00FF6550">
      <w:pPr>
        <w:spacing w:after="0" w:line="240" w:lineRule="auto"/>
        <w:ind w:right="134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F6550" w:rsidRPr="00B201DB" w:rsidRDefault="00FF6550" w:rsidP="00FF6550">
      <w:pPr>
        <w:spacing w:after="0" w:line="240" w:lineRule="auto"/>
        <w:ind w:right="134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01DB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и дополнений в</w:t>
      </w:r>
    </w:p>
    <w:p w:rsidR="00FF6550" w:rsidRPr="00B201DB" w:rsidRDefault="00FF6550" w:rsidP="00FF6550">
      <w:pPr>
        <w:spacing w:after="0" w:line="240" w:lineRule="auto"/>
        <w:ind w:right="134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01DB">
        <w:rPr>
          <w:rFonts w:ascii="Times New Roman" w:hAnsi="Times New Roman" w:cs="Times New Roman"/>
          <w:b/>
          <w:sz w:val="28"/>
          <w:szCs w:val="28"/>
          <w:lang w:eastAsia="ru-RU"/>
        </w:rPr>
        <w:t>Устав  Верхнехавского сельского поселения</w:t>
      </w:r>
    </w:p>
    <w:p w:rsidR="00FF6550" w:rsidRPr="00B201DB" w:rsidRDefault="00FF6550" w:rsidP="00FF6550">
      <w:pPr>
        <w:spacing w:after="0" w:line="240" w:lineRule="auto"/>
        <w:ind w:right="134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01DB">
        <w:rPr>
          <w:rFonts w:ascii="Times New Roman" w:hAnsi="Times New Roman" w:cs="Times New Roman"/>
          <w:b/>
          <w:sz w:val="28"/>
          <w:szCs w:val="28"/>
          <w:lang w:eastAsia="ru-RU"/>
        </w:rPr>
        <w:t>Верхнехавского муниципального района</w:t>
      </w:r>
    </w:p>
    <w:p w:rsidR="00FF6550" w:rsidRPr="00B201DB" w:rsidRDefault="00FF6550" w:rsidP="00FF6550">
      <w:pPr>
        <w:spacing w:after="0" w:line="240" w:lineRule="auto"/>
        <w:ind w:right="134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01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Воронежской области                  </w:t>
      </w:r>
    </w:p>
    <w:p w:rsidR="00FF6550" w:rsidRPr="00B201DB" w:rsidRDefault="00FF6550" w:rsidP="00FF655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6550" w:rsidRPr="00B201DB" w:rsidRDefault="00FF6550" w:rsidP="00FF655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DB">
        <w:rPr>
          <w:rFonts w:ascii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 ФЗ «О государственной регистрации уставов муниципальных образований» и в целях приведения Устава Верхнехавского сельского поселения Верхнехавского муниципального района Воронежской области в соответствие с действующим законодательством, Совет народных депутатов  Верхнехавского сельского поселения</w:t>
      </w:r>
    </w:p>
    <w:p w:rsidR="00FF6550" w:rsidRPr="00B201DB" w:rsidRDefault="00FF6550" w:rsidP="00FF6550">
      <w:pPr>
        <w:spacing w:after="0" w:line="240" w:lineRule="auto"/>
        <w:ind w:right="-1"/>
        <w:jc w:val="both"/>
        <w:rPr>
          <w:rFonts w:ascii="Times New Roman" w:hAnsi="Times New Roman" w:cs="Times New Roman"/>
          <w:spacing w:val="70"/>
          <w:sz w:val="28"/>
          <w:szCs w:val="28"/>
          <w:lang w:eastAsia="ru-RU"/>
        </w:rPr>
      </w:pPr>
    </w:p>
    <w:p w:rsidR="00FF6550" w:rsidRPr="00B201DB" w:rsidRDefault="00FF6550" w:rsidP="00FF6550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201DB">
        <w:rPr>
          <w:rFonts w:ascii="Times New Roman" w:hAnsi="Times New Roman" w:cs="Times New Roman"/>
          <w:b/>
          <w:bCs/>
          <w:spacing w:val="70"/>
          <w:sz w:val="28"/>
          <w:szCs w:val="28"/>
          <w:lang w:eastAsia="ru-RU"/>
        </w:rPr>
        <w:t>РЕШИЛ:</w:t>
      </w:r>
    </w:p>
    <w:p w:rsidR="00FF6550" w:rsidRPr="00B201DB" w:rsidRDefault="00FF6550" w:rsidP="00FF6550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201DB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</w:p>
    <w:p w:rsidR="00FF6550" w:rsidRPr="00B201DB" w:rsidRDefault="00FF6550" w:rsidP="00FF6550">
      <w:pPr>
        <w:numPr>
          <w:ilvl w:val="0"/>
          <w:numId w:val="3"/>
        </w:num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DB">
        <w:rPr>
          <w:rFonts w:ascii="Times New Roman" w:hAnsi="Times New Roman" w:cs="Times New Roman"/>
          <w:sz w:val="28"/>
          <w:szCs w:val="28"/>
          <w:lang w:eastAsia="ru-RU"/>
        </w:rPr>
        <w:t>Внести в Устав Верхнехавского сельского поселения Верхнехавского муниципального района Воронежской области изменения и дополнения согласно приложению.</w:t>
      </w:r>
    </w:p>
    <w:p w:rsidR="00FF6550" w:rsidRPr="00B201DB" w:rsidRDefault="00FF6550" w:rsidP="00FF6550">
      <w:pPr>
        <w:numPr>
          <w:ilvl w:val="0"/>
          <w:numId w:val="3"/>
        </w:num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DB">
        <w:rPr>
          <w:rFonts w:ascii="Times New Roman" w:hAnsi="Times New Roman" w:cs="Times New Roman"/>
          <w:sz w:val="28"/>
          <w:szCs w:val="28"/>
          <w:lang w:eastAsia="ru-RU"/>
        </w:rPr>
        <w:t>Представить настоящее решение в Управление Минюста России по Воронежской области для государственной регистрации в порядке, установленном федеральным законодательством.</w:t>
      </w:r>
    </w:p>
    <w:p w:rsidR="00FF6550" w:rsidRPr="00B201DB" w:rsidRDefault="00FF6550" w:rsidP="00FF6550">
      <w:pPr>
        <w:numPr>
          <w:ilvl w:val="0"/>
          <w:numId w:val="3"/>
        </w:num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DB">
        <w:rPr>
          <w:rFonts w:ascii="Times New Roman" w:hAnsi="Times New Roman" w:cs="Times New Roman"/>
          <w:sz w:val="28"/>
          <w:szCs w:val="28"/>
          <w:lang w:eastAsia="ru-RU"/>
        </w:rPr>
        <w:t>Обнародовать настоящее решение после его государственной регистрации.</w:t>
      </w:r>
    </w:p>
    <w:p w:rsidR="00FF6550" w:rsidRDefault="00FF6550" w:rsidP="00FF6550">
      <w:pPr>
        <w:numPr>
          <w:ilvl w:val="0"/>
          <w:numId w:val="3"/>
        </w:num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DB">
        <w:rPr>
          <w:rFonts w:ascii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обнародования.</w:t>
      </w:r>
    </w:p>
    <w:p w:rsidR="00B201DB" w:rsidRPr="00B201DB" w:rsidRDefault="00B201DB" w:rsidP="00B201DB">
      <w:pPr>
        <w:tabs>
          <w:tab w:val="left" w:pos="651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6550" w:rsidRPr="00B201DB" w:rsidRDefault="00FF6550" w:rsidP="00FF6550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6550" w:rsidRPr="00B201DB" w:rsidRDefault="00FF6550" w:rsidP="00FF6550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01DB">
        <w:rPr>
          <w:rFonts w:ascii="Times New Roman" w:hAnsi="Times New Roman" w:cs="Times New Roman"/>
          <w:b/>
          <w:sz w:val="28"/>
          <w:szCs w:val="28"/>
          <w:lang w:eastAsia="ru-RU"/>
        </w:rPr>
        <w:t>Глава Верхнехавского</w:t>
      </w:r>
      <w:r w:rsidR="00B201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01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</w:t>
      </w:r>
      <w:r w:rsidR="00B201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B201DB">
        <w:rPr>
          <w:rFonts w:ascii="Times New Roman" w:hAnsi="Times New Roman" w:cs="Times New Roman"/>
          <w:b/>
          <w:sz w:val="28"/>
          <w:szCs w:val="28"/>
          <w:lang w:eastAsia="ru-RU"/>
        </w:rPr>
        <w:t>Б.Н.Беляев</w:t>
      </w:r>
    </w:p>
    <w:p w:rsidR="00FF6550" w:rsidRPr="00B201DB" w:rsidRDefault="00FF6550" w:rsidP="00FF6550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1DB" w:rsidRDefault="00B201DB" w:rsidP="00B201DB">
      <w:pPr>
        <w:suppressAutoHyphens/>
        <w:spacing w:after="0" w:line="240" w:lineRule="auto"/>
        <w:ind w:right="-185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FF6550" w:rsidRPr="00FF6550" w:rsidRDefault="00FF6550" w:rsidP="00941470">
      <w:pPr>
        <w:suppressAutoHyphens/>
        <w:spacing w:after="0" w:line="240" w:lineRule="auto"/>
        <w:ind w:right="-185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F655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</w:t>
      </w:r>
    </w:p>
    <w:p w:rsidR="00FF6550" w:rsidRPr="00B201DB" w:rsidRDefault="00FF6550" w:rsidP="00FF6550">
      <w:pPr>
        <w:suppressAutoHyphens/>
        <w:spacing w:after="0" w:line="240" w:lineRule="auto"/>
        <w:ind w:right="-185"/>
        <w:jc w:val="righ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FF655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                     </w:t>
      </w:r>
      <w:r w:rsidRPr="00B201D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Приложение к решению </w:t>
      </w:r>
    </w:p>
    <w:p w:rsidR="00FF6550" w:rsidRPr="00B201DB" w:rsidRDefault="00FF6550" w:rsidP="00FF6550">
      <w:pPr>
        <w:suppressAutoHyphens/>
        <w:spacing w:after="0" w:line="240" w:lineRule="auto"/>
        <w:ind w:right="-185"/>
        <w:jc w:val="righ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201D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   Совета народных депутатов</w:t>
      </w:r>
    </w:p>
    <w:p w:rsidR="00FF6550" w:rsidRPr="00B201DB" w:rsidRDefault="00FF6550" w:rsidP="00FF6550">
      <w:pPr>
        <w:suppressAutoHyphens/>
        <w:spacing w:after="0" w:line="240" w:lineRule="auto"/>
        <w:ind w:left="3780" w:right="-5"/>
        <w:jc w:val="righ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201D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Верхнехавского  сельского поселения Верхнехавского муниципального района Воронежской области</w:t>
      </w:r>
    </w:p>
    <w:p w:rsidR="00FF6550" w:rsidRPr="00B201DB" w:rsidRDefault="00FF6550" w:rsidP="00B201DB">
      <w:pPr>
        <w:suppressAutoHyphens/>
        <w:spacing w:after="0" w:line="240" w:lineRule="auto"/>
        <w:ind w:left="3780" w:right="-5"/>
        <w:jc w:val="righ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201D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от «</w:t>
      </w:r>
      <w:r w:rsidR="00D92B8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26</w:t>
      </w:r>
      <w:r w:rsidRPr="00B201D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»</w:t>
      </w:r>
      <w:r w:rsidR="00B201D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0A786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августа 2019</w:t>
      </w:r>
      <w:r w:rsidRPr="00B201D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г № </w:t>
      </w:r>
      <w:r w:rsidR="00D92B8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119</w:t>
      </w:r>
      <w:r w:rsidRPr="00B201D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-</w:t>
      </w:r>
      <w:r w:rsidRPr="00B201DB">
        <w:rPr>
          <w:rFonts w:ascii="Times New Roman" w:hAnsi="Times New Roman" w:cs="Times New Roman"/>
          <w:b/>
          <w:bCs/>
          <w:sz w:val="28"/>
          <w:szCs w:val="28"/>
          <w:lang w:val="en-US" w:eastAsia="ar-SA"/>
        </w:rPr>
        <w:t>VI</w:t>
      </w:r>
      <w:r w:rsidRPr="00B201D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-СНД</w:t>
      </w:r>
    </w:p>
    <w:p w:rsidR="00FF6550" w:rsidRPr="00B201DB" w:rsidRDefault="00FF6550" w:rsidP="00FF6550">
      <w:pPr>
        <w:suppressAutoHyphens/>
        <w:spacing w:after="0" w:line="240" w:lineRule="auto"/>
        <w:ind w:right="-18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FF6550" w:rsidRPr="00B201DB" w:rsidRDefault="00FF6550" w:rsidP="00FF6550">
      <w:pPr>
        <w:suppressAutoHyphens/>
        <w:spacing w:after="0" w:line="240" w:lineRule="auto"/>
        <w:ind w:right="-18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B201D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Изменения и дополнения в Устав </w:t>
      </w:r>
      <w:r w:rsidRPr="00B201D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Верхнехавского</w:t>
      </w:r>
    </w:p>
    <w:p w:rsidR="00FF6550" w:rsidRPr="00B201DB" w:rsidRDefault="00FF6550" w:rsidP="00FF6550">
      <w:pPr>
        <w:suppressAutoHyphens/>
        <w:spacing w:after="0" w:line="240" w:lineRule="auto"/>
        <w:ind w:right="-18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B201D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сельского поселения Верхнехавского муниципального района</w:t>
      </w:r>
    </w:p>
    <w:p w:rsidR="00FF6550" w:rsidRPr="00B201DB" w:rsidRDefault="00FF6550" w:rsidP="00FF6550">
      <w:pPr>
        <w:suppressAutoHyphens/>
        <w:spacing w:after="0" w:line="240" w:lineRule="auto"/>
        <w:ind w:right="-18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B201D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Воронежской области</w:t>
      </w:r>
    </w:p>
    <w:p w:rsidR="00FF6550" w:rsidRPr="00B201DB" w:rsidRDefault="00FF6550" w:rsidP="00B201DB">
      <w:pPr>
        <w:suppressAutoHyphens/>
        <w:spacing w:after="0" w:line="240" w:lineRule="auto"/>
        <w:ind w:right="-187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082D13" w:rsidRPr="00B201DB" w:rsidRDefault="00082D13" w:rsidP="00F3259E">
      <w:pPr>
        <w:widowControl w:val="0"/>
        <w:snapToGrid w:val="0"/>
        <w:spacing w:after="0" w:line="240" w:lineRule="auto"/>
        <w:ind w:right="-1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1. В статье 9: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1.1. Пункт 11 признать утратившим силу.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1.2. Пункт 17 изложить в следующей редакции: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1.3. Пункт 18 изложить в следующей редакции: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«18)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правилами».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2. В статье 10: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2.1. Пункт 11 части 1 признать утратившим силу.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2.2. Пункт 13 изложить в следующей редакции: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«13) осуществление деятельности по обращению с животными без владельцев, обитающими на территории Верхнехавского сельского поселения;»;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2.3. Дополнить пунктом 15 следующего содержания: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спорта;»;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lastRenderedPageBreak/>
        <w:t>2.4. Дополнить пунктом 16 следующего содержания: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«16) осуществление мероприятий по защите прав потребителей, предусмотренных Законом Российской Федерации от 7 февраля 1992 года               № 2300-1 «О защите прав потребителей».».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3. В части 1 статьи 11: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3.1. Дополнить пунктом 7.1 следующего содержания: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«7.1) полномочиями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Федерации»;».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3.2. Пункт 9 изложить в следующей редакции: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«9) организация сбора статистических показателей, характеризующих состояние экономики и социальной сферы Верхнехавского сельского поселения, и предоставление указанных данных органам государственной власти в порядке, установленном Правительством Российской Федерации;».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4. Статью 19 изложить в следующей редакции: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«Статья 19. Публичные слушания, общественные обсуждения.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1. Для обсуждения проектов муниципальных правовых актов по вопросам местного значения с участием жителей Верхнехавского сельского поселения Советом народных депутатов Верхнехавского сельского поселения, главой Верхнехавского  сельского поселения могут проводиться публичные слушания.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2. Публичные слушания проводятся по инициативе населения, представительного органа муниципального образования, главы муниципального образования или главы местной администрации, осуществляющего свои полномочия на основе контракта.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 xml:space="preserve"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или главы местной администрации, </w:t>
      </w:r>
      <w:r w:rsidRPr="00F3259E">
        <w:rPr>
          <w:rFonts w:ascii="Times New Roman" w:hAnsi="Times New Roman" w:cs="Times New Roman"/>
          <w:sz w:val="28"/>
          <w:szCs w:val="28"/>
        </w:rPr>
        <w:lastRenderedPageBreak/>
        <w:t>осуществляющего свои полномочия на основе контракта, - главой муниципального образования.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3. На публичные слушания должны выноситься: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1) проект устава Верхнехавского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Верхнехавского  сельского поселения вносятся изменения в форме точного воспроизведения положений Конституции Российской Федерации, федеральных законов, устава или законов Воронежской области в целях приведения данного устава в соответствие с этими нормативными правовыми актами;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2) проект местного бюджета и отчет о его исполнении;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3) проект стратегии социально-экономического развития Верхнехавского  сельского поселения;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4) вопросы о преобразовании Верхнехавского сельского поселения,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Верхнехавского  сельского поселения требуется получение согласия населения Верхнехавского сельского поселения, выраженного путем голосования либо на сходах граждан.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4. Порядок организации и проведения публичных слушаний по проектам и вопросам определяется нормативным правовым актом Совета народных депутатов Верхнехавского  сельского поселения и должен предусматривать заблаговременное оповещение жителей Верхнехавского 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Верхнехавского  сельского поселения, опубликование результатов публичных слушаний, включая мотивированное обоснование принятых решений.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 xml:space="preserve">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</w:t>
      </w:r>
      <w:r w:rsidRPr="00F3259E"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Совета народных депутатов Верхнехавского сельского поселения с учетом положений законодательства о градостроительной деятельности.».</w:t>
      </w:r>
      <w:bookmarkStart w:id="0" w:name="_GoBack"/>
      <w:bookmarkEnd w:id="0"/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5. В части 1 статьи 27: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5.1. Пункт 4 изложить в следующей редакции: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«4) утверждение стратегии социально-экономического развития Верхнехавского  сельского поселения;».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5.2. Дополнить пунктом 11 следующего содержания: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«11) утверждение правил благоустройства территории Верхнехавского сельского поселения.».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6. Часть 3 статьи 33 изложить в следующей редакции: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 xml:space="preserve">«3)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</w:t>
      </w:r>
      <w:r w:rsidRPr="00F3259E">
        <w:rPr>
          <w:rFonts w:ascii="Times New Roman" w:hAnsi="Times New Roman" w:cs="Times New Roman"/>
          <w:sz w:val="28"/>
          <w:szCs w:val="28"/>
        </w:rPr>
        <w:lastRenderedPageBreak/>
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настоящим Федеральным законом.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3.1)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губернатора в порядке, установленном законом Воронежской области.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3.2) При выявлении в результате проверки, проведенной в соответствии с частью 7.2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Воронежской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суд.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lastRenderedPageBreak/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3.2 настоящего Устава, определяется муниципальным правовым актом в соответствии с законом Воронежской области.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3.3)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актами».».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7. Дополнить Устав статьей 43.1 следующего содержания: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«Статья 43.1. Содержание правил благоустройства территории Верхнехавского сельского поселения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1. Правила благоустройства территории Верхнехавского сельского поселения утверждаются Советом народных депутатов Верхнехавского сельского поселения.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lastRenderedPageBreak/>
        <w:t>2. Правила благоустройства территории Верхнехавского сельского поселения могут регулировать вопросы: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1) содержания территорий общего пользования и порядка пользования такими территориями;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2) внешнего вида фасадов и ограждающих конструкций зданий, строений, сооружений;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4) организации освещения территории Верхнехавского сельского поселения, включая архитектурную подсветку зданий, строений, сооружений;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5) организации озеленения территории Верхнехавского сельского поселения,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6) размещения информации на территории Верхнехавского сельского поселения, в том числе установки указателей с наименованиями улиц и номерами домов, вывесок;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8) организации пешеходных коммуникаций, в том числе тротуаров, аллей, дорожек, тропинок;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9) обустройства территории Верхнехавского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10) уборки территории Верхнехавского сельского поселения, в том числе в зимний период;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11) организации стоков ливневых вод;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12) порядка проведения земляных работ;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 xml:space="preserve"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</w:t>
      </w:r>
      <w:r w:rsidRPr="00F3259E">
        <w:rPr>
          <w:rFonts w:ascii="Times New Roman" w:hAnsi="Times New Roman" w:cs="Times New Roman"/>
          <w:sz w:val="28"/>
          <w:szCs w:val="28"/>
        </w:rPr>
        <w:lastRenderedPageBreak/>
        <w:t xml:space="preserve">многоквартирных домах, земельные участки под которыми не образованы или образованы по границам таких домов) в содержании прилегающих территорий; 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14) определения границ прилегающих территорий в соответствии с порядком, установленным законом Воронежской области;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15) праздничного оформления территории Верхнехавского сельского поселения;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16) порядка участия граждан и организаций в реализации мероприятий по благоустройству территории Верхнехавского сельского поселения;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17) осуществления контроля за соблюдением правил благоустройства территории Верхнехавского сельского поселения.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8. Статью 46 Устава дополнить частью 8 следующего содержания: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 xml:space="preserve">«8. Муниципальные правовые акты дополнительно направляются для их размещения в сетевом издании - портал Министерства юстиции Российской Федерации «Нормативные правовые акты в Российской Федерации» Эл № ФС77-72471 от 05.03.2018 (http://pravo-mi№just.ru, http://право-минюст.рф). 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приводиться.». 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9. Пункт 4 части 2 статьи 64 изложить в следующей редакции:</w:t>
      </w:r>
    </w:p>
    <w:p w:rsidR="00F3259E" w:rsidRPr="00F3259E" w:rsidRDefault="00F3259E" w:rsidP="00F3259E">
      <w:pPr>
        <w:jc w:val="both"/>
        <w:rPr>
          <w:rFonts w:ascii="Times New Roman" w:hAnsi="Times New Roman" w:cs="Times New Roman"/>
          <w:sz w:val="28"/>
          <w:szCs w:val="28"/>
        </w:rPr>
      </w:pPr>
      <w:r w:rsidRPr="00F3259E">
        <w:rPr>
          <w:rFonts w:ascii="Times New Roman" w:hAnsi="Times New Roman" w:cs="Times New Roman"/>
          <w:sz w:val="28"/>
          <w:szCs w:val="28"/>
        </w:rPr>
        <w:t>«4) несоблюдение ограничений, запретов, неисполнение обязанностей, которые установлены Федеральным законом от 25 декабря 2008 года                                      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инструментами.».</w:t>
      </w:r>
    </w:p>
    <w:p w:rsidR="002C7094" w:rsidRPr="00B201DB" w:rsidRDefault="002C7094" w:rsidP="00F325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7094" w:rsidRPr="00B201DB" w:rsidSect="004B7D3F">
      <w:head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D3D" w:rsidRDefault="001A6D3D" w:rsidP="00F13C68">
      <w:pPr>
        <w:spacing w:after="0" w:line="240" w:lineRule="auto"/>
      </w:pPr>
      <w:r>
        <w:separator/>
      </w:r>
    </w:p>
  </w:endnote>
  <w:endnote w:type="continuationSeparator" w:id="0">
    <w:p w:rsidR="001A6D3D" w:rsidRDefault="001A6D3D" w:rsidP="00F1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D3D" w:rsidRDefault="001A6D3D" w:rsidP="00F13C68">
      <w:pPr>
        <w:spacing w:after="0" w:line="240" w:lineRule="auto"/>
      </w:pPr>
      <w:r>
        <w:separator/>
      </w:r>
    </w:p>
  </w:footnote>
  <w:footnote w:type="continuationSeparator" w:id="0">
    <w:p w:rsidR="001A6D3D" w:rsidRDefault="001A6D3D" w:rsidP="00F1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4527205"/>
      <w:docPartObj>
        <w:docPartGallery w:val="Page Numbers (Top of Page)"/>
        <w:docPartUnique/>
      </w:docPartObj>
    </w:sdtPr>
    <w:sdtEndPr/>
    <w:sdtContent>
      <w:p w:rsidR="004B7D3F" w:rsidRDefault="004B7D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740">
          <w:rPr>
            <w:noProof/>
          </w:rPr>
          <w:t>9</w:t>
        </w:r>
        <w:r>
          <w:fldChar w:fldCharType="end"/>
        </w:r>
      </w:p>
    </w:sdtContent>
  </w:sdt>
  <w:p w:rsidR="00F13C68" w:rsidRDefault="00F13C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73738"/>
    <w:multiLevelType w:val="hybridMultilevel"/>
    <w:tmpl w:val="989E6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B05918"/>
    <w:multiLevelType w:val="hybridMultilevel"/>
    <w:tmpl w:val="5350B46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60B8A2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561078FF"/>
    <w:multiLevelType w:val="multilevel"/>
    <w:tmpl w:val="0A12AB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C4C7EB5"/>
    <w:multiLevelType w:val="multilevel"/>
    <w:tmpl w:val="7B1C53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13"/>
    <w:rsid w:val="00082D13"/>
    <w:rsid w:val="000A7865"/>
    <w:rsid w:val="000D3BBE"/>
    <w:rsid w:val="00101500"/>
    <w:rsid w:val="00176CC2"/>
    <w:rsid w:val="001A6D3D"/>
    <w:rsid w:val="002C7094"/>
    <w:rsid w:val="00391F9D"/>
    <w:rsid w:val="003C50D8"/>
    <w:rsid w:val="00444008"/>
    <w:rsid w:val="004B7D3F"/>
    <w:rsid w:val="006B2709"/>
    <w:rsid w:val="006C3740"/>
    <w:rsid w:val="006D43D4"/>
    <w:rsid w:val="007E2810"/>
    <w:rsid w:val="00941470"/>
    <w:rsid w:val="00A016C9"/>
    <w:rsid w:val="00B036A9"/>
    <w:rsid w:val="00B201DB"/>
    <w:rsid w:val="00C26D73"/>
    <w:rsid w:val="00D92B83"/>
    <w:rsid w:val="00EF66D1"/>
    <w:rsid w:val="00F13C68"/>
    <w:rsid w:val="00F3259E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C8445"/>
  <w15:docId w15:val="{FC699E26-2386-4916-8725-3B72EA99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D1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082D13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6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D73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3C68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unhideWhenUsed/>
    <w:rsid w:val="00F1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3C68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22</cp:revision>
  <cp:lastPrinted>2019-08-26T06:09:00Z</cp:lastPrinted>
  <dcterms:created xsi:type="dcterms:W3CDTF">2016-04-13T07:12:00Z</dcterms:created>
  <dcterms:modified xsi:type="dcterms:W3CDTF">2019-10-17T07:42:00Z</dcterms:modified>
</cp:coreProperties>
</file>