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D0" w:rsidRPr="006A55EE" w:rsidRDefault="009A58D0" w:rsidP="009A58D0">
      <w:pPr>
        <w:jc w:val="right"/>
        <w:rPr>
          <w:bCs/>
        </w:rPr>
      </w:pPr>
      <w:r w:rsidRPr="006A55EE">
        <w:rPr>
          <w:bCs/>
        </w:rPr>
        <w:t>Приложение</w:t>
      </w:r>
    </w:p>
    <w:p w:rsidR="009A58D0" w:rsidRPr="006A55EE" w:rsidRDefault="009A58D0" w:rsidP="009A58D0">
      <w:pPr>
        <w:jc w:val="right"/>
        <w:rPr>
          <w:bCs/>
        </w:rPr>
      </w:pPr>
      <w:r w:rsidRPr="006A55EE">
        <w:rPr>
          <w:bCs/>
        </w:rPr>
        <w:t>к решению Совета народных депутатов</w:t>
      </w:r>
    </w:p>
    <w:p w:rsidR="009A58D0" w:rsidRPr="00487F13" w:rsidRDefault="006A55EE" w:rsidP="009A58D0">
      <w:pPr>
        <w:jc w:val="right"/>
        <w:rPr>
          <w:bCs/>
        </w:rPr>
      </w:pPr>
      <w:r w:rsidRPr="00487F13">
        <w:rPr>
          <w:bCs/>
        </w:rPr>
        <w:t>Верхнехавского</w:t>
      </w:r>
      <w:r w:rsidR="009A58D0" w:rsidRPr="00487F13">
        <w:rPr>
          <w:bCs/>
        </w:rPr>
        <w:t xml:space="preserve"> сельского поселения </w:t>
      </w:r>
    </w:p>
    <w:p w:rsidR="009A58D0" w:rsidRDefault="00487F13" w:rsidP="009A58D0">
      <w:pPr>
        <w:jc w:val="right"/>
        <w:rPr>
          <w:bCs/>
        </w:rPr>
      </w:pPr>
      <w:r w:rsidRPr="00487F13">
        <w:rPr>
          <w:bCs/>
        </w:rPr>
        <w:t>о</w:t>
      </w:r>
      <w:r w:rsidR="009A58D0" w:rsidRPr="00487F13">
        <w:rPr>
          <w:bCs/>
        </w:rPr>
        <w:t>т</w:t>
      </w:r>
      <w:r w:rsidR="00284CB7" w:rsidRPr="00487F13">
        <w:rPr>
          <w:bCs/>
        </w:rPr>
        <w:t xml:space="preserve"> 14.11.2011</w:t>
      </w:r>
      <w:r w:rsidRPr="00487F13">
        <w:rPr>
          <w:bCs/>
        </w:rPr>
        <w:t xml:space="preserve"> </w:t>
      </w:r>
      <w:r w:rsidR="009A58D0" w:rsidRPr="00487F13">
        <w:rPr>
          <w:bCs/>
        </w:rPr>
        <w:t>№</w:t>
      </w:r>
      <w:r w:rsidR="00284CB7" w:rsidRPr="00487F13">
        <w:rPr>
          <w:bCs/>
        </w:rPr>
        <w:t xml:space="preserve"> 36</w:t>
      </w:r>
    </w:p>
    <w:p w:rsidR="005E0CEE" w:rsidRDefault="00284CB7" w:rsidP="009A58D0">
      <w:pPr>
        <w:jc w:val="right"/>
        <w:rPr>
          <w:bCs/>
        </w:rPr>
      </w:pPr>
      <w:r w:rsidRPr="007F058B">
        <w:rPr>
          <w:bCs/>
        </w:rPr>
        <w:t xml:space="preserve">(в ред. от </w:t>
      </w:r>
      <w:r w:rsidR="00D21BA4" w:rsidRPr="007F058B">
        <w:rPr>
          <w:bCs/>
        </w:rPr>
        <w:t>28.12.2012г № 61-</w:t>
      </w:r>
      <w:r w:rsidR="00D21BA4" w:rsidRPr="007F058B">
        <w:rPr>
          <w:bCs/>
          <w:lang w:val="en-US"/>
        </w:rPr>
        <w:t>V</w:t>
      </w:r>
      <w:r w:rsidR="00D21BA4" w:rsidRPr="007F058B">
        <w:rPr>
          <w:bCs/>
        </w:rPr>
        <w:t>-СНД</w:t>
      </w:r>
      <w:r w:rsidR="00487F13" w:rsidRPr="007F058B">
        <w:rPr>
          <w:bCs/>
        </w:rPr>
        <w:t xml:space="preserve">, </w:t>
      </w:r>
    </w:p>
    <w:p w:rsidR="00284CB7" w:rsidRPr="006A55EE" w:rsidRDefault="00487F13" w:rsidP="009A58D0">
      <w:pPr>
        <w:jc w:val="right"/>
        <w:rPr>
          <w:bCs/>
        </w:rPr>
      </w:pPr>
      <w:r w:rsidRPr="007F058B">
        <w:rPr>
          <w:bCs/>
        </w:rPr>
        <w:t>в ред. от</w:t>
      </w:r>
      <w:r w:rsidRPr="00395B69">
        <w:rPr>
          <w:bCs/>
        </w:rPr>
        <w:t xml:space="preserve"> </w:t>
      </w:r>
      <w:r w:rsidR="005E0CEE">
        <w:rPr>
          <w:bCs/>
        </w:rPr>
        <w:t>24.05. 2019 г № 113-</w:t>
      </w:r>
      <w:r w:rsidR="005E0CEE">
        <w:rPr>
          <w:bCs/>
          <w:lang w:val="en-US"/>
        </w:rPr>
        <w:t>VI</w:t>
      </w:r>
      <w:r w:rsidR="005E0CEE" w:rsidRPr="005E0CEE">
        <w:rPr>
          <w:bCs/>
        </w:rPr>
        <w:t>-</w:t>
      </w:r>
      <w:r w:rsidR="005E0CEE">
        <w:rPr>
          <w:bCs/>
          <w:lang w:val="en-US"/>
        </w:rPr>
        <w:t>C</w:t>
      </w:r>
      <w:r w:rsidR="005E0CEE">
        <w:rPr>
          <w:bCs/>
        </w:rPr>
        <w:t>НД</w:t>
      </w:r>
      <w:r w:rsidR="00284CB7" w:rsidRPr="00395B69">
        <w:rPr>
          <w:bCs/>
        </w:rPr>
        <w:t>)</w:t>
      </w:r>
    </w:p>
    <w:p w:rsidR="00C91718" w:rsidRPr="006A55EE" w:rsidRDefault="00C91718"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949E6" w:rsidRPr="006A55EE" w:rsidRDefault="00F949E6" w:rsidP="00C91718">
      <w:pPr>
        <w:jc w:val="center"/>
        <w:rPr>
          <w:rFonts w:cs="Times New Roman"/>
          <w:b/>
        </w:rPr>
      </w:pPr>
    </w:p>
    <w:p w:rsidR="00FD48B5" w:rsidRPr="006A55EE" w:rsidRDefault="00FD48B5" w:rsidP="00C91718">
      <w:pPr>
        <w:jc w:val="center"/>
        <w:rPr>
          <w:rFonts w:cs="Times New Roman"/>
          <w:b/>
        </w:rPr>
      </w:pPr>
    </w:p>
    <w:p w:rsidR="00FD48B5" w:rsidRPr="006A55EE" w:rsidRDefault="00FD48B5" w:rsidP="00C91718">
      <w:pPr>
        <w:jc w:val="center"/>
        <w:rPr>
          <w:rFonts w:cs="Times New Roman"/>
          <w:b/>
        </w:rPr>
      </w:pPr>
    </w:p>
    <w:p w:rsidR="00FD48B5" w:rsidRPr="006A55EE" w:rsidRDefault="00FD48B5" w:rsidP="00C91718">
      <w:pPr>
        <w:jc w:val="center"/>
        <w:rPr>
          <w:rFonts w:cs="Times New Roman"/>
          <w:b/>
        </w:rPr>
      </w:pPr>
    </w:p>
    <w:p w:rsidR="00C91718" w:rsidRPr="006A55EE" w:rsidRDefault="00C91718" w:rsidP="00C91718">
      <w:pPr>
        <w:jc w:val="center"/>
        <w:rPr>
          <w:rFonts w:cs="Times New Roman"/>
          <w:b/>
        </w:rPr>
      </w:pPr>
    </w:p>
    <w:p w:rsidR="006A55EE" w:rsidRPr="006A55EE" w:rsidRDefault="000D3495" w:rsidP="006A55EE">
      <w:pPr>
        <w:jc w:val="center"/>
        <w:rPr>
          <w:b/>
        </w:rPr>
      </w:pPr>
      <w:r>
        <w:rPr>
          <w:b/>
        </w:rPr>
        <w:t>Г</w:t>
      </w:r>
      <w:r w:rsidR="006A55EE" w:rsidRPr="006A55EE">
        <w:rPr>
          <w:b/>
        </w:rPr>
        <w:t>ЕНЕРАЛЬН</w:t>
      </w:r>
      <w:r>
        <w:rPr>
          <w:b/>
        </w:rPr>
        <w:t>ЫЙ</w:t>
      </w:r>
      <w:r w:rsidR="006A55EE" w:rsidRPr="006A55EE">
        <w:rPr>
          <w:b/>
        </w:rPr>
        <w:t xml:space="preserve"> ПЛАН</w:t>
      </w:r>
    </w:p>
    <w:p w:rsidR="006A55EE" w:rsidRPr="006A55EE" w:rsidRDefault="006A55EE" w:rsidP="006A55EE">
      <w:pPr>
        <w:jc w:val="center"/>
        <w:rPr>
          <w:b/>
        </w:rPr>
      </w:pPr>
      <w:r w:rsidRPr="006A55EE">
        <w:rPr>
          <w:b/>
        </w:rPr>
        <w:t xml:space="preserve">ВЕРХНЕХАВСКОГО </w:t>
      </w:r>
      <w:r w:rsidR="00186845">
        <w:rPr>
          <w:b/>
        </w:rPr>
        <w:t>СЕЛЬСКОГО</w:t>
      </w:r>
      <w:r w:rsidRPr="006A55EE">
        <w:rPr>
          <w:b/>
        </w:rPr>
        <w:t xml:space="preserve"> ПОСЕЛЕНИЯ</w:t>
      </w:r>
    </w:p>
    <w:p w:rsidR="006A55EE" w:rsidRPr="006A55EE" w:rsidRDefault="006A55EE" w:rsidP="006A55EE">
      <w:pPr>
        <w:jc w:val="center"/>
        <w:rPr>
          <w:b/>
        </w:rPr>
      </w:pPr>
      <w:r w:rsidRPr="006A55EE">
        <w:rPr>
          <w:b/>
        </w:rPr>
        <w:t>ВЕРХНЕХАВСКОГО МУНИЦИПАЛЬНОГО РАЙОНА</w:t>
      </w:r>
    </w:p>
    <w:p w:rsidR="00FD48B5" w:rsidRPr="006A55EE" w:rsidRDefault="006A55EE" w:rsidP="006A55EE">
      <w:pPr>
        <w:jc w:val="center"/>
        <w:rPr>
          <w:rFonts w:cs="Times New Roman"/>
          <w:b/>
        </w:rPr>
      </w:pPr>
      <w:r w:rsidRPr="006A55EE">
        <w:rPr>
          <w:b/>
        </w:rPr>
        <w:t>ВОРОНЕЖСКОЙ ОБЛАСТИ</w:t>
      </w:r>
    </w:p>
    <w:p w:rsidR="00F949E6" w:rsidRPr="006A55EE" w:rsidRDefault="00A83423" w:rsidP="00FD48B5">
      <w:pPr>
        <w:jc w:val="center"/>
        <w:rPr>
          <w:rFonts w:cs="Times New Roman"/>
          <w:b/>
        </w:rPr>
      </w:pPr>
      <w:r>
        <w:rPr>
          <w:rFonts w:cs="Times New Roman"/>
          <w:b/>
        </w:rPr>
        <w:t>(с изменениями)</w:t>
      </w: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p>
    <w:p w:rsidR="00FD48B5" w:rsidRPr="006A55EE" w:rsidRDefault="00FD48B5" w:rsidP="00FD48B5">
      <w:pPr>
        <w:jc w:val="center"/>
        <w:rPr>
          <w:rFonts w:cs="Times New Roman"/>
          <w:b/>
        </w:rPr>
      </w:pPr>
      <w:r w:rsidRPr="006A55EE">
        <w:rPr>
          <w:rFonts w:cs="Times New Roman"/>
          <w:b/>
        </w:rPr>
        <w:t xml:space="preserve">ТОМ </w:t>
      </w:r>
      <w:r w:rsidRPr="006A55EE">
        <w:rPr>
          <w:rFonts w:cs="Times New Roman"/>
          <w:b/>
          <w:lang w:val="en-US"/>
        </w:rPr>
        <w:t>I</w:t>
      </w:r>
    </w:p>
    <w:p w:rsidR="00FD48B5" w:rsidRPr="006A55EE" w:rsidRDefault="00FD48B5" w:rsidP="00FD48B5">
      <w:pPr>
        <w:jc w:val="center"/>
        <w:rPr>
          <w:rFonts w:cs="Times New Roman"/>
          <w:b/>
        </w:rPr>
      </w:pPr>
      <w:r w:rsidRPr="006A55EE">
        <w:rPr>
          <w:rFonts w:cs="Times New Roman"/>
          <w:b/>
        </w:rPr>
        <w:t>ПОЛОЖЕНИ</w:t>
      </w:r>
      <w:r w:rsidR="00094007" w:rsidRPr="006A55EE">
        <w:rPr>
          <w:rFonts w:cs="Times New Roman"/>
          <w:b/>
        </w:rPr>
        <w:t>Е</w:t>
      </w:r>
      <w:r w:rsidRPr="006A55EE">
        <w:rPr>
          <w:rFonts w:cs="Times New Roman"/>
          <w:b/>
        </w:rPr>
        <w:t xml:space="preserve"> О ТЕРРИТОРИАЛЬНОМ ПЛАНИРОВАНИИ</w:t>
      </w: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C91718" w:rsidRPr="006A55EE" w:rsidRDefault="00C91718" w:rsidP="00C91718">
      <w:pPr>
        <w:jc w:val="center"/>
        <w:rPr>
          <w:rFonts w:cs="Times New Roman"/>
          <w:b/>
        </w:rPr>
      </w:pPr>
    </w:p>
    <w:p w:rsidR="007A6C6E" w:rsidRDefault="007A6C6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Default="006A55EE" w:rsidP="00C91718">
      <w:pPr>
        <w:jc w:val="center"/>
        <w:rPr>
          <w:rFonts w:cs="Times New Roman"/>
          <w:b/>
        </w:rPr>
      </w:pPr>
    </w:p>
    <w:p w:rsidR="006A55EE" w:rsidRPr="006A55EE" w:rsidRDefault="006A55EE" w:rsidP="00C91718">
      <w:pPr>
        <w:jc w:val="center"/>
        <w:rPr>
          <w:rFonts w:cs="Times New Roman"/>
          <w:b/>
        </w:rPr>
      </w:pPr>
    </w:p>
    <w:p w:rsidR="00C91718" w:rsidRDefault="00C91718" w:rsidP="00C91718">
      <w:pPr>
        <w:jc w:val="center"/>
        <w:rPr>
          <w:rFonts w:cs="Times New Roman"/>
          <w:b/>
        </w:rPr>
      </w:pPr>
    </w:p>
    <w:p w:rsidR="00350DFA" w:rsidRDefault="00350DFA" w:rsidP="00C91718">
      <w:pPr>
        <w:jc w:val="center"/>
        <w:rPr>
          <w:rFonts w:cs="Times New Roman"/>
          <w:b/>
        </w:rPr>
      </w:pPr>
    </w:p>
    <w:p w:rsidR="00C91718" w:rsidRDefault="009A58D0" w:rsidP="005E0CEE">
      <w:pPr>
        <w:jc w:val="center"/>
        <w:rPr>
          <w:rFonts w:cs="Times New Roman"/>
        </w:rPr>
      </w:pPr>
      <w:bookmarkStart w:id="0" w:name="_GoBack"/>
      <w:bookmarkEnd w:id="0"/>
      <w:r w:rsidRPr="00350DFA">
        <w:rPr>
          <w:rFonts w:cs="Times New Roman"/>
        </w:rPr>
        <w:t>Воронеж 201</w:t>
      </w:r>
      <w:r w:rsidR="006A55EE" w:rsidRPr="00350DFA">
        <w:rPr>
          <w:rFonts w:cs="Times New Roman"/>
        </w:rPr>
        <w:t>8</w:t>
      </w:r>
    </w:p>
    <w:p w:rsidR="000D3495" w:rsidRPr="006A55EE" w:rsidRDefault="000D3495" w:rsidP="000D3495">
      <w:pPr>
        <w:pageBreakBefore/>
        <w:jc w:val="center"/>
        <w:rPr>
          <w:rFonts w:cs="Times New Roman"/>
        </w:rPr>
      </w:pPr>
      <w:r w:rsidRPr="006A55EE">
        <w:rPr>
          <w:rFonts w:cs="Times New Roman"/>
          <w:b/>
        </w:rPr>
        <w:lastRenderedPageBreak/>
        <w:t>СОСТАВ ПРОЕКТА</w:t>
      </w:r>
    </w:p>
    <w:p w:rsidR="000D3495" w:rsidRDefault="000D3495" w:rsidP="000D3495">
      <w:pPr>
        <w:jc w:val="both"/>
        <w:rPr>
          <w:rFonts w:cs="Times New Roman"/>
          <w:b/>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40"/>
        <w:gridCol w:w="1518"/>
        <w:gridCol w:w="7105"/>
      </w:tblGrid>
      <w:tr w:rsidR="000D3495" w:rsidRPr="00350DFA" w:rsidTr="000D3495">
        <w:trPr>
          <w:trHeight w:val="276"/>
        </w:trPr>
        <w:tc>
          <w:tcPr>
            <w:tcW w:w="444" w:type="pct"/>
            <w:shd w:val="clear" w:color="auto" w:fill="DAEEF3"/>
          </w:tcPr>
          <w:p w:rsidR="000D3495" w:rsidRPr="00350DFA" w:rsidRDefault="000D3495" w:rsidP="000D3495">
            <w:pPr>
              <w:pStyle w:val="TableContents"/>
              <w:jc w:val="both"/>
              <w:rPr>
                <w:b/>
                <w:bCs/>
                <w:lang w:val="en-US"/>
              </w:rPr>
            </w:pPr>
            <w:r w:rsidRPr="00350DFA">
              <w:rPr>
                <w:b/>
                <w:bCs/>
                <w:lang w:val="en-US"/>
              </w:rPr>
              <w:t>№ п/п</w:t>
            </w:r>
          </w:p>
        </w:tc>
        <w:tc>
          <w:tcPr>
            <w:tcW w:w="802" w:type="pct"/>
            <w:shd w:val="clear" w:color="auto" w:fill="DAEEF3"/>
          </w:tcPr>
          <w:p w:rsidR="000D3495" w:rsidRPr="00350DFA" w:rsidRDefault="000D3495" w:rsidP="000D3495">
            <w:pPr>
              <w:pStyle w:val="TableContents"/>
              <w:jc w:val="both"/>
              <w:rPr>
                <w:b/>
                <w:bCs/>
              </w:rPr>
            </w:pPr>
            <w:r w:rsidRPr="00350DFA">
              <w:rPr>
                <w:b/>
                <w:bCs/>
              </w:rPr>
              <w:t>Обозначение</w:t>
            </w:r>
          </w:p>
        </w:tc>
        <w:tc>
          <w:tcPr>
            <w:tcW w:w="3754" w:type="pct"/>
            <w:shd w:val="clear" w:color="auto" w:fill="DAEEF3"/>
          </w:tcPr>
          <w:p w:rsidR="000D3495" w:rsidRPr="00350DFA" w:rsidRDefault="000D3495" w:rsidP="000D3495">
            <w:pPr>
              <w:pStyle w:val="TableContents"/>
              <w:jc w:val="both"/>
              <w:rPr>
                <w:b/>
                <w:bCs/>
              </w:rPr>
            </w:pPr>
            <w:r w:rsidRPr="00350DFA">
              <w:rPr>
                <w:b/>
                <w:bCs/>
              </w:rPr>
              <w:t>Наименование</w:t>
            </w:r>
          </w:p>
        </w:tc>
      </w:tr>
      <w:tr w:rsidR="000D3495" w:rsidRPr="00350DFA" w:rsidTr="000D3495">
        <w:trPr>
          <w:trHeight w:val="276"/>
        </w:trPr>
        <w:tc>
          <w:tcPr>
            <w:tcW w:w="5000" w:type="pct"/>
            <w:gridSpan w:val="3"/>
          </w:tcPr>
          <w:p w:rsidR="000D3495" w:rsidRPr="00350DFA" w:rsidRDefault="000D3495" w:rsidP="000D3495">
            <w:pPr>
              <w:pStyle w:val="TableContents"/>
              <w:jc w:val="both"/>
              <w:rPr>
                <w:b/>
                <w:bCs/>
              </w:rPr>
            </w:pPr>
            <w:r w:rsidRPr="00350DFA">
              <w:rPr>
                <w:b/>
                <w:bCs/>
              </w:rPr>
              <w:t>Текстовая часть</w:t>
            </w:r>
          </w:p>
        </w:tc>
      </w:tr>
      <w:tr w:rsidR="000D3495" w:rsidRPr="00350DFA" w:rsidTr="000D3495">
        <w:trPr>
          <w:trHeight w:val="276"/>
        </w:trPr>
        <w:tc>
          <w:tcPr>
            <w:tcW w:w="444" w:type="pct"/>
          </w:tcPr>
          <w:p w:rsidR="000D3495" w:rsidRPr="000D3495" w:rsidRDefault="000D3495" w:rsidP="000D3495">
            <w:pPr>
              <w:pStyle w:val="TableContents"/>
              <w:jc w:val="both"/>
            </w:pPr>
            <w:r w:rsidRPr="000D3495">
              <w:t>1</w:t>
            </w:r>
          </w:p>
        </w:tc>
        <w:tc>
          <w:tcPr>
            <w:tcW w:w="802" w:type="pct"/>
          </w:tcPr>
          <w:p w:rsidR="000D3495" w:rsidRPr="000D3495" w:rsidRDefault="000D3495" w:rsidP="000D3495">
            <w:pPr>
              <w:pStyle w:val="TableContents"/>
              <w:jc w:val="both"/>
            </w:pPr>
            <w:r w:rsidRPr="000D3495">
              <w:t xml:space="preserve">Том </w:t>
            </w:r>
            <w:r w:rsidRPr="000D3495">
              <w:rPr>
                <w:lang w:val="en-US"/>
              </w:rPr>
              <w:t>I</w:t>
            </w:r>
          </w:p>
        </w:tc>
        <w:tc>
          <w:tcPr>
            <w:tcW w:w="3754" w:type="pct"/>
          </w:tcPr>
          <w:p w:rsidR="000D3495" w:rsidRPr="000D3495" w:rsidRDefault="000D3495" w:rsidP="000D3495">
            <w:pPr>
              <w:pStyle w:val="TableContents"/>
              <w:jc w:val="both"/>
            </w:pPr>
            <w:r w:rsidRPr="000D3495">
              <w:t>Положение о территориальном планировании Верхнехавского сельского поселения</w:t>
            </w:r>
          </w:p>
        </w:tc>
      </w:tr>
      <w:tr w:rsidR="000D3495" w:rsidRPr="00350DFA" w:rsidTr="000D3495">
        <w:trPr>
          <w:trHeight w:val="276"/>
        </w:trPr>
        <w:tc>
          <w:tcPr>
            <w:tcW w:w="444" w:type="pct"/>
            <w:shd w:val="clear" w:color="auto" w:fill="auto"/>
          </w:tcPr>
          <w:p w:rsidR="000D3495" w:rsidRPr="00350DFA" w:rsidRDefault="000D3495" w:rsidP="000D3495">
            <w:pPr>
              <w:pStyle w:val="TableContents"/>
              <w:jc w:val="both"/>
              <w:rPr>
                <w:bCs/>
                <w:snapToGrid w:val="0"/>
              </w:rPr>
            </w:pPr>
            <w:r w:rsidRPr="00350DFA">
              <w:rPr>
                <w:bCs/>
                <w:snapToGrid w:val="0"/>
              </w:rPr>
              <w:t>2</w:t>
            </w:r>
          </w:p>
        </w:tc>
        <w:tc>
          <w:tcPr>
            <w:tcW w:w="802" w:type="pct"/>
            <w:shd w:val="clear" w:color="auto" w:fill="auto"/>
          </w:tcPr>
          <w:p w:rsidR="000D3495" w:rsidRPr="00350DFA" w:rsidRDefault="000D3495" w:rsidP="000D3495">
            <w:pPr>
              <w:pStyle w:val="TableContents"/>
              <w:jc w:val="both"/>
              <w:rPr>
                <w:bCs/>
                <w:snapToGrid w:val="0"/>
              </w:rPr>
            </w:pPr>
            <w:r w:rsidRPr="00350DFA">
              <w:rPr>
                <w:bCs/>
                <w:snapToGrid w:val="0"/>
              </w:rPr>
              <w:t xml:space="preserve">Том </w:t>
            </w:r>
            <w:r w:rsidRPr="00350DFA">
              <w:rPr>
                <w:bCs/>
                <w:snapToGrid w:val="0"/>
                <w:lang w:val="en-US"/>
              </w:rPr>
              <w:t>II</w:t>
            </w:r>
          </w:p>
        </w:tc>
        <w:tc>
          <w:tcPr>
            <w:tcW w:w="3754" w:type="pct"/>
            <w:shd w:val="clear" w:color="auto" w:fill="auto"/>
          </w:tcPr>
          <w:p w:rsidR="000D3495" w:rsidRPr="00350DFA" w:rsidRDefault="000D3495" w:rsidP="000D3495">
            <w:pPr>
              <w:pStyle w:val="TableContents"/>
              <w:jc w:val="both"/>
              <w:rPr>
                <w:bCs/>
              </w:rPr>
            </w:pPr>
            <w:r w:rsidRPr="00350DFA">
              <w:rPr>
                <w:bCs/>
              </w:rPr>
              <w:t>Материалы по обоснованию генерального плана Верхнехавского сельского поселения (пояснительная записка)</w:t>
            </w:r>
          </w:p>
        </w:tc>
      </w:tr>
      <w:tr w:rsidR="000D3495" w:rsidRPr="00350DFA" w:rsidTr="000D3495">
        <w:trPr>
          <w:trHeight w:val="276"/>
        </w:trPr>
        <w:tc>
          <w:tcPr>
            <w:tcW w:w="5000" w:type="pct"/>
            <w:gridSpan w:val="3"/>
          </w:tcPr>
          <w:p w:rsidR="000D3495" w:rsidRPr="00350DFA" w:rsidRDefault="000D3495" w:rsidP="000D3495">
            <w:pPr>
              <w:pStyle w:val="TableContents"/>
              <w:jc w:val="both"/>
              <w:rPr>
                <w:b/>
                <w:bCs/>
                <w:snapToGrid w:val="0"/>
              </w:rPr>
            </w:pPr>
            <w:r w:rsidRPr="00350DFA">
              <w:rPr>
                <w:b/>
                <w:bCs/>
                <w:snapToGrid w:val="0"/>
              </w:rPr>
              <w:t>Графическая часть</w:t>
            </w:r>
          </w:p>
        </w:tc>
      </w:tr>
      <w:tr w:rsidR="000D3495" w:rsidRPr="00350DFA" w:rsidTr="000D3495">
        <w:trPr>
          <w:trHeight w:val="1012"/>
        </w:trPr>
        <w:tc>
          <w:tcPr>
            <w:tcW w:w="444" w:type="pct"/>
            <w:vMerge w:val="restart"/>
          </w:tcPr>
          <w:p w:rsidR="000D3495" w:rsidRPr="00350DFA" w:rsidRDefault="000D3495" w:rsidP="000D3495">
            <w:pPr>
              <w:jc w:val="both"/>
              <w:rPr>
                <w:bCs/>
                <w:snapToGrid w:val="0"/>
                <w:lang w:val="en-US"/>
              </w:rPr>
            </w:pPr>
            <w:r w:rsidRPr="00350DFA">
              <w:rPr>
                <w:bCs/>
                <w:snapToGrid w:val="0"/>
                <w:lang w:val="en-US"/>
              </w:rPr>
              <w:t>3</w:t>
            </w:r>
          </w:p>
        </w:tc>
        <w:tc>
          <w:tcPr>
            <w:tcW w:w="802" w:type="pct"/>
          </w:tcPr>
          <w:p w:rsidR="000D3495" w:rsidRPr="00350DFA" w:rsidRDefault="000D3495" w:rsidP="000D3495">
            <w:pPr>
              <w:pStyle w:val="TableContents"/>
              <w:jc w:val="both"/>
              <w:rPr>
                <w:snapToGrid w:val="0"/>
              </w:rPr>
            </w:pPr>
            <w:r w:rsidRPr="00350DFA">
              <w:rPr>
                <w:snapToGrid w:val="0"/>
              </w:rPr>
              <w:t>1</w:t>
            </w:r>
          </w:p>
        </w:tc>
        <w:tc>
          <w:tcPr>
            <w:tcW w:w="3754" w:type="pct"/>
          </w:tcPr>
          <w:p w:rsidR="000D3495" w:rsidRPr="00350DFA" w:rsidRDefault="000D3495" w:rsidP="000D3495">
            <w:pPr>
              <w:pStyle w:val="TableContents"/>
              <w:jc w:val="both"/>
              <w:rPr>
                <w:snapToGrid w:val="0"/>
              </w:rPr>
            </w:pPr>
            <w:r w:rsidRPr="00350DFA">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r w:rsidRPr="00350DFA">
              <w:rPr>
                <w:snapToGrid w:val="0"/>
              </w:rPr>
              <w:t>Верхнехавского сельского поселения Верхнехавского муниципального района (Утверждаемая карта)</w:t>
            </w:r>
          </w:p>
        </w:tc>
      </w:tr>
      <w:tr w:rsidR="000D3495" w:rsidRPr="00350DFA" w:rsidTr="000D3495">
        <w:trPr>
          <w:trHeight w:val="345"/>
        </w:trPr>
        <w:tc>
          <w:tcPr>
            <w:tcW w:w="444" w:type="pct"/>
            <w:vMerge/>
          </w:tcPr>
          <w:p w:rsidR="000D3495" w:rsidRPr="00350DFA" w:rsidRDefault="000D3495" w:rsidP="000D3495">
            <w:pPr>
              <w:jc w:val="both"/>
              <w:rPr>
                <w:bCs/>
                <w:snapToGrid w:val="0"/>
              </w:rPr>
            </w:pPr>
          </w:p>
        </w:tc>
        <w:tc>
          <w:tcPr>
            <w:tcW w:w="802" w:type="pct"/>
          </w:tcPr>
          <w:p w:rsidR="000D3495" w:rsidRPr="00350DFA" w:rsidRDefault="000D3495" w:rsidP="000D3495">
            <w:pPr>
              <w:pStyle w:val="TableContents"/>
              <w:jc w:val="both"/>
              <w:rPr>
                <w:snapToGrid w:val="0"/>
              </w:rPr>
            </w:pPr>
            <w:r w:rsidRPr="00350DFA">
              <w:rPr>
                <w:snapToGrid w:val="0"/>
              </w:rPr>
              <w:t>2</w:t>
            </w:r>
          </w:p>
        </w:tc>
        <w:tc>
          <w:tcPr>
            <w:tcW w:w="3754" w:type="pct"/>
          </w:tcPr>
          <w:p w:rsidR="000D3495" w:rsidRPr="00350DFA" w:rsidRDefault="000D3495" w:rsidP="000D3495">
            <w:pPr>
              <w:widowControl/>
              <w:autoSpaceDE w:val="0"/>
              <w:jc w:val="both"/>
              <w:rPr>
                <w:snapToGrid w:val="0"/>
              </w:rPr>
            </w:pPr>
            <w:r w:rsidRPr="00350DFA">
              <w:t xml:space="preserve">Карта развития транспортной инфраструктуры </w:t>
            </w:r>
            <w:r w:rsidRPr="00350DFA">
              <w:rPr>
                <w:snapToGrid w:val="0"/>
              </w:rPr>
              <w:t>Верхнехавского сельского поселения Верхнехавского муниципального района (Утверждаемая карта)</w:t>
            </w:r>
          </w:p>
        </w:tc>
      </w:tr>
      <w:tr w:rsidR="000D3495" w:rsidRPr="00350DFA" w:rsidTr="000D3495">
        <w:trPr>
          <w:trHeight w:val="276"/>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bCs/>
                <w:snapToGrid w:val="0"/>
              </w:rPr>
            </w:pPr>
            <w:r w:rsidRPr="00350DFA">
              <w:rPr>
                <w:bCs/>
                <w:snapToGrid w:val="0"/>
              </w:rPr>
              <w:t>3</w:t>
            </w:r>
          </w:p>
        </w:tc>
        <w:tc>
          <w:tcPr>
            <w:tcW w:w="3754" w:type="pct"/>
          </w:tcPr>
          <w:p w:rsidR="000D3495" w:rsidRPr="00350DFA" w:rsidRDefault="000D3495" w:rsidP="000D3495">
            <w:pPr>
              <w:pStyle w:val="TableContents"/>
              <w:jc w:val="both"/>
              <w:rPr>
                <w:snapToGrid w:val="0"/>
              </w:rPr>
            </w:pPr>
            <w:r w:rsidRPr="00350DFA">
              <w:rPr>
                <w:snapToGrid w:val="0"/>
              </w:rPr>
              <w:t>Карта развития системы трубопроводного транспорта, газоснабжения и теплоснабжения Верхнехавского сельского поселения Верхнехавского муниципального района (Утверждаемая карта)</w:t>
            </w:r>
          </w:p>
        </w:tc>
      </w:tr>
      <w:tr w:rsidR="000D3495" w:rsidRPr="00350DFA" w:rsidTr="000D3495">
        <w:trPr>
          <w:trHeight w:val="276"/>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bCs/>
                <w:snapToGrid w:val="0"/>
              </w:rPr>
            </w:pPr>
            <w:r w:rsidRPr="00350DFA">
              <w:rPr>
                <w:bCs/>
                <w:snapToGrid w:val="0"/>
              </w:rPr>
              <w:t>4</w:t>
            </w:r>
          </w:p>
        </w:tc>
        <w:tc>
          <w:tcPr>
            <w:tcW w:w="3754" w:type="pct"/>
          </w:tcPr>
          <w:p w:rsidR="000D3495" w:rsidRPr="00350DFA" w:rsidRDefault="000D3495" w:rsidP="000D3495">
            <w:pPr>
              <w:pStyle w:val="TableContents"/>
              <w:jc w:val="both"/>
              <w:rPr>
                <w:snapToGrid w:val="0"/>
              </w:rPr>
            </w:pPr>
            <w:r w:rsidRPr="00350DFA">
              <w:rPr>
                <w:snapToGrid w:val="0"/>
              </w:rPr>
              <w:t>Карта развития системы электроснабжения Верхнехавского сельского поселения Верхнехавского муниципального района (Утверждаемая карта)</w:t>
            </w:r>
          </w:p>
        </w:tc>
      </w:tr>
      <w:tr w:rsidR="000D3495" w:rsidRPr="00350DFA" w:rsidTr="000D3495">
        <w:trPr>
          <w:trHeight w:val="276"/>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bCs/>
                <w:snapToGrid w:val="0"/>
              </w:rPr>
            </w:pPr>
            <w:r w:rsidRPr="00350DFA">
              <w:rPr>
                <w:bCs/>
                <w:snapToGrid w:val="0"/>
              </w:rPr>
              <w:t>5</w:t>
            </w:r>
          </w:p>
        </w:tc>
        <w:tc>
          <w:tcPr>
            <w:tcW w:w="3754" w:type="pct"/>
          </w:tcPr>
          <w:p w:rsidR="000D3495" w:rsidRPr="00350DFA" w:rsidRDefault="000D3495" w:rsidP="000D3495">
            <w:pPr>
              <w:autoSpaceDE w:val="0"/>
              <w:jc w:val="both"/>
              <w:rPr>
                <w:snapToGrid w:val="0"/>
              </w:rPr>
            </w:pPr>
            <w:r w:rsidRPr="00350DFA">
              <w:rPr>
                <w:snapToGrid w:val="0"/>
              </w:rPr>
              <w:t>Карта развития системы водоснабжения Верхнехавского сельского поселения Верхнехавского муниципального района (Утверждаемая карта)</w:t>
            </w:r>
          </w:p>
        </w:tc>
      </w:tr>
      <w:tr w:rsidR="000D3495" w:rsidRPr="00350DFA" w:rsidTr="000D3495">
        <w:trPr>
          <w:trHeight w:val="20"/>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bCs/>
                <w:snapToGrid w:val="0"/>
              </w:rPr>
            </w:pPr>
            <w:r w:rsidRPr="00350DFA">
              <w:rPr>
                <w:bCs/>
                <w:snapToGrid w:val="0"/>
              </w:rPr>
              <w:t>6</w:t>
            </w:r>
          </w:p>
        </w:tc>
        <w:tc>
          <w:tcPr>
            <w:tcW w:w="3754" w:type="pct"/>
          </w:tcPr>
          <w:p w:rsidR="000D3495" w:rsidRPr="00350DFA" w:rsidRDefault="000D3495" w:rsidP="000D3495">
            <w:pPr>
              <w:autoSpaceDE w:val="0"/>
              <w:jc w:val="both"/>
              <w:rPr>
                <w:snapToGrid w:val="0"/>
              </w:rPr>
            </w:pPr>
            <w:r w:rsidRPr="00350DFA">
              <w:t xml:space="preserve">Карта развития системы линий связи </w:t>
            </w:r>
            <w:r w:rsidRPr="00350DFA">
              <w:rPr>
                <w:snapToGrid w:val="0"/>
              </w:rPr>
              <w:t>Верхнехавского сельского поселения Верхнехавского муниципального района (Утверждаемая карта)</w:t>
            </w:r>
          </w:p>
        </w:tc>
      </w:tr>
      <w:tr w:rsidR="000D3495" w:rsidRPr="00350DFA" w:rsidTr="000D3495">
        <w:trPr>
          <w:trHeight w:val="276"/>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snapToGrid w:val="0"/>
              </w:rPr>
            </w:pPr>
            <w:r w:rsidRPr="00350DFA">
              <w:rPr>
                <w:snapToGrid w:val="0"/>
              </w:rPr>
              <w:t>7</w:t>
            </w:r>
          </w:p>
        </w:tc>
        <w:tc>
          <w:tcPr>
            <w:tcW w:w="3754" w:type="pct"/>
          </w:tcPr>
          <w:p w:rsidR="000D3495" w:rsidRPr="00350DFA" w:rsidRDefault="000D3495" w:rsidP="000D3495">
            <w:pPr>
              <w:tabs>
                <w:tab w:val="left" w:pos="1102"/>
              </w:tabs>
              <w:autoSpaceDE w:val="0"/>
              <w:jc w:val="both"/>
              <w:rPr>
                <w:snapToGrid w:val="0"/>
              </w:rPr>
            </w:pPr>
            <w:r w:rsidRPr="00350DFA">
              <w:t xml:space="preserve">Карта современного состояния территории 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 </w:t>
            </w:r>
            <w:r w:rsidRPr="00350DFA">
              <w:rPr>
                <w:snapToGrid w:val="0"/>
              </w:rPr>
              <w:t>Верхнехавского сельского поселения Верхнехавского муниципального района</w:t>
            </w:r>
          </w:p>
        </w:tc>
      </w:tr>
      <w:tr w:rsidR="000D3495" w:rsidRPr="00350DFA" w:rsidTr="000D3495">
        <w:trPr>
          <w:trHeight w:val="824"/>
        </w:trPr>
        <w:tc>
          <w:tcPr>
            <w:tcW w:w="444" w:type="pct"/>
            <w:vMerge/>
          </w:tcPr>
          <w:p w:rsidR="000D3495" w:rsidRPr="00350DFA" w:rsidRDefault="000D3495" w:rsidP="000D3495">
            <w:pPr>
              <w:autoSpaceDE w:val="0"/>
              <w:jc w:val="both"/>
              <w:rPr>
                <w:snapToGrid w:val="0"/>
              </w:rPr>
            </w:pPr>
          </w:p>
        </w:tc>
        <w:tc>
          <w:tcPr>
            <w:tcW w:w="802" w:type="pct"/>
          </w:tcPr>
          <w:p w:rsidR="000D3495" w:rsidRPr="00350DFA" w:rsidRDefault="000D3495" w:rsidP="000D3495">
            <w:pPr>
              <w:pStyle w:val="TableContents"/>
              <w:jc w:val="both"/>
              <w:rPr>
                <w:bCs/>
              </w:rPr>
            </w:pPr>
            <w:r w:rsidRPr="00350DFA">
              <w:rPr>
                <w:bCs/>
              </w:rPr>
              <w:t>8</w:t>
            </w:r>
          </w:p>
          <w:p w:rsidR="000D3495" w:rsidRPr="00350DFA" w:rsidRDefault="000D3495" w:rsidP="000D3495">
            <w:pPr>
              <w:pStyle w:val="TableContents"/>
              <w:jc w:val="both"/>
              <w:rPr>
                <w:bCs/>
              </w:rPr>
            </w:pPr>
          </w:p>
        </w:tc>
        <w:tc>
          <w:tcPr>
            <w:tcW w:w="3754" w:type="pct"/>
          </w:tcPr>
          <w:p w:rsidR="000D3495" w:rsidRPr="00350DFA" w:rsidRDefault="000D3495" w:rsidP="000D3495">
            <w:pPr>
              <w:widowControl/>
              <w:autoSpaceDE w:val="0"/>
              <w:jc w:val="both"/>
              <w:rPr>
                <w:snapToGrid w:val="0"/>
              </w:rPr>
            </w:pPr>
            <w:r w:rsidRPr="00350DFA">
              <w:t xml:space="preserve">Карта современного состояния территории с отображением границ функциональных зон </w:t>
            </w:r>
            <w:r w:rsidRPr="00350DFA">
              <w:rPr>
                <w:snapToGrid w:val="0"/>
              </w:rPr>
              <w:t>Верхнехавского сельского поселения Верхнехавского муниципального района</w:t>
            </w:r>
          </w:p>
        </w:tc>
      </w:tr>
    </w:tbl>
    <w:p w:rsidR="000D3495" w:rsidRPr="006A55EE" w:rsidRDefault="000D3495" w:rsidP="000D3495">
      <w:pPr>
        <w:jc w:val="both"/>
        <w:rPr>
          <w:rFonts w:cs="Times New Roman"/>
          <w:b/>
          <w:bCs/>
          <w:iCs/>
        </w:rPr>
      </w:pPr>
    </w:p>
    <w:p w:rsidR="000D3495" w:rsidRPr="00350DFA" w:rsidRDefault="000D3495" w:rsidP="00C91718">
      <w:pPr>
        <w:jc w:val="cente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0D3495" w:rsidRDefault="000D3495" w:rsidP="000D3495">
          <w:pPr>
            <w:pStyle w:val="af8"/>
            <w:pageBreakBefore/>
            <w:rPr>
              <w:rFonts w:ascii="Times New Roman" w:hAnsi="Times New Roman" w:cs="Times New Roman"/>
              <w:color w:val="auto"/>
              <w:sz w:val="24"/>
              <w:szCs w:val="24"/>
            </w:rPr>
          </w:pPr>
          <w:r w:rsidRPr="000D3495">
            <w:rPr>
              <w:rFonts w:ascii="Times New Roman" w:eastAsia="Arial Unicode MS" w:hAnsi="Times New Roman" w:cs="Times New Roman"/>
              <w:bCs w:val="0"/>
              <w:color w:val="auto"/>
              <w:sz w:val="24"/>
              <w:szCs w:val="24"/>
            </w:rPr>
            <w:t>Оглавление</w:t>
          </w:r>
        </w:p>
        <w:p w:rsidR="00350DFA" w:rsidRDefault="00F704AB">
          <w:pPr>
            <w:pStyle w:val="13"/>
            <w:tabs>
              <w:tab w:val="left" w:pos="480"/>
              <w:tab w:val="right" w:leader="dot" w:pos="9343"/>
            </w:tabs>
            <w:rPr>
              <w:rFonts w:asciiTheme="minorHAnsi" w:eastAsiaTheme="minorEastAsia" w:hAnsiTheme="minorHAnsi" w:cstheme="minorBidi"/>
              <w:noProof/>
              <w:sz w:val="22"/>
              <w:szCs w:val="22"/>
            </w:rPr>
          </w:pPr>
          <w:r w:rsidRPr="006A55EE">
            <w:rPr>
              <w:rFonts w:cs="Times New Roman"/>
            </w:rPr>
            <w:fldChar w:fldCharType="begin"/>
          </w:r>
          <w:r w:rsidRPr="006A55EE">
            <w:rPr>
              <w:rFonts w:cs="Times New Roman"/>
            </w:rPr>
            <w:instrText xml:space="preserve"> TOC \o "1-3" \h \z \u </w:instrText>
          </w:r>
          <w:r w:rsidRPr="006A55EE">
            <w:rPr>
              <w:rFonts w:cs="Times New Roman"/>
            </w:rPr>
            <w:fldChar w:fldCharType="separate"/>
          </w:r>
          <w:hyperlink w:anchor="_Toc516643546" w:history="1">
            <w:r w:rsidR="00350DFA" w:rsidRPr="002507B1">
              <w:rPr>
                <w:rStyle w:val="af9"/>
                <w:rFonts w:cs="Times New Roman"/>
                <w:noProof/>
              </w:rPr>
              <w:t>1.</w:t>
            </w:r>
            <w:r w:rsidR="00350DFA">
              <w:rPr>
                <w:rFonts w:asciiTheme="minorHAnsi" w:eastAsiaTheme="minorEastAsia" w:hAnsiTheme="minorHAnsi" w:cstheme="minorBidi"/>
                <w:noProof/>
                <w:sz w:val="22"/>
                <w:szCs w:val="22"/>
              </w:rPr>
              <w:tab/>
            </w:r>
            <w:r w:rsidR="00350DFA" w:rsidRPr="002507B1">
              <w:rPr>
                <w:rStyle w:val="af9"/>
                <w:rFonts w:cs="Times New Roman"/>
                <w:noProof/>
              </w:rPr>
              <w:t>ЦЕЛИ И ЗАДАЧИ ТЕРРИТОРИАЛЬНОГО ПЛАНИРОВАНИЯ</w:t>
            </w:r>
            <w:r w:rsidR="00350DFA">
              <w:rPr>
                <w:noProof/>
                <w:webHidden/>
              </w:rPr>
              <w:tab/>
            </w:r>
            <w:r w:rsidR="00350DFA">
              <w:rPr>
                <w:noProof/>
                <w:webHidden/>
              </w:rPr>
              <w:fldChar w:fldCharType="begin"/>
            </w:r>
            <w:r w:rsidR="00350DFA">
              <w:rPr>
                <w:noProof/>
                <w:webHidden/>
              </w:rPr>
              <w:instrText xml:space="preserve"> PAGEREF _Toc516643546 \h </w:instrText>
            </w:r>
            <w:r w:rsidR="00350DFA">
              <w:rPr>
                <w:noProof/>
                <w:webHidden/>
              </w:rPr>
            </w:r>
            <w:r w:rsidR="00350DFA">
              <w:rPr>
                <w:noProof/>
                <w:webHidden/>
              </w:rPr>
              <w:fldChar w:fldCharType="separate"/>
            </w:r>
            <w:r w:rsidR="00A83423">
              <w:rPr>
                <w:noProof/>
                <w:webHidden/>
              </w:rPr>
              <w:t>4</w:t>
            </w:r>
            <w:r w:rsidR="00350DFA">
              <w:rPr>
                <w:noProof/>
                <w:webHidden/>
              </w:rPr>
              <w:fldChar w:fldCharType="end"/>
            </w:r>
          </w:hyperlink>
        </w:p>
        <w:p w:rsidR="00350DFA" w:rsidRDefault="005D3C22">
          <w:pPr>
            <w:pStyle w:val="13"/>
            <w:tabs>
              <w:tab w:val="left" w:pos="480"/>
              <w:tab w:val="right" w:leader="dot" w:pos="9343"/>
            </w:tabs>
            <w:rPr>
              <w:rFonts w:asciiTheme="minorHAnsi" w:eastAsiaTheme="minorEastAsia" w:hAnsiTheme="minorHAnsi" w:cstheme="minorBidi"/>
              <w:noProof/>
              <w:sz w:val="22"/>
              <w:szCs w:val="22"/>
            </w:rPr>
          </w:pPr>
          <w:hyperlink w:anchor="_Toc516643547" w:history="1">
            <w:r w:rsidR="00350DFA" w:rsidRPr="002507B1">
              <w:rPr>
                <w:rStyle w:val="af9"/>
                <w:rFonts w:cs="Times New Roman"/>
                <w:noProof/>
              </w:rPr>
              <w:t>2.</w:t>
            </w:r>
            <w:r w:rsidR="00350DFA">
              <w:rPr>
                <w:rFonts w:asciiTheme="minorHAnsi" w:eastAsiaTheme="minorEastAsia" w:hAnsiTheme="minorHAnsi" w:cstheme="minorBidi"/>
                <w:noProof/>
                <w:sz w:val="22"/>
                <w:szCs w:val="22"/>
              </w:rPr>
              <w:tab/>
            </w:r>
            <w:r w:rsidR="00350DFA" w:rsidRPr="002507B1">
              <w:rPr>
                <w:rStyle w:val="af9"/>
                <w:rFonts w:cs="Times New Roman"/>
                <w:noProof/>
              </w:rPr>
              <w:t>ПЕРЕЧЕНЬ МЕРОПРИЯТИЙ ПО ТЕРРИТОРИАЛЬНОМУ ПЛАНИРОВАНИЮ И УКАЗАНИЯ НА ПОСЛЕДОВАТЕЛЬНОСТЬ ИХ ВЫПОЛНЕНИЯ</w:t>
            </w:r>
            <w:r w:rsidR="00350DFA">
              <w:rPr>
                <w:noProof/>
                <w:webHidden/>
              </w:rPr>
              <w:tab/>
            </w:r>
            <w:r w:rsidR="00350DFA">
              <w:rPr>
                <w:noProof/>
                <w:webHidden/>
              </w:rPr>
              <w:fldChar w:fldCharType="begin"/>
            </w:r>
            <w:r w:rsidR="00350DFA">
              <w:rPr>
                <w:noProof/>
                <w:webHidden/>
              </w:rPr>
              <w:instrText xml:space="preserve"> PAGEREF _Toc516643547 \h </w:instrText>
            </w:r>
            <w:r w:rsidR="00350DFA">
              <w:rPr>
                <w:noProof/>
                <w:webHidden/>
              </w:rPr>
            </w:r>
            <w:r w:rsidR="00350DFA">
              <w:rPr>
                <w:noProof/>
                <w:webHidden/>
              </w:rPr>
              <w:fldChar w:fldCharType="separate"/>
            </w:r>
            <w:r w:rsidR="00A83423">
              <w:rPr>
                <w:noProof/>
                <w:webHidden/>
              </w:rPr>
              <w:t>7</w:t>
            </w:r>
            <w:r w:rsidR="00350DFA">
              <w:rPr>
                <w:noProof/>
                <w:webHidden/>
              </w:rPr>
              <w:fldChar w:fldCharType="end"/>
            </w:r>
          </w:hyperlink>
        </w:p>
        <w:p w:rsidR="00350DFA" w:rsidRDefault="005D3C22">
          <w:pPr>
            <w:pStyle w:val="22"/>
            <w:tabs>
              <w:tab w:val="left" w:pos="880"/>
              <w:tab w:val="right" w:leader="dot" w:pos="9343"/>
            </w:tabs>
            <w:rPr>
              <w:rFonts w:asciiTheme="minorHAnsi" w:eastAsiaTheme="minorEastAsia" w:hAnsiTheme="minorHAnsi" w:cstheme="minorBidi"/>
              <w:noProof/>
              <w:sz w:val="22"/>
              <w:szCs w:val="22"/>
            </w:rPr>
          </w:pPr>
          <w:hyperlink w:anchor="_Toc516643548" w:history="1">
            <w:r w:rsidR="00350DFA" w:rsidRPr="002507B1">
              <w:rPr>
                <w:rStyle w:val="af9"/>
                <w:rFonts w:cs="Times New Roman"/>
                <w:noProof/>
              </w:rPr>
              <w:t>2.1.</w:t>
            </w:r>
            <w:r w:rsidR="00350DFA">
              <w:rPr>
                <w:rFonts w:asciiTheme="minorHAnsi" w:eastAsiaTheme="minorEastAsia" w:hAnsiTheme="minorHAnsi" w:cstheme="minorBidi"/>
                <w:noProof/>
                <w:sz w:val="22"/>
                <w:szCs w:val="22"/>
              </w:rPr>
              <w:tab/>
            </w:r>
            <w:r w:rsidR="00350DFA" w:rsidRPr="002507B1">
              <w:rPr>
                <w:rStyle w:val="af9"/>
                <w:rFonts w:cs="Times New Roman"/>
                <w:noProof/>
              </w:rPr>
              <w:t>Предложения по оптимизации административно-территориального устройства Верхнехавского сельского поселения и изменению категорий земель</w:t>
            </w:r>
            <w:r w:rsidR="00350DFA">
              <w:rPr>
                <w:noProof/>
                <w:webHidden/>
              </w:rPr>
              <w:tab/>
            </w:r>
            <w:r w:rsidR="00350DFA">
              <w:rPr>
                <w:noProof/>
                <w:webHidden/>
              </w:rPr>
              <w:fldChar w:fldCharType="begin"/>
            </w:r>
            <w:r w:rsidR="00350DFA">
              <w:rPr>
                <w:noProof/>
                <w:webHidden/>
              </w:rPr>
              <w:instrText xml:space="preserve"> PAGEREF _Toc516643548 \h </w:instrText>
            </w:r>
            <w:r w:rsidR="00350DFA">
              <w:rPr>
                <w:noProof/>
                <w:webHidden/>
              </w:rPr>
            </w:r>
            <w:r w:rsidR="00350DFA">
              <w:rPr>
                <w:noProof/>
                <w:webHidden/>
              </w:rPr>
              <w:fldChar w:fldCharType="separate"/>
            </w:r>
            <w:r w:rsidR="00A83423">
              <w:rPr>
                <w:noProof/>
                <w:webHidden/>
              </w:rPr>
              <w:t>10</w:t>
            </w:r>
            <w:r w:rsidR="00350DFA">
              <w:rPr>
                <w:noProof/>
                <w:webHidden/>
              </w:rPr>
              <w:fldChar w:fldCharType="end"/>
            </w:r>
          </w:hyperlink>
        </w:p>
        <w:p w:rsidR="00350DFA" w:rsidRDefault="005D3C22">
          <w:pPr>
            <w:pStyle w:val="22"/>
            <w:tabs>
              <w:tab w:val="left" w:pos="880"/>
              <w:tab w:val="right" w:leader="dot" w:pos="9343"/>
            </w:tabs>
            <w:rPr>
              <w:rFonts w:asciiTheme="minorHAnsi" w:eastAsiaTheme="minorEastAsia" w:hAnsiTheme="minorHAnsi" w:cstheme="minorBidi"/>
              <w:noProof/>
              <w:sz w:val="22"/>
              <w:szCs w:val="22"/>
            </w:rPr>
          </w:pPr>
          <w:hyperlink w:anchor="_Toc516643549" w:history="1">
            <w:r w:rsidR="00350DFA" w:rsidRPr="002507B1">
              <w:rPr>
                <w:rStyle w:val="af9"/>
                <w:rFonts w:cs="Times New Roman"/>
                <w:noProof/>
              </w:rPr>
              <w:t>2.2.</w:t>
            </w:r>
            <w:r w:rsidR="00350DFA">
              <w:rPr>
                <w:rFonts w:asciiTheme="minorHAnsi" w:eastAsiaTheme="minorEastAsia" w:hAnsiTheme="minorHAnsi" w:cstheme="minorBidi"/>
                <w:noProof/>
                <w:sz w:val="22"/>
                <w:szCs w:val="22"/>
              </w:rPr>
              <w:tab/>
            </w:r>
            <w:r w:rsidR="00350DFA" w:rsidRPr="002507B1">
              <w:rPr>
                <w:rStyle w:val="af9"/>
                <w:rFonts w:cs="Times New Roman"/>
                <w:noProof/>
              </w:rPr>
              <w:t>Мероприятия по градостроительному зонированию</w:t>
            </w:r>
            <w:r w:rsidR="00350DFA">
              <w:rPr>
                <w:noProof/>
                <w:webHidden/>
              </w:rPr>
              <w:tab/>
            </w:r>
            <w:r w:rsidR="00350DFA">
              <w:rPr>
                <w:noProof/>
                <w:webHidden/>
              </w:rPr>
              <w:fldChar w:fldCharType="begin"/>
            </w:r>
            <w:r w:rsidR="00350DFA">
              <w:rPr>
                <w:noProof/>
                <w:webHidden/>
              </w:rPr>
              <w:instrText xml:space="preserve"> PAGEREF _Toc516643549 \h </w:instrText>
            </w:r>
            <w:r w:rsidR="00350DFA">
              <w:rPr>
                <w:noProof/>
                <w:webHidden/>
              </w:rPr>
            </w:r>
            <w:r w:rsidR="00350DFA">
              <w:rPr>
                <w:noProof/>
                <w:webHidden/>
              </w:rPr>
              <w:fldChar w:fldCharType="separate"/>
            </w:r>
            <w:r w:rsidR="00A83423">
              <w:rPr>
                <w:noProof/>
                <w:webHidden/>
              </w:rPr>
              <w:t>11</w:t>
            </w:r>
            <w:r w:rsidR="00350DFA">
              <w:rPr>
                <w:noProof/>
                <w:webHidden/>
              </w:rPr>
              <w:fldChar w:fldCharType="end"/>
            </w:r>
          </w:hyperlink>
        </w:p>
        <w:p w:rsidR="00350DFA" w:rsidRDefault="005D3C22">
          <w:pPr>
            <w:pStyle w:val="22"/>
            <w:tabs>
              <w:tab w:val="left" w:pos="880"/>
              <w:tab w:val="right" w:leader="dot" w:pos="9343"/>
            </w:tabs>
            <w:rPr>
              <w:rFonts w:asciiTheme="minorHAnsi" w:eastAsiaTheme="minorEastAsia" w:hAnsiTheme="minorHAnsi" w:cstheme="minorBidi"/>
              <w:noProof/>
              <w:sz w:val="22"/>
              <w:szCs w:val="22"/>
            </w:rPr>
          </w:pPr>
          <w:hyperlink w:anchor="_Toc516643550" w:history="1">
            <w:r w:rsidR="00350DFA" w:rsidRPr="002507B1">
              <w:rPr>
                <w:rStyle w:val="af9"/>
                <w:rFonts w:cs="Times New Roman"/>
                <w:noProof/>
              </w:rPr>
              <w:t>2.3.</w:t>
            </w:r>
            <w:r w:rsidR="00350DFA">
              <w:rPr>
                <w:rFonts w:asciiTheme="minorHAnsi" w:eastAsiaTheme="minorEastAsia" w:hAnsiTheme="minorHAnsi" w:cstheme="minorBidi"/>
                <w:noProof/>
                <w:sz w:val="22"/>
                <w:szCs w:val="22"/>
              </w:rPr>
              <w:tab/>
            </w:r>
            <w:r w:rsidR="00350DFA" w:rsidRPr="002507B1">
              <w:rPr>
                <w:rStyle w:val="af9"/>
                <w:rFonts w:cs="Times New Roman"/>
                <w:noProof/>
              </w:rPr>
              <w:t>Мероприятия по сохранению, использованию и популяризации объектов культурного наследия местного значения на территории  Верхнехавского сельского поселения</w:t>
            </w:r>
            <w:r w:rsidR="00350DFA">
              <w:rPr>
                <w:noProof/>
                <w:webHidden/>
              </w:rPr>
              <w:tab/>
            </w:r>
            <w:r w:rsidR="00350DFA">
              <w:rPr>
                <w:noProof/>
                <w:webHidden/>
              </w:rPr>
              <w:fldChar w:fldCharType="begin"/>
            </w:r>
            <w:r w:rsidR="00350DFA">
              <w:rPr>
                <w:noProof/>
                <w:webHidden/>
              </w:rPr>
              <w:instrText xml:space="preserve"> PAGEREF _Toc516643550 \h </w:instrText>
            </w:r>
            <w:r w:rsidR="00350DFA">
              <w:rPr>
                <w:noProof/>
                <w:webHidden/>
              </w:rPr>
            </w:r>
            <w:r w:rsidR="00350DFA">
              <w:rPr>
                <w:noProof/>
                <w:webHidden/>
              </w:rPr>
              <w:fldChar w:fldCharType="separate"/>
            </w:r>
            <w:r w:rsidR="00A83423">
              <w:rPr>
                <w:noProof/>
                <w:webHidden/>
              </w:rPr>
              <w:t>12</w:t>
            </w:r>
            <w:r w:rsidR="00350DFA">
              <w:rPr>
                <w:noProof/>
                <w:webHidden/>
              </w:rPr>
              <w:fldChar w:fldCharType="end"/>
            </w:r>
          </w:hyperlink>
        </w:p>
        <w:p w:rsidR="00350DFA" w:rsidRDefault="005D3C22">
          <w:pPr>
            <w:pStyle w:val="22"/>
            <w:tabs>
              <w:tab w:val="left" w:pos="880"/>
              <w:tab w:val="right" w:leader="dot" w:pos="9343"/>
            </w:tabs>
            <w:rPr>
              <w:rFonts w:asciiTheme="minorHAnsi" w:eastAsiaTheme="minorEastAsia" w:hAnsiTheme="minorHAnsi" w:cstheme="minorBidi"/>
              <w:noProof/>
              <w:sz w:val="22"/>
              <w:szCs w:val="22"/>
            </w:rPr>
          </w:pPr>
          <w:hyperlink w:anchor="_Toc516643551" w:history="1">
            <w:r w:rsidR="00350DFA" w:rsidRPr="002507B1">
              <w:rPr>
                <w:rStyle w:val="af9"/>
                <w:rFonts w:cs="Times New Roman"/>
                <w:noProof/>
              </w:rPr>
              <w:t>2.4.</w:t>
            </w:r>
            <w:r w:rsidR="00350DFA">
              <w:rPr>
                <w:rFonts w:asciiTheme="minorHAnsi" w:eastAsiaTheme="minorEastAsia" w:hAnsiTheme="minorHAnsi" w:cstheme="minorBidi"/>
                <w:noProof/>
                <w:sz w:val="22"/>
                <w:szCs w:val="22"/>
              </w:rPr>
              <w:tab/>
            </w:r>
            <w:r w:rsidR="00350DFA" w:rsidRPr="002507B1">
              <w:rPr>
                <w:rStyle w:val="af9"/>
                <w:rFonts w:cs="Times New Roman"/>
                <w:noProof/>
              </w:rPr>
              <w:t>Мероприятия по размещению на территории Верхнехавского сельского поселения объектов капитального строительства местного значения</w:t>
            </w:r>
            <w:r w:rsidR="00350DFA">
              <w:rPr>
                <w:noProof/>
                <w:webHidden/>
              </w:rPr>
              <w:tab/>
            </w:r>
            <w:r w:rsidR="00350DFA">
              <w:rPr>
                <w:noProof/>
                <w:webHidden/>
              </w:rPr>
              <w:fldChar w:fldCharType="begin"/>
            </w:r>
            <w:r w:rsidR="00350DFA">
              <w:rPr>
                <w:noProof/>
                <w:webHidden/>
              </w:rPr>
              <w:instrText xml:space="preserve"> PAGEREF _Toc516643551 \h </w:instrText>
            </w:r>
            <w:r w:rsidR="00350DFA">
              <w:rPr>
                <w:noProof/>
                <w:webHidden/>
              </w:rPr>
            </w:r>
            <w:r w:rsidR="00350DFA">
              <w:rPr>
                <w:noProof/>
                <w:webHidden/>
              </w:rPr>
              <w:fldChar w:fldCharType="separate"/>
            </w:r>
            <w:r w:rsidR="00A83423">
              <w:rPr>
                <w:noProof/>
                <w:webHidden/>
              </w:rPr>
              <w:t>13</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2" w:history="1">
            <w:r w:rsidR="00350DFA" w:rsidRPr="002507B1">
              <w:rPr>
                <w:rStyle w:val="af9"/>
                <w:noProof/>
              </w:rPr>
              <w:t>2.4.1.</w:t>
            </w:r>
            <w:r w:rsidR="00350DFA">
              <w:rPr>
                <w:rFonts w:asciiTheme="minorHAnsi" w:eastAsiaTheme="minorEastAsia" w:hAnsiTheme="minorHAnsi" w:cstheme="minorBidi"/>
                <w:noProof/>
                <w:sz w:val="22"/>
                <w:szCs w:val="22"/>
              </w:rPr>
              <w:tab/>
            </w:r>
            <w:r w:rsidR="00350DFA" w:rsidRPr="002507B1">
              <w:rPr>
                <w:rStyle w:val="af9"/>
                <w:noProof/>
              </w:rPr>
              <w:t>Предложения по обеспечению территории Верхнехавского сельского поселения объектами инженерной инфраструктуры</w:t>
            </w:r>
            <w:r w:rsidR="00350DFA">
              <w:rPr>
                <w:noProof/>
                <w:webHidden/>
              </w:rPr>
              <w:tab/>
            </w:r>
            <w:r w:rsidR="00350DFA">
              <w:rPr>
                <w:noProof/>
                <w:webHidden/>
              </w:rPr>
              <w:fldChar w:fldCharType="begin"/>
            </w:r>
            <w:r w:rsidR="00350DFA">
              <w:rPr>
                <w:noProof/>
                <w:webHidden/>
              </w:rPr>
              <w:instrText xml:space="preserve"> PAGEREF _Toc516643552 \h </w:instrText>
            </w:r>
            <w:r w:rsidR="00350DFA">
              <w:rPr>
                <w:noProof/>
                <w:webHidden/>
              </w:rPr>
            </w:r>
            <w:r w:rsidR="00350DFA">
              <w:rPr>
                <w:noProof/>
                <w:webHidden/>
              </w:rPr>
              <w:fldChar w:fldCharType="separate"/>
            </w:r>
            <w:r w:rsidR="00A83423">
              <w:rPr>
                <w:noProof/>
                <w:webHidden/>
              </w:rPr>
              <w:t>13</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3" w:history="1">
            <w:r w:rsidR="00350DFA" w:rsidRPr="002507B1">
              <w:rPr>
                <w:rStyle w:val="af9"/>
                <w:noProof/>
              </w:rPr>
              <w:t>2.4.2.</w:t>
            </w:r>
            <w:r w:rsidR="00350DFA">
              <w:rPr>
                <w:rFonts w:asciiTheme="minorHAnsi" w:eastAsiaTheme="minorEastAsia" w:hAnsiTheme="minorHAnsi" w:cstheme="minorBidi"/>
                <w:noProof/>
                <w:sz w:val="22"/>
                <w:szCs w:val="22"/>
              </w:rPr>
              <w:tab/>
            </w:r>
            <w:r w:rsidR="00350DFA" w:rsidRPr="002507B1">
              <w:rPr>
                <w:rStyle w:val="af9"/>
                <w:noProof/>
              </w:rPr>
              <w:t>Мероприятия по обеспечению  территории Верхнехавского сельского поселения объектами транспортной инфраструктуры</w:t>
            </w:r>
            <w:r w:rsidR="00350DFA">
              <w:rPr>
                <w:noProof/>
                <w:webHidden/>
              </w:rPr>
              <w:tab/>
            </w:r>
            <w:r w:rsidR="00350DFA">
              <w:rPr>
                <w:noProof/>
                <w:webHidden/>
              </w:rPr>
              <w:fldChar w:fldCharType="begin"/>
            </w:r>
            <w:r w:rsidR="00350DFA">
              <w:rPr>
                <w:noProof/>
                <w:webHidden/>
              </w:rPr>
              <w:instrText xml:space="preserve"> PAGEREF _Toc516643553 \h </w:instrText>
            </w:r>
            <w:r w:rsidR="00350DFA">
              <w:rPr>
                <w:noProof/>
                <w:webHidden/>
              </w:rPr>
            </w:r>
            <w:r w:rsidR="00350DFA">
              <w:rPr>
                <w:noProof/>
                <w:webHidden/>
              </w:rPr>
              <w:fldChar w:fldCharType="separate"/>
            </w:r>
            <w:r w:rsidR="00A83423">
              <w:rPr>
                <w:noProof/>
                <w:webHidden/>
              </w:rPr>
              <w:t>15</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4" w:history="1">
            <w:r w:rsidR="00350DFA" w:rsidRPr="002507B1">
              <w:rPr>
                <w:rStyle w:val="af9"/>
                <w:smallCaps/>
                <w:noProof/>
                <w:snapToGrid w:val="0"/>
              </w:rPr>
              <w:t>2.4.3.</w:t>
            </w:r>
            <w:r w:rsidR="00350DFA">
              <w:rPr>
                <w:rFonts w:asciiTheme="minorHAnsi" w:eastAsiaTheme="minorEastAsia" w:hAnsiTheme="minorHAnsi" w:cstheme="minorBidi"/>
                <w:noProof/>
                <w:sz w:val="22"/>
                <w:szCs w:val="22"/>
              </w:rPr>
              <w:tab/>
            </w:r>
            <w:r w:rsidR="00350DFA" w:rsidRPr="002507B1">
              <w:rPr>
                <w:rStyle w:val="af9"/>
                <w:noProof/>
              </w:rPr>
              <w:t>Мероприятия по обеспечению  территории Верхнехавского сельского поселения  объектами  жилой инфраструктуры</w:t>
            </w:r>
            <w:r w:rsidR="00350DFA">
              <w:rPr>
                <w:noProof/>
                <w:webHidden/>
              </w:rPr>
              <w:tab/>
            </w:r>
            <w:r w:rsidR="00350DFA">
              <w:rPr>
                <w:noProof/>
                <w:webHidden/>
              </w:rPr>
              <w:fldChar w:fldCharType="begin"/>
            </w:r>
            <w:r w:rsidR="00350DFA">
              <w:rPr>
                <w:noProof/>
                <w:webHidden/>
              </w:rPr>
              <w:instrText xml:space="preserve"> PAGEREF _Toc516643554 \h </w:instrText>
            </w:r>
            <w:r w:rsidR="00350DFA">
              <w:rPr>
                <w:noProof/>
                <w:webHidden/>
              </w:rPr>
            </w:r>
            <w:r w:rsidR="00350DFA">
              <w:rPr>
                <w:noProof/>
                <w:webHidden/>
              </w:rPr>
              <w:fldChar w:fldCharType="separate"/>
            </w:r>
            <w:r w:rsidR="00A83423">
              <w:rPr>
                <w:noProof/>
                <w:webHidden/>
              </w:rPr>
              <w:t>16</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5" w:history="1">
            <w:r w:rsidR="00350DFA" w:rsidRPr="002507B1">
              <w:rPr>
                <w:rStyle w:val="af9"/>
                <w:noProof/>
                <w:snapToGrid w:val="0"/>
              </w:rPr>
              <w:t>2.4.4.</w:t>
            </w:r>
            <w:r w:rsidR="00350DFA">
              <w:rPr>
                <w:rFonts w:asciiTheme="minorHAnsi" w:eastAsiaTheme="minorEastAsia" w:hAnsiTheme="minorHAnsi" w:cstheme="minorBidi"/>
                <w:noProof/>
                <w:sz w:val="22"/>
                <w:szCs w:val="22"/>
              </w:rPr>
              <w:tab/>
            </w:r>
            <w:r w:rsidR="00350DFA" w:rsidRPr="002507B1">
              <w:rPr>
                <w:rStyle w:val="af9"/>
                <w:noProof/>
                <w:snapToGrid w:val="0"/>
              </w:rPr>
              <w:t>Мероприятия по обеспечению территории Верхнехавского сельского поселения объектами социальной инфраструктуры</w:t>
            </w:r>
            <w:r w:rsidR="00350DFA">
              <w:rPr>
                <w:noProof/>
                <w:webHidden/>
              </w:rPr>
              <w:tab/>
            </w:r>
            <w:r w:rsidR="00350DFA">
              <w:rPr>
                <w:noProof/>
                <w:webHidden/>
              </w:rPr>
              <w:fldChar w:fldCharType="begin"/>
            </w:r>
            <w:r w:rsidR="00350DFA">
              <w:rPr>
                <w:noProof/>
                <w:webHidden/>
              </w:rPr>
              <w:instrText xml:space="preserve"> PAGEREF _Toc516643555 \h </w:instrText>
            </w:r>
            <w:r w:rsidR="00350DFA">
              <w:rPr>
                <w:noProof/>
                <w:webHidden/>
              </w:rPr>
            </w:r>
            <w:r w:rsidR="00350DFA">
              <w:rPr>
                <w:noProof/>
                <w:webHidden/>
              </w:rPr>
              <w:fldChar w:fldCharType="separate"/>
            </w:r>
            <w:r w:rsidR="00A83423">
              <w:rPr>
                <w:noProof/>
                <w:webHidden/>
              </w:rPr>
              <w:t>17</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6" w:history="1">
            <w:r w:rsidR="00350DFA" w:rsidRPr="002507B1">
              <w:rPr>
                <w:rStyle w:val="af9"/>
                <w:noProof/>
              </w:rPr>
              <w:t>2.4.5.</w:t>
            </w:r>
            <w:r w:rsidR="00350DFA">
              <w:rPr>
                <w:rFonts w:asciiTheme="minorHAnsi" w:eastAsiaTheme="minorEastAsia" w:hAnsiTheme="minorHAnsi" w:cstheme="minorBidi"/>
                <w:noProof/>
                <w:sz w:val="22"/>
                <w:szCs w:val="22"/>
              </w:rPr>
              <w:tab/>
            </w:r>
            <w:r w:rsidR="00350DFA" w:rsidRPr="002507B1">
              <w:rPr>
                <w:rStyle w:val="af9"/>
                <w:noProof/>
              </w:rPr>
              <w:t>Мероприятия по обеспечению территории Верхнехавского сельского поселения объектами массового отдыха жителей поселения, благоустройства и озеленения</w:t>
            </w:r>
            <w:r w:rsidR="00350DFA">
              <w:rPr>
                <w:noProof/>
                <w:webHidden/>
              </w:rPr>
              <w:tab/>
            </w:r>
            <w:r w:rsidR="00350DFA">
              <w:rPr>
                <w:noProof/>
                <w:webHidden/>
              </w:rPr>
              <w:fldChar w:fldCharType="begin"/>
            </w:r>
            <w:r w:rsidR="00350DFA">
              <w:rPr>
                <w:noProof/>
                <w:webHidden/>
              </w:rPr>
              <w:instrText xml:space="preserve"> PAGEREF _Toc516643556 \h </w:instrText>
            </w:r>
            <w:r w:rsidR="00350DFA">
              <w:rPr>
                <w:noProof/>
                <w:webHidden/>
              </w:rPr>
            </w:r>
            <w:r w:rsidR="00350DFA">
              <w:rPr>
                <w:noProof/>
                <w:webHidden/>
              </w:rPr>
              <w:fldChar w:fldCharType="separate"/>
            </w:r>
            <w:r w:rsidR="00A83423">
              <w:rPr>
                <w:noProof/>
                <w:webHidden/>
              </w:rPr>
              <w:t>18</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7" w:history="1">
            <w:r w:rsidR="00350DFA" w:rsidRPr="002507B1">
              <w:rPr>
                <w:rStyle w:val="af9"/>
                <w:noProof/>
              </w:rPr>
              <w:t>2.4.6.</w:t>
            </w:r>
            <w:r w:rsidR="00350DFA">
              <w:rPr>
                <w:rFonts w:asciiTheme="minorHAnsi" w:eastAsiaTheme="minorEastAsia" w:hAnsiTheme="minorHAnsi" w:cstheme="minorBidi"/>
                <w:noProof/>
                <w:sz w:val="22"/>
                <w:szCs w:val="22"/>
              </w:rPr>
              <w:tab/>
            </w:r>
            <w:r w:rsidR="00350DFA" w:rsidRPr="002507B1">
              <w:rPr>
                <w:rStyle w:val="af9"/>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350DFA">
              <w:rPr>
                <w:noProof/>
                <w:webHidden/>
              </w:rPr>
              <w:tab/>
            </w:r>
            <w:r w:rsidR="00350DFA">
              <w:rPr>
                <w:noProof/>
                <w:webHidden/>
              </w:rPr>
              <w:fldChar w:fldCharType="begin"/>
            </w:r>
            <w:r w:rsidR="00350DFA">
              <w:rPr>
                <w:noProof/>
                <w:webHidden/>
              </w:rPr>
              <w:instrText xml:space="preserve"> PAGEREF _Toc516643557 \h </w:instrText>
            </w:r>
            <w:r w:rsidR="00350DFA">
              <w:rPr>
                <w:noProof/>
                <w:webHidden/>
              </w:rPr>
            </w:r>
            <w:r w:rsidR="00350DFA">
              <w:rPr>
                <w:noProof/>
                <w:webHidden/>
              </w:rPr>
              <w:fldChar w:fldCharType="separate"/>
            </w:r>
            <w:r w:rsidR="00A83423">
              <w:rPr>
                <w:noProof/>
                <w:webHidden/>
              </w:rPr>
              <w:t>19</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8" w:history="1">
            <w:r w:rsidR="00350DFA" w:rsidRPr="002507B1">
              <w:rPr>
                <w:rStyle w:val="af9"/>
                <w:noProof/>
              </w:rPr>
              <w:t>2.4.7.</w:t>
            </w:r>
            <w:r w:rsidR="00350DFA">
              <w:rPr>
                <w:rFonts w:asciiTheme="minorHAnsi" w:eastAsiaTheme="minorEastAsia" w:hAnsiTheme="minorHAnsi" w:cstheme="minorBidi"/>
                <w:noProof/>
                <w:sz w:val="22"/>
                <w:szCs w:val="22"/>
              </w:rPr>
              <w:tab/>
            </w:r>
            <w:r w:rsidR="00350DFA" w:rsidRPr="002507B1">
              <w:rPr>
                <w:rStyle w:val="af9"/>
                <w:noProof/>
              </w:rPr>
              <w:t>Мероприятия по предотвращению чрезвычайных ситуаций природного и техногенного характера</w:t>
            </w:r>
            <w:r w:rsidR="00350DFA">
              <w:rPr>
                <w:noProof/>
                <w:webHidden/>
              </w:rPr>
              <w:tab/>
            </w:r>
            <w:r w:rsidR="00350DFA">
              <w:rPr>
                <w:noProof/>
                <w:webHidden/>
              </w:rPr>
              <w:fldChar w:fldCharType="begin"/>
            </w:r>
            <w:r w:rsidR="00350DFA">
              <w:rPr>
                <w:noProof/>
                <w:webHidden/>
              </w:rPr>
              <w:instrText xml:space="preserve"> PAGEREF _Toc516643558 \h </w:instrText>
            </w:r>
            <w:r w:rsidR="00350DFA">
              <w:rPr>
                <w:noProof/>
                <w:webHidden/>
              </w:rPr>
            </w:r>
            <w:r w:rsidR="00350DFA">
              <w:rPr>
                <w:noProof/>
                <w:webHidden/>
              </w:rPr>
              <w:fldChar w:fldCharType="separate"/>
            </w:r>
            <w:r w:rsidR="00A83423">
              <w:rPr>
                <w:noProof/>
                <w:webHidden/>
              </w:rPr>
              <w:t>19</w:t>
            </w:r>
            <w:r w:rsidR="00350DFA">
              <w:rPr>
                <w:noProof/>
                <w:webHidden/>
              </w:rPr>
              <w:fldChar w:fldCharType="end"/>
            </w:r>
          </w:hyperlink>
        </w:p>
        <w:p w:rsidR="00350DFA" w:rsidRDefault="005D3C22">
          <w:pPr>
            <w:pStyle w:val="3"/>
            <w:tabs>
              <w:tab w:val="left" w:pos="1320"/>
              <w:tab w:val="right" w:leader="dot" w:pos="9343"/>
            </w:tabs>
            <w:rPr>
              <w:rFonts w:asciiTheme="minorHAnsi" w:eastAsiaTheme="minorEastAsia" w:hAnsiTheme="minorHAnsi" w:cstheme="minorBidi"/>
              <w:noProof/>
              <w:sz w:val="22"/>
              <w:szCs w:val="22"/>
            </w:rPr>
          </w:pPr>
          <w:hyperlink w:anchor="_Toc516643559" w:history="1">
            <w:r w:rsidR="00350DFA" w:rsidRPr="002507B1">
              <w:rPr>
                <w:rStyle w:val="af9"/>
                <w:noProof/>
                <w:snapToGrid w:val="0"/>
              </w:rPr>
              <w:t>2.4.8.</w:t>
            </w:r>
            <w:r w:rsidR="00350DFA">
              <w:rPr>
                <w:rFonts w:asciiTheme="minorHAnsi" w:eastAsiaTheme="minorEastAsia" w:hAnsiTheme="minorHAnsi" w:cstheme="minorBidi"/>
                <w:noProof/>
                <w:sz w:val="22"/>
                <w:szCs w:val="22"/>
              </w:rPr>
              <w:tab/>
            </w:r>
            <w:r w:rsidR="00350DFA" w:rsidRPr="002507B1">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350DFA">
              <w:rPr>
                <w:noProof/>
                <w:webHidden/>
              </w:rPr>
              <w:tab/>
            </w:r>
            <w:r w:rsidR="00350DFA">
              <w:rPr>
                <w:noProof/>
                <w:webHidden/>
              </w:rPr>
              <w:fldChar w:fldCharType="begin"/>
            </w:r>
            <w:r w:rsidR="00350DFA">
              <w:rPr>
                <w:noProof/>
                <w:webHidden/>
              </w:rPr>
              <w:instrText xml:space="preserve"> PAGEREF _Toc516643559 \h </w:instrText>
            </w:r>
            <w:r w:rsidR="00350DFA">
              <w:rPr>
                <w:noProof/>
                <w:webHidden/>
              </w:rPr>
            </w:r>
            <w:r w:rsidR="00350DFA">
              <w:rPr>
                <w:noProof/>
                <w:webHidden/>
              </w:rPr>
              <w:fldChar w:fldCharType="separate"/>
            </w:r>
            <w:r w:rsidR="00A83423">
              <w:rPr>
                <w:noProof/>
                <w:webHidden/>
              </w:rPr>
              <w:t>21</w:t>
            </w:r>
            <w:r w:rsidR="00350DFA">
              <w:rPr>
                <w:noProof/>
                <w:webHidden/>
              </w:rPr>
              <w:fldChar w:fldCharType="end"/>
            </w:r>
          </w:hyperlink>
        </w:p>
        <w:p w:rsidR="00350DFA" w:rsidRDefault="005D3C22">
          <w:pPr>
            <w:pStyle w:val="22"/>
            <w:tabs>
              <w:tab w:val="left" w:pos="880"/>
              <w:tab w:val="right" w:leader="dot" w:pos="9343"/>
            </w:tabs>
            <w:rPr>
              <w:rFonts w:asciiTheme="minorHAnsi" w:eastAsiaTheme="minorEastAsia" w:hAnsiTheme="minorHAnsi" w:cstheme="minorBidi"/>
              <w:noProof/>
              <w:sz w:val="22"/>
              <w:szCs w:val="22"/>
            </w:rPr>
          </w:pPr>
          <w:hyperlink w:anchor="_Toc516643560" w:history="1">
            <w:r w:rsidR="00350DFA" w:rsidRPr="002507B1">
              <w:rPr>
                <w:rStyle w:val="af9"/>
                <w:rFonts w:cs="Times New Roman"/>
                <w:noProof/>
              </w:rPr>
              <w:t>2.5.</w:t>
            </w:r>
            <w:r w:rsidR="00350DFA">
              <w:rPr>
                <w:rFonts w:asciiTheme="minorHAnsi" w:eastAsiaTheme="minorEastAsia" w:hAnsiTheme="minorHAnsi" w:cstheme="minorBidi"/>
                <w:noProof/>
                <w:sz w:val="22"/>
                <w:szCs w:val="22"/>
              </w:rPr>
              <w:tab/>
            </w:r>
            <w:r w:rsidR="00350DFA" w:rsidRPr="002507B1">
              <w:rPr>
                <w:rStyle w:val="af9"/>
                <w:rFonts w:cs="Times New Roman"/>
                <w:noProof/>
              </w:rPr>
              <w:t>Мероприятия по охране окружающей среды</w:t>
            </w:r>
            <w:r w:rsidR="00350DFA">
              <w:rPr>
                <w:noProof/>
                <w:webHidden/>
              </w:rPr>
              <w:tab/>
            </w:r>
            <w:r w:rsidR="00350DFA">
              <w:rPr>
                <w:noProof/>
                <w:webHidden/>
              </w:rPr>
              <w:fldChar w:fldCharType="begin"/>
            </w:r>
            <w:r w:rsidR="00350DFA">
              <w:rPr>
                <w:noProof/>
                <w:webHidden/>
              </w:rPr>
              <w:instrText xml:space="preserve"> PAGEREF _Toc516643560 \h </w:instrText>
            </w:r>
            <w:r w:rsidR="00350DFA">
              <w:rPr>
                <w:noProof/>
                <w:webHidden/>
              </w:rPr>
            </w:r>
            <w:r w:rsidR="00350DFA">
              <w:rPr>
                <w:noProof/>
                <w:webHidden/>
              </w:rPr>
              <w:fldChar w:fldCharType="separate"/>
            </w:r>
            <w:r w:rsidR="00A83423">
              <w:rPr>
                <w:noProof/>
                <w:webHidden/>
              </w:rPr>
              <w:t>22</w:t>
            </w:r>
            <w:r w:rsidR="00350DFA">
              <w:rPr>
                <w:noProof/>
                <w:webHidden/>
              </w:rPr>
              <w:fldChar w:fldCharType="end"/>
            </w:r>
          </w:hyperlink>
        </w:p>
        <w:p w:rsidR="00350DFA" w:rsidRDefault="005D3C22">
          <w:pPr>
            <w:pStyle w:val="13"/>
            <w:tabs>
              <w:tab w:val="left" w:pos="480"/>
              <w:tab w:val="right" w:leader="dot" w:pos="9343"/>
            </w:tabs>
            <w:rPr>
              <w:rFonts w:asciiTheme="minorHAnsi" w:eastAsiaTheme="minorEastAsia" w:hAnsiTheme="minorHAnsi" w:cstheme="minorBidi"/>
              <w:noProof/>
              <w:sz w:val="22"/>
              <w:szCs w:val="22"/>
            </w:rPr>
          </w:pPr>
          <w:hyperlink w:anchor="_Toc516643561" w:history="1">
            <w:r w:rsidR="00350DFA" w:rsidRPr="002507B1">
              <w:rPr>
                <w:rStyle w:val="af9"/>
                <w:rFonts w:cs="Times New Roman"/>
                <w:noProof/>
              </w:rPr>
              <w:t>3.</w:t>
            </w:r>
            <w:r w:rsidR="00350DFA">
              <w:rPr>
                <w:rFonts w:asciiTheme="minorHAnsi" w:eastAsiaTheme="minorEastAsia" w:hAnsiTheme="minorHAnsi" w:cstheme="minorBidi"/>
                <w:noProof/>
                <w:sz w:val="22"/>
                <w:szCs w:val="22"/>
              </w:rPr>
              <w:tab/>
            </w:r>
            <w:r w:rsidR="00350DFA" w:rsidRPr="002507B1">
              <w:rPr>
                <w:rStyle w:val="af9"/>
                <w:rFonts w:cs="Times New Roman"/>
                <w:noProof/>
              </w:rPr>
              <w:t>ПОРЯДОК РЕАЛИЗАЦИИ ГЕНЕРАЛЬНОГО ПЛАНА</w:t>
            </w:r>
            <w:r w:rsidR="00350DFA">
              <w:rPr>
                <w:noProof/>
                <w:webHidden/>
              </w:rPr>
              <w:tab/>
            </w:r>
            <w:r w:rsidR="00350DFA">
              <w:rPr>
                <w:noProof/>
                <w:webHidden/>
              </w:rPr>
              <w:fldChar w:fldCharType="begin"/>
            </w:r>
            <w:r w:rsidR="00350DFA">
              <w:rPr>
                <w:noProof/>
                <w:webHidden/>
              </w:rPr>
              <w:instrText xml:space="preserve"> PAGEREF _Toc516643561 \h </w:instrText>
            </w:r>
            <w:r w:rsidR="00350DFA">
              <w:rPr>
                <w:noProof/>
                <w:webHidden/>
              </w:rPr>
            </w:r>
            <w:r w:rsidR="00350DFA">
              <w:rPr>
                <w:noProof/>
                <w:webHidden/>
              </w:rPr>
              <w:fldChar w:fldCharType="separate"/>
            </w:r>
            <w:r w:rsidR="00A83423">
              <w:rPr>
                <w:noProof/>
                <w:webHidden/>
              </w:rPr>
              <w:t>25</w:t>
            </w:r>
            <w:r w:rsidR="00350DFA">
              <w:rPr>
                <w:noProof/>
                <w:webHidden/>
              </w:rPr>
              <w:fldChar w:fldCharType="end"/>
            </w:r>
          </w:hyperlink>
        </w:p>
        <w:p w:rsidR="00F704AB" w:rsidRPr="006A55EE" w:rsidRDefault="00F704AB">
          <w:pPr>
            <w:rPr>
              <w:rFonts w:cs="Times New Roman"/>
            </w:rPr>
          </w:pPr>
          <w:r w:rsidRPr="006A55EE">
            <w:rPr>
              <w:rFonts w:cs="Times New Roman"/>
              <w:b/>
              <w:bCs/>
            </w:rPr>
            <w:fldChar w:fldCharType="end"/>
          </w:r>
        </w:p>
      </w:sdtContent>
    </w:sdt>
    <w:p w:rsidR="0010070E" w:rsidRPr="006A55EE" w:rsidRDefault="0010070E" w:rsidP="00754A7E">
      <w:pPr>
        <w:rPr>
          <w:rFonts w:cs="Times New Roman"/>
        </w:rPr>
      </w:pPr>
    </w:p>
    <w:p w:rsidR="009A278F" w:rsidRPr="006A55EE" w:rsidRDefault="009A278F" w:rsidP="009A278F">
      <w:pPr>
        <w:jc w:val="center"/>
        <w:rPr>
          <w:rFonts w:cs="Times New Roman"/>
        </w:rPr>
      </w:pPr>
    </w:p>
    <w:p w:rsidR="0010070E" w:rsidRPr="006A55EE" w:rsidRDefault="007314E4" w:rsidP="003F0564">
      <w:pPr>
        <w:pStyle w:val="1"/>
        <w:numPr>
          <w:ilvl w:val="0"/>
          <w:numId w:val="34"/>
        </w:numPr>
        <w:outlineLvl w:val="0"/>
        <w:rPr>
          <w:rFonts w:cs="Times New Roman"/>
          <w:sz w:val="24"/>
        </w:rPr>
      </w:pPr>
      <w:bookmarkStart w:id="1" w:name="_Toc516643546"/>
      <w:r w:rsidRPr="006A55EE">
        <w:rPr>
          <w:rFonts w:cs="Times New Roman"/>
          <w:sz w:val="24"/>
        </w:rPr>
        <w:lastRenderedPageBreak/>
        <w:t>ЦЕЛИ И ЗАДАЧИ ТЕРРИТОРИАЛЬНОГО ПЛАНИРОВАНИЯ</w:t>
      </w:r>
      <w:bookmarkEnd w:id="1"/>
    </w:p>
    <w:p w:rsidR="0010070E" w:rsidRPr="006A55EE" w:rsidRDefault="0010070E" w:rsidP="00754A7E">
      <w:pPr>
        <w:jc w:val="both"/>
        <w:rPr>
          <w:rFonts w:cs="Times New Roman"/>
        </w:rPr>
      </w:pPr>
    </w:p>
    <w:p w:rsidR="007C711A" w:rsidRDefault="007C711A" w:rsidP="006A36B9">
      <w:pPr>
        <w:ind w:firstLine="567"/>
        <w:jc w:val="both"/>
        <w:rPr>
          <w:rFonts w:cs="Times New Roman"/>
        </w:rPr>
      </w:pPr>
    </w:p>
    <w:p w:rsidR="007C711A" w:rsidRPr="00642CFF" w:rsidRDefault="007C711A" w:rsidP="007C711A">
      <w:pPr>
        <w:ind w:firstLine="567"/>
        <w:jc w:val="both"/>
        <w:rPr>
          <w:b/>
          <w:bCs/>
          <w:i/>
        </w:rPr>
      </w:pPr>
      <w:r w:rsidRPr="00642CFF">
        <w:rPr>
          <w:b/>
          <w:bCs/>
          <w:i/>
        </w:rPr>
        <w:t>Генеральный план Верхнехавского сельского поселения</w:t>
      </w:r>
      <w:r w:rsidRPr="00642CFF">
        <w:rPr>
          <w:b/>
          <w:i/>
        </w:rPr>
        <w:t xml:space="preserve"> Верхнехавского муниципального района</w:t>
      </w:r>
      <w:r w:rsidRPr="00642CFF">
        <w:rPr>
          <w:b/>
          <w:bCs/>
          <w:i/>
        </w:rPr>
        <w:t xml:space="preserve"> Воронежской области выполнен в 2009 году ООО «Проект» и утвержден </w:t>
      </w:r>
      <w:r w:rsidRPr="00642CFF">
        <w:rPr>
          <w:b/>
          <w:i/>
        </w:rPr>
        <w:t>решением Совета народных депутатов Верхнехавского сельского поселения от 14.11.2011 №</w:t>
      </w:r>
      <w:r w:rsidR="00D869AD" w:rsidRPr="00D869AD">
        <w:rPr>
          <w:b/>
          <w:i/>
        </w:rPr>
        <w:t xml:space="preserve"> </w:t>
      </w:r>
      <w:r w:rsidRPr="00642CFF">
        <w:rPr>
          <w:b/>
          <w:i/>
        </w:rPr>
        <w:t>36</w:t>
      </w:r>
      <w:r w:rsidRPr="00642CFF">
        <w:rPr>
          <w:b/>
          <w:bCs/>
          <w:i/>
        </w:rPr>
        <w:t xml:space="preserve">. </w:t>
      </w:r>
    </w:p>
    <w:p w:rsidR="007C711A" w:rsidRPr="007F058B" w:rsidRDefault="007C711A" w:rsidP="007C711A">
      <w:pPr>
        <w:ind w:firstLine="567"/>
        <w:jc w:val="both"/>
        <w:rPr>
          <w:b/>
          <w:bCs/>
          <w:i/>
        </w:rPr>
      </w:pPr>
      <w:r w:rsidRPr="007F058B">
        <w:rPr>
          <w:b/>
          <w:bCs/>
          <w:i/>
        </w:rPr>
        <w:t>Проект изменений генерального плана Верхнехавского сельского поселения выполнен в 201</w:t>
      </w:r>
      <w:r w:rsidR="00D21BA4" w:rsidRPr="007F058B">
        <w:rPr>
          <w:b/>
          <w:bCs/>
          <w:i/>
        </w:rPr>
        <w:t>2</w:t>
      </w:r>
      <w:r w:rsidRPr="007F058B">
        <w:rPr>
          <w:b/>
          <w:bCs/>
          <w:i/>
        </w:rPr>
        <w:t xml:space="preserve"> году и утвержден </w:t>
      </w:r>
      <w:r w:rsidRPr="007F058B">
        <w:rPr>
          <w:b/>
          <w:i/>
        </w:rPr>
        <w:t xml:space="preserve">решением Совета народных депутатов Верхнехавского сельского поселения от </w:t>
      </w:r>
      <w:r w:rsidR="00D21BA4" w:rsidRPr="007F058B">
        <w:rPr>
          <w:b/>
          <w:i/>
        </w:rPr>
        <w:t>28.12.2012г</w:t>
      </w:r>
      <w:r w:rsidRPr="007F058B">
        <w:rPr>
          <w:b/>
          <w:i/>
        </w:rPr>
        <w:t xml:space="preserve"> №</w:t>
      </w:r>
      <w:r w:rsidR="00D869AD" w:rsidRPr="007F058B">
        <w:rPr>
          <w:b/>
          <w:i/>
        </w:rPr>
        <w:t xml:space="preserve"> </w:t>
      </w:r>
      <w:r w:rsidR="00D21BA4" w:rsidRPr="007F058B">
        <w:rPr>
          <w:b/>
          <w:i/>
        </w:rPr>
        <w:t>61</w:t>
      </w:r>
      <w:r w:rsidRPr="007F058B">
        <w:rPr>
          <w:b/>
          <w:i/>
        </w:rPr>
        <w:t>-</w:t>
      </w:r>
      <w:r w:rsidRPr="007F058B">
        <w:rPr>
          <w:b/>
          <w:i/>
          <w:lang w:val="en-US"/>
        </w:rPr>
        <w:t>V</w:t>
      </w:r>
      <w:r w:rsidRPr="007F058B">
        <w:rPr>
          <w:b/>
          <w:i/>
        </w:rPr>
        <w:t>-СНД</w:t>
      </w:r>
      <w:r w:rsidRPr="007F058B">
        <w:rPr>
          <w:b/>
          <w:bCs/>
          <w:i/>
        </w:rPr>
        <w:t>.</w:t>
      </w:r>
    </w:p>
    <w:p w:rsidR="007C711A" w:rsidRPr="00642CFF" w:rsidRDefault="007C711A" w:rsidP="007C711A">
      <w:pPr>
        <w:ind w:firstLine="567"/>
        <w:jc w:val="both"/>
        <w:rPr>
          <w:b/>
          <w:bCs/>
          <w:i/>
        </w:rPr>
      </w:pPr>
      <w:r w:rsidRPr="007F058B">
        <w:rPr>
          <w:b/>
          <w:bCs/>
          <w:i/>
        </w:rPr>
        <w:t xml:space="preserve">Проект изменений генерального плана </w:t>
      </w:r>
      <w:r w:rsidRPr="007F058B">
        <w:rPr>
          <w:b/>
          <w:i/>
        </w:rPr>
        <w:t xml:space="preserve">Верхнехавского </w:t>
      </w:r>
      <w:r w:rsidRPr="007F058B">
        <w:rPr>
          <w:b/>
          <w:i/>
          <w:iCs/>
        </w:rPr>
        <w:t>сельского</w:t>
      </w:r>
      <w:r w:rsidRPr="007F058B">
        <w:rPr>
          <w:b/>
          <w:i/>
        </w:rPr>
        <w:t xml:space="preserve"> поселения Верхнехавского муниципального района</w:t>
      </w:r>
      <w:r w:rsidRPr="007F058B">
        <w:rPr>
          <w:b/>
          <w:bCs/>
          <w:i/>
        </w:rPr>
        <w:t xml:space="preserve"> Воронежской области</w:t>
      </w:r>
      <w:r w:rsidRPr="00642CFF">
        <w:rPr>
          <w:b/>
          <w:bCs/>
          <w:i/>
        </w:rPr>
        <w:t xml:space="preserve"> выполнен БУВО «Нормативно-проектный центр» по заказу Администрации </w:t>
      </w:r>
      <w:r w:rsidRPr="00642CFF">
        <w:rPr>
          <w:b/>
          <w:i/>
        </w:rPr>
        <w:t xml:space="preserve">Верхнехавского </w:t>
      </w:r>
      <w:r w:rsidRPr="00642CFF">
        <w:rPr>
          <w:b/>
          <w:i/>
          <w:iCs/>
        </w:rPr>
        <w:t>сельского</w:t>
      </w:r>
      <w:r w:rsidRPr="00642CFF">
        <w:rPr>
          <w:b/>
          <w:i/>
        </w:rPr>
        <w:t xml:space="preserve"> </w:t>
      </w:r>
      <w:r w:rsidRPr="00642CFF">
        <w:rPr>
          <w:b/>
          <w:bCs/>
          <w:i/>
        </w:rPr>
        <w:t>поселения в соответствии с муниципальным контрактом от 01.11.2017 №</w:t>
      </w:r>
      <w:r w:rsidR="00D869AD" w:rsidRPr="00D869AD">
        <w:rPr>
          <w:b/>
          <w:bCs/>
          <w:i/>
        </w:rPr>
        <w:t xml:space="preserve"> </w:t>
      </w:r>
      <w:r w:rsidRPr="00642CFF">
        <w:rPr>
          <w:b/>
          <w:bCs/>
          <w:i/>
        </w:rPr>
        <w:t>162.</w:t>
      </w:r>
    </w:p>
    <w:p w:rsidR="00350DFA" w:rsidRDefault="00350DFA" w:rsidP="008B7C47">
      <w:pPr>
        <w:ind w:firstLine="567"/>
        <w:jc w:val="both"/>
        <w:rPr>
          <w:rFonts w:cs="Times New Roman"/>
        </w:rPr>
      </w:pPr>
    </w:p>
    <w:p w:rsidR="0010070E" w:rsidRPr="007C711A" w:rsidRDefault="007314E4" w:rsidP="008B7C47">
      <w:pPr>
        <w:ind w:firstLine="567"/>
        <w:jc w:val="both"/>
        <w:rPr>
          <w:rFonts w:cs="Times New Roman"/>
        </w:rPr>
      </w:pPr>
      <w:r w:rsidRPr="007C711A">
        <w:rPr>
          <w:rFonts w:cs="Times New Roman"/>
        </w:rPr>
        <w:t>Генеральный план разработан на расчетный срок до 20</w:t>
      </w:r>
      <w:r w:rsidR="007C711A">
        <w:rPr>
          <w:rFonts w:cs="Times New Roman"/>
        </w:rPr>
        <w:t>29</w:t>
      </w:r>
      <w:r w:rsidRPr="007C711A">
        <w:rPr>
          <w:rFonts w:cs="Times New Roman"/>
        </w:rPr>
        <w:t xml:space="preserve"> года, с выделением первой очереди реализации – 2020 год. Генеральный план </w:t>
      </w:r>
      <w:r w:rsidR="006A55EE" w:rsidRPr="007C711A">
        <w:rPr>
          <w:rFonts w:cs="Times New Roman"/>
        </w:rPr>
        <w:t>Верхнехавск</w:t>
      </w:r>
      <w:r w:rsidR="00864018" w:rsidRPr="007C711A">
        <w:rPr>
          <w:rFonts w:cs="Times New Roman"/>
        </w:rPr>
        <w:t>ого сельского</w:t>
      </w:r>
      <w:r w:rsidRPr="007C711A">
        <w:rPr>
          <w:rFonts w:cs="Times New Roman"/>
        </w:rPr>
        <w:t xml:space="preserve"> поселения </w:t>
      </w:r>
      <w:r w:rsidR="00032C93" w:rsidRPr="007C711A">
        <w:rPr>
          <w:rFonts w:cs="Times New Roman"/>
        </w:rPr>
        <w:t xml:space="preserve">- </w:t>
      </w:r>
      <w:r w:rsidRPr="007C711A">
        <w:rPr>
          <w:rFonts w:cs="Times New Roman"/>
        </w:rPr>
        <w:t>основной документ территориального планирования муниципального образования</w:t>
      </w:r>
      <w:r w:rsidR="00032C93" w:rsidRPr="007C711A">
        <w:rPr>
          <w:rFonts w:cs="Times New Roman"/>
        </w:rPr>
        <w:t xml:space="preserve">, </w:t>
      </w:r>
      <w:r w:rsidRPr="007C711A">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6A55EE" w:rsidRPr="007C711A">
        <w:rPr>
          <w:rFonts w:cs="Times New Roman"/>
        </w:rPr>
        <w:t>Верхнехавск</w:t>
      </w:r>
      <w:r w:rsidRPr="007C711A">
        <w:rPr>
          <w:rFonts w:cs="Times New Roman"/>
        </w:rPr>
        <w:t>ого муниципального района.</w:t>
      </w:r>
    </w:p>
    <w:p w:rsidR="0010070E" w:rsidRPr="007C711A" w:rsidRDefault="007314E4" w:rsidP="008B7C47">
      <w:pPr>
        <w:ind w:firstLine="567"/>
        <w:jc w:val="both"/>
        <w:rPr>
          <w:rFonts w:cs="Times New Roman"/>
        </w:rPr>
      </w:pPr>
      <w:r w:rsidRPr="007C711A">
        <w:rPr>
          <w:rFonts w:cs="Times New Roman"/>
        </w:rPr>
        <w:t xml:space="preserve">Основной целью Генерального плана </w:t>
      </w:r>
      <w:r w:rsidR="006A55EE" w:rsidRPr="007C711A">
        <w:rPr>
          <w:rFonts w:cs="Times New Roman"/>
        </w:rPr>
        <w:t>Верхнехавск</w:t>
      </w:r>
      <w:r w:rsidR="00864018" w:rsidRPr="007C711A">
        <w:rPr>
          <w:rFonts w:cs="Times New Roman"/>
        </w:rPr>
        <w:t>ого сельского</w:t>
      </w:r>
      <w:r w:rsidRPr="007C711A">
        <w:rPr>
          <w:rFonts w:cs="Times New Roman"/>
        </w:rPr>
        <w:t xml:space="preserve"> поселения является разработка комплекса мероприятий для устойчивого развития </w:t>
      </w:r>
      <w:r w:rsidR="00032C93" w:rsidRPr="007C711A">
        <w:rPr>
          <w:rFonts w:cs="Times New Roman"/>
        </w:rPr>
        <w:t>сельского</w:t>
      </w:r>
      <w:r w:rsidRPr="007C711A">
        <w:rPr>
          <w:rFonts w:cs="Times New Roman"/>
        </w:rPr>
        <w:t xml:space="preserve"> поселения как единой градостроительной системы.</w:t>
      </w:r>
    </w:p>
    <w:p w:rsidR="0010070E" w:rsidRDefault="007314E4" w:rsidP="008B7C47">
      <w:pPr>
        <w:ind w:firstLine="567"/>
        <w:jc w:val="both"/>
        <w:rPr>
          <w:rFonts w:cs="Times New Roman"/>
        </w:rPr>
      </w:pPr>
      <w:r w:rsidRPr="007C711A">
        <w:rPr>
          <w:rFonts w:cs="Times New Roman"/>
        </w:rPr>
        <w:t xml:space="preserve">Устойчивое развитие территории </w:t>
      </w:r>
      <w:r w:rsidR="00523462" w:rsidRPr="007C711A">
        <w:rPr>
          <w:rFonts w:cs="Times New Roman"/>
        </w:rPr>
        <w:t>сельского</w:t>
      </w:r>
      <w:r w:rsidRPr="007C711A">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6A55EE" w:rsidRPr="006A55EE" w:rsidRDefault="006A55EE" w:rsidP="008B7C47">
      <w:pPr>
        <w:ind w:firstLine="567"/>
        <w:jc w:val="both"/>
        <w:rPr>
          <w:rFonts w:cs="Times New Roman"/>
        </w:rPr>
      </w:pPr>
    </w:p>
    <w:p w:rsidR="0010070E" w:rsidRPr="006A55EE" w:rsidRDefault="007314E4" w:rsidP="00754A7E">
      <w:pPr>
        <w:jc w:val="center"/>
        <w:rPr>
          <w:rFonts w:cs="Times New Roman"/>
          <w:b/>
          <w:bCs/>
        </w:rPr>
      </w:pPr>
      <w:r w:rsidRPr="006A55EE">
        <w:rPr>
          <w:rFonts w:cs="Times New Roman"/>
          <w:b/>
          <w:bCs/>
        </w:rPr>
        <w:t xml:space="preserve">Цели территориального планирования для </w:t>
      </w:r>
      <w:r w:rsidR="006A55EE" w:rsidRPr="006A55EE">
        <w:rPr>
          <w:rFonts w:cs="Times New Roman"/>
          <w:b/>
          <w:bCs/>
        </w:rPr>
        <w:t>Верхнехавск</w:t>
      </w:r>
      <w:r w:rsidR="00864018" w:rsidRPr="006A55EE">
        <w:rPr>
          <w:rFonts w:cs="Times New Roman"/>
          <w:b/>
          <w:bCs/>
        </w:rPr>
        <w:t>ого сельского</w:t>
      </w:r>
      <w:r w:rsidR="000F2721" w:rsidRPr="006A55EE">
        <w:rPr>
          <w:rFonts w:cs="Times New Roman"/>
          <w:b/>
          <w:bCs/>
        </w:rPr>
        <w:t xml:space="preserve"> поселения</w:t>
      </w:r>
      <w:r w:rsidRPr="006A55EE">
        <w:rPr>
          <w:rFonts w:cs="Times New Roman"/>
          <w:b/>
          <w:bCs/>
        </w:rPr>
        <w:t>:</w:t>
      </w:r>
    </w:p>
    <w:p w:rsidR="0010070E" w:rsidRPr="006A55EE" w:rsidRDefault="007314E4" w:rsidP="00754A7E">
      <w:pPr>
        <w:numPr>
          <w:ilvl w:val="0"/>
          <w:numId w:val="9"/>
        </w:numPr>
        <w:jc w:val="both"/>
        <w:rPr>
          <w:rFonts w:cs="Times New Roman"/>
        </w:rPr>
      </w:pPr>
      <w:r w:rsidRPr="006A55EE">
        <w:rPr>
          <w:rFonts w:cs="Times New Roman"/>
        </w:rPr>
        <w:t>обеспечение прогресса в развитии основных секторов экономики;</w:t>
      </w:r>
    </w:p>
    <w:p w:rsidR="0010070E" w:rsidRPr="006A55EE" w:rsidRDefault="007314E4" w:rsidP="00754A7E">
      <w:pPr>
        <w:numPr>
          <w:ilvl w:val="0"/>
          <w:numId w:val="9"/>
        </w:numPr>
        <w:jc w:val="both"/>
        <w:rPr>
          <w:rFonts w:cs="Times New Roman"/>
        </w:rPr>
      </w:pPr>
      <w:r w:rsidRPr="006A55EE">
        <w:rPr>
          <w:rFonts w:cs="Times New Roman"/>
        </w:rPr>
        <w:t>повышение инвестиционной привлекательности территории поселения;</w:t>
      </w:r>
    </w:p>
    <w:p w:rsidR="0010070E" w:rsidRPr="006A55EE" w:rsidRDefault="007314E4" w:rsidP="00754A7E">
      <w:pPr>
        <w:numPr>
          <w:ilvl w:val="0"/>
          <w:numId w:val="9"/>
        </w:numPr>
        <w:jc w:val="both"/>
        <w:rPr>
          <w:rFonts w:cs="Times New Roman"/>
        </w:rPr>
      </w:pPr>
      <w:r w:rsidRPr="006A55EE">
        <w:rPr>
          <w:rFonts w:cs="Times New Roman"/>
        </w:rPr>
        <w:t>повышения уровня жизни и условий проживания населения;</w:t>
      </w:r>
    </w:p>
    <w:p w:rsidR="0010070E" w:rsidRPr="006A55EE" w:rsidRDefault="007314E4" w:rsidP="00754A7E">
      <w:pPr>
        <w:numPr>
          <w:ilvl w:val="0"/>
          <w:numId w:val="9"/>
        </w:numPr>
        <w:jc w:val="both"/>
        <w:rPr>
          <w:rFonts w:cs="Times New Roman"/>
        </w:rPr>
      </w:pPr>
      <w:r w:rsidRPr="006A55EE">
        <w:rPr>
          <w:rFonts w:cs="Times New Roman"/>
        </w:rPr>
        <w:t>развитие инженерной, транспортной и социальной инфраструктур поселения;</w:t>
      </w:r>
    </w:p>
    <w:p w:rsidR="0010070E" w:rsidRPr="006A55EE" w:rsidRDefault="007314E4" w:rsidP="00754A7E">
      <w:pPr>
        <w:numPr>
          <w:ilvl w:val="0"/>
          <w:numId w:val="9"/>
        </w:numPr>
        <w:jc w:val="both"/>
        <w:rPr>
          <w:rFonts w:cs="Times New Roman"/>
        </w:rPr>
      </w:pPr>
      <w:r w:rsidRPr="006A55EE">
        <w:rPr>
          <w:rFonts w:cs="Times New Roman"/>
        </w:rPr>
        <w:t xml:space="preserve">обеспечение учета интересов граждан и их объединений, Российской Федерации, Воронежской области, </w:t>
      </w:r>
      <w:r w:rsidR="006A55EE">
        <w:rPr>
          <w:rFonts w:cs="Times New Roman"/>
        </w:rPr>
        <w:t>Верхнехавск</w:t>
      </w:r>
      <w:r w:rsidRPr="006A55EE">
        <w:rPr>
          <w:rFonts w:cs="Times New Roman"/>
        </w:rPr>
        <w:t xml:space="preserve">ого района,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754A7E">
      <w:pPr>
        <w:numPr>
          <w:ilvl w:val="0"/>
          <w:numId w:val="9"/>
        </w:numPr>
        <w:jc w:val="both"/>
        <w:rPr>
          <w:rFonts w:cs="Times New Roman"/>
        </w:rPr>
      </w:pPr>
      <w:r w:rsidRPr="006A55EE">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9"/>
        </w:numPr>
        <w:jc w:val="both"/>
        <w:rPr>
          <w:rFonts w:cs="Times New Roman"/>
        </w:rPr>
      </w:pPr>
      <w:r w:rsidRPr="006A55EE">
        <w:rPr>
          <w:rFonts w:cs="Times New Roman"/>
        </w:rPr>
        <w:t>экологическая безопасность, сохранение и рациональное использование природных ресурсов.</w:t>
      </w:r>
    </w:p>
    <w:p w:rsidR="0010070E" w:rsidRPr="006A55EE" w:rsidRDefault="007314E4" w:rsidP="00754A7E">
      <w:pPr>
        <w:jc w:val="both"/>
        <w:rPr>
          <w:rFonts w:cs="Times New Roman"/>
          <w:b/>
          <w:bCs/>
        </w:rPr>
      </w:pPr>
      <w:r w:rsidRPr="006A55EE">
        <w:rPr>
          <w:rFonts w:cs="Times New Roman"/>
          <w:b/>
          <w:bCs/>
        </w:rPr>
        <w:tab/>
        <w:t xml:space="preserve">Задачами территориального планирования для </w:t>
      </w:r>
      <w:r w:rsidR="006A55EE" w:rsidRPr="006A55EE">
        <w:rPr>
          <w:rFonts w:cs="Times New Roman"/>
          <w:b/>
          <w:bCs/>
        </w:rPr>
        <w:t>Верхнехавск</w:t>
      </w:r>
      <w:r w:rsidR="00864018" w:rsidRPr="006A55EE">
        <w:rPr>
          <w:rFonts w:cs="Times New Roman"/>
          <w:b/>
          <w:bCs/>
        </w:rPr>
        <w:t>ого сельского</w:t>
      </w:r>
      <w:r w:rsidRPr="006A55EE">
        <w:rPr>
          <w:rFonts w:cs="Times New Roman"/>
          <w:b/>
          <w:bCs/>
        </w:rPr>
        <w:t xml:space="preserve"> поселения являются:</w:t>
      </w:r>
    </w:p>
    <w:p w:rsidR="0010070E" w:rsidRPr="006A55EE" w:rsidRDefault="007314E4" w:rsidP="00754A7E">
      <w:pPr>
        <w:numPr>
          <w:ilvl w:val="0"/>
          <w:numId w:val="10"/>
        </w:numPr>
        <w:jc w:val="both"/>
        <w:rPr>
          <w:rFonts w:cs="Times New Roman"/>
        </w:rPr>
      </w:pPr>
      <w:r w:rsidRPr="006A55EE">
        <w:rPr>
          <w:rFonts w:cs="Times New Roman"/>
        </w:rPr>
        <w:t xml:space="preserve">создание условий для устойчивого развития территории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10"/>
        </w:numPr>
        <w:jc w:val="both"/>
        <w:rPr>
          <w:rFonts w:cs="Times New Roman"/>
        </w:rPr>
      </w:pPr>
      <w:r w:rsidRPr="006A55EE">
        <w:rPr>
          <w:rFonts w:cs="Times New Roman"/>
        </w:rPr>
        <w:t xml:space="preserve">определение назначений территорий </w:t>
      </w:r>
      <w:r w:rsidR="00523462" w:rsidRPr="006A55EE">
        <w:rPr>
          <w:rFonts w:cs="Times New Roman"/>
        </w:rPr>
        <w:t>сельского</w:t>
      </w:r>
      <w:r w:rsidRPr="006A55EE">
        <w:rPr>
          <w:rFonts w:cs="Times New Roman"/>
        </w:rPr>
        <w:t xml:space="preserve"> поселения исходя из совокупности </w:t>
      </w:r>
      <w:r w:rsidRPr="006A55EE">
        <w:rPr>
          <w:rFonts w:cs="Times New Roman"/>
        </w:rPr>
        <w:lastRenderedPageBreak/>
        <w:t>социальных, экономических и экологических и других факторов;</w:t>
      </w:r>
    </w:p>
    <w:p w:rsidR="0010070E" w:rsidRPr="006A55EE" w:rsidRDefault="007314E4" w:rsidP="00754A7E">
      <w:pPr>
        <w:numPr>
          <w:ilvl w:val="0"/>
          <w:numId w:val="10"/>
        </w:numPr>
        <w:jc w:val="both"/>
        <w:rPr>
          <w:rFonts w:cs="Times New Roman"/>
        </w:rPr>
      </w:pPr>
      <w:r w:rsidRPr="006A55EE">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6A55EE" w:rsidRDefault="007314E4" w:rsidP="00754A7E">
      <w:pPr>
        <w:numPr>
          <w:ilvl w:val="0"/>
          <w:numId w:val="10"/>
        </w:numPr>
        <w:jc w:val="both"/>
        <w:rPr>
          <w:rFonts w:cs="Times New Roman"/>
        </w:rPr>
      </w:pPr>
      <w:r w:rsidRPr="006A55EE">
        <w:rPr>
          <w:rFonts w:cs="Times New Roman"/>
        </w:rPr>
        <w:t xml:space="preserve">восстановление инновационного агропроизводственного и промышленного комплекса </w:t>
      </w:r>
      <w:r w:rsidR="00523462" w:rsidRPr="006A55EE">
        <w:rPr>
          <w:rFonts w:cs="Times New Roman"/>
        </w:rPr>
        <w:t>сельского</w:t>
      </w:r>
      <w:r w:rsidRPr="006A55EE">
        <w:rPr>
          <w:rFonts w:cs="Times New Roman"/>
        </w:rPr>
        <w:t xml:space="preserve"> поселения как одной из главных точек роста экономики </w:t>
      </w:r>
      <w:r w:rsidR="00523462" w:rsidRPr="006A55EE">
        <w:rPr>
          <w:rFonts w:cs="Times New Roman"/>
        </w:rPr>
        <w:t>сельского</w:t>
      </w:r>
      <w:r w:rsidRPr="006A55EE">
        <w:rPr>
          <w:rFonts w:cs="Times New Roman"/>
        </w:rPr>
        <w:t xml:space="preserve"> поселения;</w:t>
      </w:r>
    </w:p>
    <w:p w:rsidR="0010070E" w:rsidRPr="006A55EE" w:rsidRDefault="007314E4" w:rsidP="00754A7E">
      <w:pPr>
        <w:numPr>
          <w:ilvl w:val="0"/>
          <w:numId w:val="10"/>
        </w:numPr>
        <w:jc w:val="both"/>
        <w:rPr>
          <w:rFonts w:cs="Times New Roman"/>
        </w:rPr>
      </w:pPr>
      <w:r w:rsidRPr="006A55EE">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6A55EE" w:rsidRDefault="007314E4" w:rsidP="00754A7E">
      <w:pPr>
        <w:numPr>
          <w:ilvl w:val="0"/>
          <w:numId w:val="10"/>
        </w:numPr>
        <w:jc w:val="both"/>
        <w:rPr>
          <w:rFonts w:cs="Times New Roman"/>
        </w:rPr>
      </w:pPr>
      <w:r w:rsidRPr="006A55EE">
        <w:rPr>
          <w:rFonts w:cs="Times New Roman"/>
        </w:rPr>
        <w:t>модернизация существующей транспортной инфраструктуры;</w:t>
      </w:r>
    </w:p>
    <w:p w:rsidR="0010070E" w:rsidRPr="006A55EE" w:rsidRDefault="007314E4" w:rsidP="00754A7E">
      <w:pPr>
        <w:numPr>
          <w:ilvl w:val="0"/>
          <w:numId w:val="10"/>
        </w:numPr>
        <w:jc w:val="both"/>
        <w:rPr>
          <w:rFonts w:cs="Times New Roman"/>
        </w:rPr>
      </w:pPr>
      <w:r w:rsidRPr="006A55EE">
        <w:rPr>
          <w:rFonts w:cs="Times New Roman"/>
        </w:rPr>
        <w:t>реконструкция и модернизация существующей инженерной инфраструктуры;</w:t>
      </w:r>
    </w:p>
    <w:p w:rsidR="0010070E" w:rsidRPr="006A55EE" w:rsidRDefault="007314E4" w:rsidP="00754A7E">
      <w:pPr>
        <w:numPr>
          <w:ilvl w:val="0"/>
          <w:numId w:val="10"/>
        </w:numPr>
        <w:jc w:val="both"/>
        <w:rPr>
          <w:rFonts w:cs="Times New Roman"/>
        </w:rPr>
      </w:pPr>
      <w:r w:rsidRPr="006A55EE">
        <w:rPr>
          <w:rFonts w:cs="Times New Roman"/>
        </w:rPr>
        <w:t>реализация мероприятий по привлечению квалифицированных специалистов;</w:t>
      </w:r>
    </w:p>
    <w:p w:rsidR="0010070E" w:rsidRPr="006A55EE" w:rsidRDefault="007314E4" w:rsidP="00754A7E">
      <w:pPr>
        <w:numPr>
          <w:ilvl w:val="0"/>
          <w:numId w:val="10"/>
        </w:numPr>
        <w:jc w:val="both"/>
        <w:rPr>
          <w:rFonts w:cs="Times New Roman"/>
        </w:rPr>
      </w:pPr>
      <w:r w:rsidRPr="006A55EE">
        <w:rPr>
          <w:rFonts w:cs="Times New Roman"/>
        </w:rPr>
        <w:t>сохранение природной окружающей среды.</w:t>
      </w:r>
    </w:p>
    <w:p w:rsidR="0010070E" w:rsidRPr="006A55EE" w:rsidRDefault="0010070E" w:rsidP="00754A7E">
      <w:pPr>
        <w:jc w:val="both"/>
        <w:rPr>
          <w:rFonts w:eastAsia="TimesNewRoman" w:cs="Times New Roman"/>
        </w:rPr>
      </w:pPr>
    </w:p>
    <w:p w:rsidR="0010070E" w:rsidRPr="006A55EE" w:rsidRDefault="007314E4" w:rsidP="008B7C47">
      <w:pPr>
        <w:ind w:firstLine="567"/>
        <w:jc w:val="both"/>
        <w:rPr>
          <w:rFonts w:cs="Times New Roman"/>
        </w:rPr>
      </w:pPr>
      <w:r w:rsidRPr="006A55EE">
        <w:rPr>
          <w:rFonts w:cs="Times New Roman"/>
        </w:rPr>
        <w:t xml:space="preserve">Цели, задачи и мероприятия территориального планирования Генерального плана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разработаны на основе </w:t>
      </w:r>
      <w:r w:rsidR="00E057BD" w:rsidRPr="006A55EE">
        <w:rPr>
          <w:rFonts w:cs="Times New Roman"/>
        </w:rPr>
        <w:t>государственных программ Воронежской области</w:t>
      </w:r>
      <w:r w:rsidRPr="006A55EE">
        <w:rPr>
          <w:rFonts w:cs="Times New Roman"/>
        </w:rPr>
        <w:t>, инвестиционных проектов и ведомственных целевых программ.</w:t>
      </w:r>
    </w:p>
    <w:p w:rsidR="0010070E" w:rsidRPr="006A55EE" w:rsidRDefault="007314E4" w:rsidP="008B7C47">
      <w:pPr>
        <w:ind w:firstLine="567"/>
        <w:jc w:val="both"/>
        <w:rPr>
          <w:rFonts w:cs="Times New Roman"/>
        </w:rPr>
      </w:pPr>
      <w:r w:rsidRPr="006A55EE">
        <w:rPr>
          <w:rFonts w:cs="Times New Roman"/>
        </w:rPr>
        <w:t xml:space="preserve">Генеральный план </w:t>
      </w:r>
      <w:r w:rsidR="00523462" w:rsidRPr="006A55EE">
        <w:rPr>
          <w:rFonts w:cs="Times New Roman"/>
        </w:rPr>
        <w:t>сельского</w:t>
      </w:r>
      <w:r w:rsidRPr="006A55EE">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6A55EE" w:rsidRDefault="007314E4" w:rsidP="008B7C47">
      <w:pPr>
        <w:ind w:firstLine="567"/>
        <w:jc w:val="both"/>
        <w:rPr>
          <w:rFonts w:cs="Times New Roman"/>
        </w:rPr>
      </w:pPr>
      <w:r w:rsidRPr="006A55EE">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6A55EE" w:rsidRDefault="007314E4" w:rsidP="008B7C47">
      <w:pPr>
        <w:ind w:firstLine="567"/>
        <w:jc w:val="both"/>
        <w:rPr>
          <w:rFonts w:cs="Times New Roman"/>
        </w:rPr>
      </w:pPr>
      <w:r w:rsidRPr="006A55EE">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6A55EE" w:rsidRDefault="007314E4" w:rsidP="008B7C47">
      <w:pPr>
        <w:ind w:firstLine="567"/>
        <w:jc w:val="both"/>
        <w:rPr>
          <w:rFonts w:cs="Times New Roman"/>
        </w:rPr>
      </w:pPr>
      <w:r w:rsidRPr="006A55EE">
        <w:rPr>
          <w:rFonts w:cs="Times New Roman"/>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6A55EE" w:rsidRDefault="007314E4" w:rsidP="00E057BD">
      <w:pPr>
        <w:widowControl/>
        <w:autoSpaceDN/>
        <w:adjustRightInd/>
        <w:ind w:firstLine="567"/>
        <w:jc w:val="both"/>
        <w:rPr>
          <w:rFonts w:cs="Times New Roman"/>
        </w:rPr>
      </w:pPr>
      <w:r w:rsidRPr="006A55EE">
        <w:rPr>
          <w:rFonts w:cs="Times New Roman"/>
        </w:rPr>
        <w:t xml:space="preserve">Работы над проектом Генерального плана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выполнялись с учетом решений ранее разработанной </w:t>
      </w:r>
      <w:r w:rsidR="00E057BD" w:rsidRPr="006A55EE">
        <w:rPr>
          <w:rFonts w:cs="Times New Roman"/>
        </w:rPr>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6A55EE">
        <w:rPr>
          <w:rFonts w:cs="Times New Roman"/>
        </w:rPr>
        <w:t>, а также с учетом положений программ социально-экономического развития Воронежской области</w:t>
      </w:r>
      <w:r w:rsidR="007C711A">
        <w:rPr>
          <w:rFonts w:cs="Times New Roman"/>
        </w:rPr>
        <w:t>.</w:t>
      </w:r>
    </w:p>
    <w:p w:rsidR="0010070E" w:rsidRPr="006A55EE" w:rsidRDefault="007314E4" w:rsidP="008B7C47">
      <w:pPr>
        <w:ind w:firstLine="567"/>
        <w:jc w:val="both"/>
        <w:rPr>
          <w:rFonts w:cs="Times New Roman"/>
        </w:rPr>
      </w:pPr>
      <w:r w:rsidRPr="006A55EE">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6A55EE" w:rsidRDefault="007314E4" w:rsidP="008B7C47">
      <w:pPr>
        <w:ind w:firstLine="567"/>
        <w:jc w:val="both"/>
        <w:rPr>
          <w:rFonts w:cs="Times New Roman"/>
        </w:rPr>
      </w:pPr>
      <w:r w:rsidRPr="006A55EE">
        <w:rPr>
          <w:rFonts w:cs="Times New Roman"/>
        </w:rPr>
        <w:lastRenderedPageBreak/>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6A55EE">
        <w:rPr>
          <w:rFonts w:cs="Times New Roman"/>
        </w:rPr>
        <w:t xml:space="preserve"> Российской Федерации</w:t>
      </w:r>
      <w:r w:rsidRPr="006A55EE">
        <w:rPr>
          <w:rFonts w:cs="Times New Roman"/>
        </w:rPr>
        <w:t>, Водным кодексом</w:t>
      </w:r>
      <w:r w:rsidR="00BA0F50" w:rsidRPr="006A55EE">
        <w:rPr>
          <w:rFonts w:cs="Times New Roman"/>
        </w:rPr>
        <w:t xml:space="preserve"> Российской Федерации</w:t>
      </w:r>
      <w:r w:rsidRPr="006A55EE">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E5636A">
      <w:pPr>
        <w:pStyle w:val="1"/>
        <w:outlineLvl w:val="0"/>
        <w:rPr>
          <w:rFonts w:cs="Times New Roman"/>
          <w:sz w:val="24"/>
        </w:rPr>
      </w:pPr>
      <w:bookmarkStart w:id="2" w:name="_Toc516643547"/>
      <w:r w:rsidRPr="006A55EE">
        <w:rPr>
          <w:rFonts w:cs="Times New Roman"/>
          <w:sz w:val="24"/>
        </w:rPr>
        <w:lastRenderedPageBreak/>
        <w:t>ПЕРЕЧЕНЬ МЕРОПРИЯТИЙ ПО ТЕРРИТОРИАЛЬНОМУ ПЛАНИРОВАНИЮ И УКАЗАНИЯ НА ПОСЛЕДОВАТЕЛЬНОСТЬ ИХ ВЫПОЛНЕНИЯ</w:t>
      </w:r>
      <w:bookmarkEnd w:id="2"/>
    </w:p>
    <w:p w:rsidR="009322ED" w:rsidRPr="006A55EE" w:rsidRDefault="009322ED" w:rsidP="00CA14DD">
      <w:pPr>
        <w:ind w:firstLine="567"/>
        <w:jc w:val="both"/>
        <w:rPr>
          <w:rFonts w:cs="Times New Roman"/>
        </w:rPr>
      </w:pPr>
    </w:p>
    <w:p w:rsidR="0010070E" w:rsidRPr="006A55EE" w:rsidRDefault="007314E4" w:rsidP="00CA14DD">
      <w:pPr>
        <w:ind w:firstLine="567"/>
        <w:jc w:val="both"/>
        <w:rPr>
          <w:rFonts w:cs="Times New Roman"/>
        </w:rPr>
      </w:pPr>
      <w:r w:rsidRPr="006A55EE">
        <w:rPr>
          <w:rFonts w:cs="Times New Roman"/>
        </w:rPr>
        <w:t xml:space="preserve">Настоящий раздел содержит проектные решения задач территориального планирования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 перечень мероприятий по территориальному планированию и этапы их реализации.</w:t>
      </w:r>
    </w:p>
    <w:p w:rsidR="0010070E" w:rsidRPr="006A55EE" w:rsidRDefault="007314E4" w:rsidP="00CA14DD">
      <w:pPr>
        <w:ind w:firstLine="567"/>
        <w:jc w:val="both"/>
        <w:rPr>
          <w:rFonts w:cs="Times New Roman"/>
        </w:rPr>
      </w:pPr>
      <w:r w:rsidRPr="006A55EE">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CA14DD">
      <w:pPr>
        <w:ind w:firstLine="567"/>
        <w:jc w:val="both"/>
        <w:rPr>
          <w:rFonts w:cs="Times New Roman"/>
        </w:rPr>
      </w:pPr>
      <w:r w:rsidRPr="006A55EE">
        <w:rPr>
          <w:rFonts w:cs="Times New Roman"/>
        </w:rPr>
        <w:t>Вопросы местного значения поселения установлены статьей 14 Федерального закона от 06.10.2003</w:t>
      </w:r>
      <w:r w:rsidR="007C711A">
        <w:rPr>
          <w:rFonts w:cs="Times New Roman"/>
        </w:rPr>
        <w:t xml:space="preserve"> </w:t>
      </w:r>
      <w:r w:rsidRPr="006A55EE">
        <w:rPr>
          <w:rFonts w:cs="Times New Roman"/>
        </w:rPr>
        <w:t>№ 131-ФЗ «Об общих принципах организации местного самоуправления в Российской Федерации</w:t>
      </w:r>
      <w:r w:rsidRPr="001F1968">
        <w:rPr>
          <w:rFonts w:cs="Times New Roman"/>
        </w:rPr>
        <w:t>»</w:t>
      </w:r>
      <w:r w:rsidR="001F1968" w:rsidRPr="001F1968">
        <w:rPr>
          <w:rFonts w:cs="Times New Roman"/>
        </w:rPr>
        <w:t xml:space="preserve"> (далее -</w:t>
      </w:r>
      <w:r w:rsidR="001F1968">
        <w:rPr>
          <w:rFonts w:cs="Times New Roman"/>
        </w:rPr>
        <w:t xml:space="preserve">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001F1968">
        <w:t>)</w:t>
      </w:r>
      <w:r w:rsidRPr="006A55EE">
        <w:rPr>
          <w:rFonts w:cs="Times New Roman"/>
        </w:rPr>
        <w:t>.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 xml:space="preserve"> Российской Федерации;</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A55EE">
          <w:rPr>
            <w:rFonts w:ascii="Times New Roman" w:hAnsi="Times New Roman" w:cs="Times New Roman"/>
            <w:sz w:val="24"/>
            <w:szCs w:val="24"/>
          </w:rPr>
          <w:t>законодательством</w:t>
        </w:r>
      </w:hyperlink>
      <w:r w:rsidRPr="006A55EE">
        <w:rPr>
          <w:rFonts w:ascii="Times New Roman" w:hAnsi="Times New Roman" w:cs="Times New Roman"/>
          <w:sz w:val="24"/>
          <w:szCs w:val="24"/>
        </w:rPr>
        <w:t>;</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6A55EE" w:rsidRDefault="00AB5D28" w:rsidP="00AB5D28">
      <w:pPr>
        <w:pStyle w:val="ConsPlusNormal"/>
        <w:ind w:firstLine="540"/>
        <w:jc w:val="both"/>
        <w:rPr>
          <w:rFonts w:ascii="Times New Roman" w:hAnsi="Times New Roman" w:cs="Times New Roman"/>
          <w:sz w:val="24"/>
          <w:szCs w:val="24"/>
        </w:rPr>
      </w:pPr>
      <w:bookmarkStart w:id="3" w:name="P22"/>
      <w:bookmarkEnd w:id="3"/>
      <w:r w:rsidRPr="006A55EE">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6A55EE" w:rsidRDefault="00AB5D28" w:rsidP="00AB5D28">
      <w:pPr>
        <w:pStyle w:val="ConsPlusNormal"/>
        <w:ind w:firstLine="540"/>
        <w:jc w:val="both"/>
        <w:rPr>
          <w:rFonts w:ascii="Times New Roman" w:hAnsi="Times New Roman" w:cs="Times New Roman"/>
          <w:sz w:val="24"/>
          <w:szCs w:val="24"/>
        </w:rPr>
      </w:pPr>
      <w:bookmarkStart w:id="4" w:name="P25"/>
      <w:bookmarkEnd w:id="4"/>
      <w:r w:rsidRPr="006A55EE">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6A55EE" w:rsidRDefault="00C96D7A"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6A55EE" w:rsidRDefault="00C96D7A" w:rsidP="00AB5D28">
      <w:pPr>
        <w:pStyle w:val="ConsPlusNormal"/>
        <w:ind w:firstLine="540"/>
        <w:jc w:val="both"/>
        <w:rPr>
          <w:rFonts w:ascii="Times New Roman" w:hAnsi="Times New Roman" w:cs="Times New Roman"/>
          <w:sz w:val="24"/>
          <w:szCs w:val="24"/>
        </w:rPr>
      </w:pPr>
      <w:bookmarkStart w:id="5" w:name="P30"/>
      <w:bookmarkEnd w:id="5"/>
      <w:r w:rsidRPr="006A55EE">
        <w:rPr>
          <w:rFonts w:ascii="Times New Roman" w:hAnsi="Times New Roman" w:cs="Times New Roman"/>
          <w:sz w:val="24"/>
          <w:szCs w:val="24"/>
        </w:rPr>
        <w:t>10</w:t>
      </w:r>
      <w:r w:rsidR="00AB5D28" w:rsidRPr="006A55EE">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00AB5D28" w:rsidRPr="006A55EE">
        <w:rPr>
          <w:rFonts w:ascii="Times New Roman" w:hAnsi="Times New Roman" w:cs="Times New Roman"/>
          <w:sz w:val="24"/>
          <w:szCs w:val="24"/>
        </w:rPr>
        <w:lastRenderedPageBreak/>
        <w:t>физкультурно-оздоровительных и спортивных мероприятий поселения;</w:t>
      </w:r>
    </w:p>
    <w:p w:rsidR="00AB5D28" w:rsidRPr="006A55EE" w:rsidRDefault="00AB5D28"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w:t>
      </w:r>
      <w:r w:rsidR="00C96D7A" w:rsidRPr="006A55EE">
        <w:rPr>
          <w:rFonts w:ascii="Times New Roman" w:hAnsi="Times New Roman" w:cs="Times New Roman"/>
          <w:sz w:val="24"/>
          <w:szCs w:val="24"/>
        </w:rPr>
        <w:t>1</w:t>
      </w:r>
      <w:r w:rsidRPr="006A55EE">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6A55EE" w:rsidRDefault="00C96D7A" w:rsidP="00C96D7A">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12</w:t>
      </w:r>
      <w:r w:rsidR="00AB5D28" w:rsidRPr="006A55EE">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6A55EE">
        <w:rPr>
          <w:rFonts w:ascii="Times New Roman" w:hAnsi="Times New Roman" w:cs="Times New Roman"/>
          <w:sz w:val="24"/>
          <w:szCs w:val="24"/>
        </w:rPr>
        <w:t>ю твердых коммунальных отходов;</w:t>
      </w:r>
    </w:p>
    <w:p w:rsidR="00AB5D28" w:rsidRPr="006A55EE" w:rsidRDefault="00AB5D28" w:rsidP="00C96D7A">
      <w:pPr>
        <w:pStyle w:val="ConsPlusNormal"/>
        <w:ind w:firstLine="540"/>
        <w:jc w:val="both"/>
        <w:rPr>
          <w:rFonts w:ascii="Times New Roman" w:hAnsi="Times New Roman" w:cs="Times New Roman"/>
          <w:sz w:val="24"/>
          <w:szCs w:val="24"/>
        </w:rPr>
      </w:pPr>
      <w:bookmarkStart w:id="6" w:name="P38"/>
      <w:bookmarkEnd w:id="6"/>
      <w:r w:rsidRPr="006A55EE">
        <w:rPr>
          <w:rFonts w:ascii="Times New Roman" w:hAnsi="Times New Roman" w:cs="Times New Roman"/>
          <w:sz w:val="24"/>
          <w:szCs w:val="24"/>
        </w:rPr>
        <w:t>1</w:t>
      </w:r>
      <w:r w:rsidR="00C96D7A" w:rsidRPr="006A55EE">
        <w:rPr>
          <w:rFonts w:ascii="Times New Roman" w:hAnsi="Times New Roman" w:cs="Times New Roman"/>
          <w:sz w:val="24"/>
          <w:szCs w:val="24"/>
        </w:rPr>
        <w:t>3</w:t>
      </w:r>
      <w:r w:rsidRPr="006A55EE">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6A55EE">
        <w:rPr>
          <w:rFonts w:ascii="Times New Roman" w:hAnsi="Times New Roman" w:cs="Times New Roman"/>
          <w:sz w:val="24"/>
          <w:szCs w:val="24"/>
        </w:rPr>
        <w:t>х населенных пунктов поселения;</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14</w:t>
      </w:r>
      <w:r w:rsidR="00AB5D28" w:rsidRPr="006A55EE">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6A55EE">
          <w:rPr>
            <w:rFonts w:ascii="Times New Roman" w:hAnsi="Times New Roman" w:cs="Times New Roman"/>
            <w:sz w:val="24"/>
            <w:szCs w:val="24"/>
          </w:rPr>
          <w:t>кодексом</w:t>
        </w:r>
      </w:hyperlink>
      <w:r w:rsidR="00AB5D28" w:rsidRPr="006A55E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6A55EE">
          <w:rPr>
            <w:rFonts w:ascii="Times New Roman" w:hAnsi="Times New Roman" w:cs="Times New Roman"/>
            <w:sz w:val="24"/>
            <w:szCs w:val="24"/>
          </w:rPr>
          <w:t>кодексом</w:t>
        </w:r>
      </w:hyperlink>
      <w:r w:rsidR="00AB5D28" w:rsidRPr="006A55E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6A55EE" w:rsidRDefault="00C96D7A" w:rsidP="00AB5D28">
      <w:pPr>
        <w:pStyle w:val="ConsPlusNormal"/>
        <w:ind w:firstLine="540"/>
        <w:jc w:val="both"/>
        <w:rPr>
          <w:rFonts w:ascii="Times New Roman" w:hAnsi="Times New Roman" w:cs="Times New Roman"/>
          <w:sz w:val="24"/>
          <w:szCs w:val="24"/>
        </w:rPr>
      </w:pPr>
      <w:bookmarkStart w:id="7" w:name="P42"/>
      <w:bookmarkEnd w:id="7"/>
      <w:r w:rsidRPr="006A55EE">
        <w:rPr>
          <w:rFonts w:ascii="Times New Roman" w:hAnsi="Times New Roman" w:cs="Times New Roman"/>
          <w:sz w:val="24"/>
          <w:szCs w:val="24"/>
        </w:rPr>
        <w:t>15</w:t>
      </w:r>
      <w:r w:rsidR="00AB5D28" w:rsidRPr="006A55EE">
        <w:rPr>
          <w:rFonts w:ascii="Times New Roman" w:hAnsi="Times New Roman" w:cs="Times New Roman"/>
          <w:sz w:val="24"/>
          <w:szCs w:val="24"/>
        </w:rPr>
        <w:t>) организация ритуальных услуг и содержание мест захоронения;</w:t>
      </w:r>
    </w:p>
    <w:p w:rsidR="00AB5D28" w:rsidRPr="006A55EE" w:rsidRDefault="00C96D7A" w:rsidP="00AB5D28">
      <w:pPr>
        <w:pStyle w:val="ConsPlusNormal"/>
        <w:ind w:firstLine="540"/>
        <w:jc w:val="both"/>
        <w:rPr>
          <w:rFonts w:ascii="Times New Roman" w:hAnsi="Times New Roman" w:cs="Times New Roman"/>
          <w:sz w:val="24"/>
          <w:szCs w:val="24"/>
        </w:rPr>
      </w:pPr>
      <w:bookmarkStart w:id="8" w:name="P45"/>
      <w:bookmarkEnd w:id="8"/>
      <w:r w:rsidRPr="006A55EE">
        <w:rPr>
          <w:rFonts w:ascii="Times New Roman" w:hAnsi="Times New Roman" w:cs="Times New Roman"/>
          <w:sz w:val="24"/>
          <w:szCs w:val="24"/>
        </w:rPr>
        <w:t>16</w:t>
      </w:r>
      <w:r w:rsidR="00AB5D28" w:rsidRPr="006A55EE">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17</w:t>
      </w:r>
      <w:r w:rsidR="00AB5D28" w:rsidRPr="006A55EE">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6A55EE" w:rsidRDefault="00C96D7A"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18</w:t>
      </w:r>
      <w:r w:rsidR="00AB5D28" w:rsidRPr="006A55EE">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6A55EE" w:rsidRDefault="00C96D7A" w:rsidP="00AB5D28">
      <w:pPr>
        <w:pStyle w:val="ConsPlusNormal"/>
        <w:ind w:firstLine="540"/>
        <w:jc w:val="both"/>
        <w:rPr>
          <w:rFonts w:ascii="Times New Roman" w:hAnsi="Times New Roman" w:cs="Times New Roman"/>
          <w:sz w:val="24"/>
          <w:szCs w:val="24"/>
        </w:rPr>
      </w:pPr>
      <w:bookmarkStart w:id="9" w:name="P54"/>
      <w:bookmarkEnd w:id="9"/>
      <w:r w:rsidRPr="006A55EE">
        <w:rPr>
          <w:rFonts w:ascii="Times New Roman" w:hAnsi="Times New Roman" w:cs="Times New Roman"/>
          <w:sz w:val="24"/>
          <w:szCs w:val="24"/>
        </w:rPr>
        <w:t>19</w:t>
      </w:r>
      <w:r w:rsidR="00AB5D28" w:rsidRPr="006A55EE">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6A55EE" w:rsidRDefault="00476AD0"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20</w:t>
      </w:r>
      <w:r w:rsidR="00AB5D28" w:rsidRPr="006A55EE">
        <w:rPr>
          <w:rFonts w:ascii="Times New Roman" w:hAnsi="Times New Roman" w:cs="Times New Roman"/>
          <w:sz w:val="24"/>
          <w:szCs w:val="24"/>
        </w:rPr>
        <w:t>) осуществление муниципального лесного контроля;</w:t>
      </w:r>
    </w:p>
    <w:p w:rsidR="00AB5D28" w:rsidRPr="006A55EE" w:rsidRDefault="00476AD0" w:rsidP="00AB5D28">
      <w:pPr>
        <w:pStyle w:val="ConsPlusNormal"/>
        <w:ind w:firstLine="540"/>
        <w:jc w:val="both"/>
        <w:rPr>
          <w:rFonts w:ascii="Times New Roman" w:hAnsi="Times New Roman" w:cs="Times New Roman"/>
          <w:sz w:val="24"/>
          <w:szCs w:val="24"/>
        </w:rPr>
      </w:pPr>
      <w:bookmarkStart w:id="10" w:name="P63"/>
      <w:bookmarkEnd w:id="10"/>
      <w:r w:rsidRPr="006A55EE">
        <w:rPr>
          <w:rFonts w:ascii="Times New Roman" w:hAnsi="Times New Roman" w:cs="Times New Roman"/>
          <w:sz w:val="24"/>
          <w:szCs w:val="24"/>
        </w:rPr>
        <w:t>21</w:t>
      </w:r>
      <w:r w:rsidR="00AB5D28" w:rsidRPr="006A55EE">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6A55EE" w:rsidRDefault="00476AD0" w:rsidP="00AB5D28">
      <w:pPr>
        <w:pStyle w:val="ConsPlusNormal"/>
        <w:ind w:firstLine="540"/>
        <w:jc w:val="both"/>
        <w:rPr>
          <w:rFonts w:ascii="Times New Roman" w:hAnsi="Times New Roman" w:cs="Times New Roman"/>
          <w:sz w:val="24"/>
          <w:szCs w:val="24"/>
        </w:rPr>
      </w:pPr>
      <w:r w:rsidRPr="006A55EE">
        <w:rPr>
          <w:rFonts w:ascii="Times New Roman" w:hAnsi="Times New Roman" w:cs="Times New Roman"/>
          <w:sz w:val="24"/>
          <w:szCs w:val="24"/>
        </w:rPr>
        <w:t>22</w:t>
      </w:r>
      <w:r w:rsidR="00AB5D28" w:rsidRPr="006A55EE">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6A55EE">
          <w:rPr>
            <w:rFonts w:ascii="Times New Roman" w:hAnsi="Times New Roman" w:cs="Times New Roman"/>
            <w:sz w:val="24"/>
            <w:szCs w:val="24"/>
          </w:rPr>
          <w:t>статьями 31.1</w:t>
        </w:r>
      </w:hyperlink>
      <w:r w:rsidR="00AB5D28" w:rsidRPr="006A55EE">
        <w:rPr>
          <w:rFonts w:ascii="Times New Roman" w:hAnsi="Times New Roman" w:cs="Times New Roman"/>
          <w:sz w:val="24"/>
          <w:szCs w:val="24"/>
        </w:rPr>
        <w:t xml:space="preserve"> и </w:t>
      </w:r>
      <w:hyperlink r:id="rId13" w:history="1">
        <w:r w:rsidR="00AB5D28" w:rsidRPr="006A55EE">
          <w:rPr>
            <w:rFonts w:ascii="Times New Roman" w:hAnsi="Times New Roman" w:cs="Times New Roman"/>
            <w:sz w:val="24"/>
            <w:szCs w:val="24"/>
          </w:rPr>
          <w:t>31.3</w:t>
        </w:r>
      </w:hyperlink>
      <w:r w:rsidR="001F1968">
        <w:rPr>
          <w:rFonts w:ascii="Times New Roman" w:hAnsi="Times New Roman" w:cs="Times New Roman"/>
          <w:sz w:val="24"/>
          <w:szCs w:val="24"/>
        </w:rPr>
        <w:t xml:space="preserve"> Федерального закона от 12.01.</w:t>
      </w:r>
      <w:r w:rsidR="00AB5D28" w:rsidRPr="006A55EE">
        <w:rPr>
          <w:rFonts w:ascii="Times New Roman" w:hAnsi="Times New Roman" w:cs="Times New Roman"/>
          <w:sz w:val="24"/>
          <w:szCs w:val="24"/>
        </w:rPr>
        <w:t xml:space="preserve">1996 </w:t>
      </w:r>
      <w:r w:rsidR="001F1968">
        <w:rPr>
          <w:rFonts w:ascii="Times New Roman" w:hAnsi="Times New Roman" w:cs="Times New Roman"/>
          <w:sz w:val="24"/>
          <w:szCs w:val="24"/>
        </w:rPr>
        <w:t xml:space="preserve"> </w:t>
      </w:r>
      <w:r w:rsidR="007C711A">
        <w:rPr>
          <w:rFonts w:ascii="Times New Roman" w:hAnsi="Times New Roman" w:cs="Times New Roman"/>
          <w:sz w:val="24"/>
          <w:szCs w:val="24"/>
        </w:rPr>
        <w:t>№</w:t>
      </w:r>
      <w:r w:rsidR="00AB5D28" w:rsidRPr="006A55EE">
        <w:rPr>
          <w:rFonts w:ascii="Times New Roman" w:hAnsi="Times New Roman" w:cs="Times New Roman"/>
          <w:sz w:val="24"/>
          <w:szCs w:val="24"/>
        </w:rPr>
        <w:t xml:space="preserve"> 7-ФЗ </w:t>
      </w:r>
      <w:r w:rsidR="007C711A">
        <w:rPr>
          <w:rFonts w:ascii="Times New Roman" w:hAnsi="Times New Roman" w:cs="Times New Roman"/>
          <w:sz w:val="24"/>
          <w:szCs w:val="24"/>
        </w:rPr>
        <w:t>«</w:t>
      </w:r>
      <w:r w:rsidR="00D12CB8" w:rsidRPr="006A55EE">
        <w:rPr>
          <w:rFonts w:ascii="Times New Roman" w:hAnsi="Times New Roman" w:cs="Times New Roman"/>
          <w:sz w:val="24"/>
          <w:szCs w:val="24"/>
        </w:rPr>
        <w:t>О некоммерческих организациях</w:t>
      </w:r>
      <w:r w:rsidR="007C711A">
        <w:rPr>
          <w:rFonts w:ascii="Times New Roman" w:hAnsi="Times New Roman" w:cs="Times New Roman"/>
          <w:sz w:val="24"/>
          <w:szCs w:val="24"/>
        </w:rPr>
        <w:t>»</w:t>
      </w:r>
      <w:r w:rsidR="00D12CB8" w:rsidRPr="006A55EE">
        <w:rPr>
          <w:rFonts w:ascii="Times New Roman" w:hAnsi="Times New Roman" w:cs="Times New Roman"/>
          <w:sz w:val="24"/>
          <w:szCs w:val="24"/>
        </w:rPr>
        <w:t>.</w:t>
      </w:r>
    </w:p>
    <w:p w:rsidR="00F80285" w:rsidRPr="006A55EE" w:rsidRDefault="00F80285" w:rsidP="00052E52">
      <w:pPr>
        <w:ind w:firstLine="567"/>
        <w:jc w:val="both"/>
        <w:rPr>
          <w:rFonts w:eastAsia="Times New Roman" w:cs="Times New Roman"/>
        </w:rPr>
      </w:pPr>
    </w:p>
    <w:p w:rsidR="00052E52" w:rsidRPr="006A55EE" w:rsidRDefault="00052E52" w:rsidP="00052E52">
      <w:pPr>
        <w:ind w:firstLine="567"/>
        <w:jc w:val="both"/>
        <w:rPr>
          <w:rFonts w:eastAsia="Times New Roman" w:cs="Times New Roman"/>
        </w:rPr>
      </w:pPr>
      <w:r w:rsidRPr="006A55EE">
        <w:rPr>
          <w:rFonts w:eastAsia="Times New Roman" w:cs="Times New Roman"/>
        </w:rPr>
        <w:t xml:space="preserve">Перечень основных факторов риска возникновения чрезвычайных ситуаций </w:t>
      </w:r>
      <w:r w:rsidRPr="006A55EE">
        <w:rPr>
          <w:rFonts w:eastAsia="Times New Roman" w:cs="Times New Roman"/>
        </w:rPr>
        <w:lastRenderedPageBreak/>
        <w:t>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6A55EE" w:rsidRDefault="00052E52" w:rsidP="00052E52">
      <w:pPr>
        <w:jc w:val="both"/>
        <w:rPr>
          <w:rFonts w:cs="Times New Roman"/>
        </w:rPr>
      </w:pPr>
    </w:p>
    <w:p w:rsidR="00052E52" w:rsidRPr="006A55EE" w:rsidRDefault="00052E52" w:rsidP="00052E52">
      <w:pPr>
        <w:jc w:val="both"/>
        <w:rPr>
          <w:rFonts w:cs="Times New Roman"/>
        </w:rPr>
      </w:pPr>
      <w:r w:rsidRPr="006A55EE">
        <w:rPr>
          <w:rFonts w:cs="Times New Roman"/>
          <w:color w:val="FF0000"/>
        </w:rPr>
        <w:tab/>
      </w:r>
      <w:r w:rsidRPr="006A55EE">
        <w:rPr>
          <w:rFonts w:cs="Times New Roman"/>
        </w:rPr>
        <w:t xml:space="preserve">При разработке Генерального плана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учтено размещение объектов федерального, регионального и районного значения.</w:t>
      </w:r>
    </w:p>
    <w:p w:rsidR="00DB0C47" w:rsidRPr="006A55EE" w:rsidRDefault="00DB0C47" w:rsidP="00DB0C47">
      <w:pPr>
        <w:ind w:firstLine="567"/>
        <w:jc w:val="both"/>
        <w:rPr>
          <w:rFonts w:cs="Times New Roman"/>
          <w:lang w:eastAsia="en-US" w:bidi="en-US"/>
        </w:rPr>
      </w:pPr>
      <w:r w:rsidRPr="006A55EE">
        <w:rPr>
          <w:rFonts w:cs="Times New Roman"/>
          <w:lang w:eastAsia="en-US" w:bidi="en-US"/>
        </w:rPr>
        <w:t>Основные объекты федерального значения:</w:t>
      </w:r>
    </w:p>
    <w:p w:rsidR="00DB0C47" w:rsidRPr="006A55EE" w:rsidRDefault="00DB0C47" w:rsidP="00DB0C47">
      <w:pPr>
        <w:ind w:firstLine="567"/>
        <w:jc w:val="both"/>
        <w:rPr>
          <w:rFonts w:cs="Times New Roman"/>
          <w:i/>
          <w:lang w:eastAsia="en-US" w:bidi="en-US"/>
        </w:rPr>
      </w:pPr>
      <w:r w:rsidRPr="006A55EE">
        <w:rPr>
          <w:rFonts w:cs="Times New Roman"/>
          <w:i/>
          <w:lang w:eastAsia="en-US" w:bidi="en-US"/>
        </w:rPr>
        <w:t>- Земли лесного фонда</w:t>
      </w:r>
      <w:r w:rsidR="00EA3541" w:rsidRPr="006A55EE">
        <w:rPr>
          <w:rFonts w:cs="Times New Roman"/>
          <w:i/>
          <w:lang w:eastAsia="en-US" w:bidi="en-US"/>
        </w:rPr>
        <w:t>;</w:t>
      </w:r>
    </w:p>
    <w:p w:rsidR="00EA3541" w:rsidRPr="006A55EE" w:rsidRDefault="00EA3541" w:rsidP="00DB0C47">
      <w:pPr>
        <w:ind w:firstLine="567"/>
        <w:jc w:val="both"/>
        <w:rPr>
          <w:rFonts w:cs="Times New Roman"/>
          <w:i/>
          <w:lang w:eastAsia="en-US" w:bidi="en-US"/>
        </w:rPr>
      </w:pPr>
      <w:r w:rsidRPr="006A55EE">
        <w:rPr>
          <w:rFonts w:cs="Times New Roman"/>
          <w:i/>
          <w:lang w:eastAsia="en-US" w:bidi="en-US"/>
        </w:rPr>
        <w:t>- Инженерная инфраструктура:</w:t>
      </w:r>
      <w:r w:rsidRPr="006A55EE">
        <w:rPr>
          <w:rFonts w:cs="Times New Roman"/>
          <w:i/>
        </w:rPr>
        <w:t xml:space="preserve"> газопровод-отвод</w:t>
      </w:r>
      <w:r w:rsidR="00542989">
        <w:rPr>
          <w:rFonts w:cs="Times New Roman"/>
          <w:i/>
        </w:rPr>
        <w:t xml:space="preserve"> на ГРС Верхняя Хава</w:t>
      </w:r>
      <w:r w:rsidR="007C711A">
        <w:rPr>
          <w:rFonts w:cs="Times New Roman"/>
          <w:i/>
        </w:rPr>
        <w:t>.</w:t>
      </w:r>
    </w:p>
    <w:p w:rsidR="00DB0C47" w:rsidRPr="006A55EE" w:rsidRDefault="00DB0C47" w:rsidP="00DB0C47">
      <w:pPr>
        <w:ind w:firstLine="567"/>
        <w:jc w:val="both"/>
        <w:rPr>
          <w:rFonts w:cs="Times New Roman"/>
          <w:lang w:eastAsia="en-US" w:bidi="en-US"/>
        </w:rPr>
      </w:pPr>
      <w:r w:rsidRPr="006A55EE">
        <w:rPr>
          <w:rFonts w:cs="Times New Roman"/>
          <w:lang w:eastAsia="en-US" w:bidi="en-US"/>
        </w:rPr>
        <w:t>Основные объекты регионального значения:</w:t>
      </w:r>
    </w:p>
    <w:p w:rsidR="00DB0C47" w:rsidRPr="006A55EE" w:rsidRDefault="00DB0C47" w:rsidP="007C711A">
      <w:pPr>
        <w:ind w:firstLine="567"/>
        <w:jc w:val="both"/>
        <w:rPr>
          <w:rFonts w:cs="Times New Roman"/>
          <w:i/>
        </w:rPr>
      </w:pPr>
      <w:r w:rsidRPr="006A55EE">
        <w:rPr>
          <w:rFonts w:cs="Times New Roman"/>
          <w:i/>
          <w:lang w:eastAsia="en-US" w:bidi="en-US"/>
        </w:rPr>
        <w:t>- Транспортная инфраструктура: участки автомобильных дорог</w:t>
      </w:r>
      <w:r w:rsidR="001221F4" w:rsidRPr="006A55EE">
        <w:rPr>
          <w:rFonts w:cs="Times New Roman"/>
          <w:i/>
          <w:lang w:eastAsia="en-US" w:bidi="en-US"/>
        </w:rPr>
        <w:t xml:space="preserve"> </w:t>
      </w:r>
      <w:r w:rsidR="007C711A" w:rsidRPr="00DA7A6F">
        <w:rPr>
          <w:rFonts w:cs="Times New Roman"/>
          <w:i/>
        </w:rPr>
        <w:t>20 ОП РЗ К В19-0 Панино-Верхняя Хава-Малая Приваловка; 20 ОП РЗ Н 7-7 Верхняя Хава-Малый Самовец; 20 ОП РЗ Н 1-7 Верхняя Хава-Нижняя Байгора; 20 ОП РЗ Н 28-7 Верхняя Хава-Таловая; 20 ОП РЗ Н 11-7 «Воронеж-Тамбов»-Правая Хава-Верхняя Хава; 20 ОП РЗ Н 31-7 «Панино-Верхняя Хава-Малая Приваловка» - «Воронеж-Тамбов»-Правая Хава-Верхняя Хава», железнодорожная ветка «Графская – Анна»</w:t>
      </w:r>
      <w:r w:rsidR="007C711A">
        <w:rPr>
          <w:rFonts w:cs="Times New Roman"/>
          <w:i/>
        </w:rPr>
        <w:t>.</w:t>
      </w:r>
    </w:p>
    <w:p w:rsidR="00DB0C47" w:rsidRPr="006A55EE" w:rsidRDefault="00DB0C47" w:rsidP="00DB0C47">
      <w:pPr>
        <w:ind w:firstLine="567"/>
        <w:jc w:val="both"/>
        <w:rPr>
          <w:rFonts w:cs="Times New Roman"/>
          <w:i/>
        </w:rPr>
      </w:pPr>
      <w:r w:rsidRPr="006A55EE">
        <w:rPr>
          <w:rFonts w:eastAsia="Times New Roman" w:cs="Times New Roman"/>
          <w:i/>
        </w:rPr>
        <w:t>- Объекты культурного наследия</w:t>
      </w:r>
      <w:r w:rsidRPr="006A55EE">
        <w:rPr>
          <w:rFonts w:cs="Times New Roman"/>
          <w:i/>
        </w:rPr>
        <w:t>;</w:t>
      </w:r>
    </w:p>
    <w:p w:rsidR="00655F79" w:rsidRDefault="00655F79" w:rsidP="00DB0C47">
      <w:pPr>
        <w:ind w:firstLine="567"/>
        <w:jc w:val="both"/>
        <w:rPr>
          <w:rFonts w:cs="Times New Roman"/>
          <w:lang w:eastAsia="en-US" w:bidi="en-US"/>
        </w:rPr>
      </w:pPr>
      <w:r w:rsidRPr="006A55EE">
        <w:rPr>
          <w:rFonts w:cs="Times New Roman"/>
          <w:i/>
          <w:lang w:eastAsia="en-US" w:bidi="en-US"/>
        </w:rPr>
        <w:t>- Инженерная инфраструктура:</w:t>
      </w:r>
      <w:r>
        <w:rPr>
          <w:rFonts w:cs="Times New Roman"/>
          <w:i/>
          <w:lang w:eastAsia="en-US" w:bidi="en-US"/>
        </w:rPr>
        <w:t xml:space="preserve"> ЛЭП 110 кВ.</w:t>
      </w:r>
    </w:p>
    <w:p w:rsidR="00DB0C47" w:rsidRPr="006A55EE" w:rsidRDefault="00DB0C47" w:rsidP="00DB0C47">
      <w:pPr>
        <w:ind w:firstLine="567"/>
        <w:jc w:val="both"/>
        <w:rPr>
          <w:rFonts w:cs="Times New Roman"/>
          <w:lang w:eastAsia="en-US" w:bidi="en-US"/>
        </w:rPr>
      </w:pPr>
      <w:r w:rsidRPr="006A55EE">
        <w:rPr>
          <w:rFonts w:cs="Times New Roman"/>
          <w:lang w:eastAsia="en-US" w:bidi="en-US"/>
        </w:rPr>
        <w:t>Основные объекты капитального строительства районного значения:</w:t>
      </w:r>
    </w:p>
    <w:p w:rsidR="00CA4E55" w:rsidRPr="006A55EE" w:rsidRDefault="00CA4E55" w:rsidP="00CA4E55">
      <w:pPr>
        <w:ind w:firstLine="567"/>
        <w:jc w:val="both"/>
        <w:rPr>
          <w:rFonts w:cs="Times New Roman"/>
          <w:i/>
          <w:lang w:eastAsia="en-US" w:bidi="en-US"/>
        </w:rPr>
      </w:pPr>
      <w:r w:rsidRPr="006A55EE">
        <w:rPr>
          <w:rFonts w:cs="Times New Roman"/>
          <w:i/>
          <w:lang w:eastAsia="en-US" w:bidi="en-US"/>
        </w:rPr>
        <w:t>- Инженерная инфраструктура: газопроводные сети высокого давления, ЛЭП 35 кВ</w:t>
      </w:r>
      <w:r w:rsidR="007C711A">
        <w:rPr>
          <w:rFonts w:cs="Times New Roman"/>
          <w:i/>
          <w:lang w:eastAsia="en-US" w:bidi="en-US"/>
        </w:rPr>
        <w:t xml:space="preserve"> и др.</w:t>
      </w:r>
      <w:r w:rsidRPr="006A55EE">
        <w:rPr>
          <w:rFonts w:cs="Times New Roman"/>
          <w:i/>
          <w:lang w:eastAsia="en-US" w:bidi="en-US"/>
        </w:rPr>
        <w:t>;</w:t>
      </w:r>
    </w:p>
    <w:p w:rsidR="00CA4E55" w:rsidRPr="006A55EE" w:rsidRDefault="00CA4E55" w:rsidP="00CA4E55">
      <w:pPr>
        <w:ind w:firstLine="567"/>
        <w:jc w:val="both"/>
        <w:rPr>
          <w:rFonts w:cs="Times New Roman"/>
          <w:i/>
          <w:lang w:eastAsia="en-US" w:bidi="en-US"/>
        </w:rPr>
      </w:pPr>
      <w:r w:rsidRPr="006A55EE">
        <w:rPr>
          <w:rFonts w:cs="Times New Roman"/>
          <w:i/>
          <w:lang w:eastAsia="en-US" w:bidi="en-US"/>
        </w:rPr>
        <w:t>- Здания школ</w:t>
      </w:r>
      <w:r w:rsidR="00D869AD">
        <w:rPr>
          <w:rFonts w:cs="Times New Roman"/>
          <w:i/>
          <w:lang w:eastAsia="en-US" w:bidi="en-US"/>
        </w:rPr>
        <w:t>, дом культуры</w:t>
      </w:r>
      <w:r w:rsidR="007C711A">
        <w:rPr>
          <w:rFonts w:cs="Times New Roman"/>
          <w:i/>
          <w:lang w:eastAsia="en-US" w:bidi="en-US"/>
        </w:rPr>
        <w:t xml:space="preserve"> </w:t>
      </w:r>
      <w:r w:rsidR="00406A40" w:rsidRPr="006A55EE">
        <w:rPr>
          <w:rFonts w:cs="Times New Roman"/>
          <w:i/>
          <w:lang w:eastAsia="en-US" w:bidi="en-US"/>
        </w:rPr>
        <w:t>и др.</w:t>
      </w:r>
    </w:p>
    <w:p w:rsidR="0010070E" w:rsidRPr="006A55EE" w:rsidRDefault="0010070E" w:rsidP="00DB0C47">
      <w:pPr>
        <w:ind w:firstLine="567"/>
        <w:jc w:val="both"/>
        <w:rPr>
          <w:rFonts w:cs="Times New Roman"/>
          <w:highlight w:val="yellow"/>
        </w:rPr>
      </w:pPr>
    </w:p>
    <w:p w:rsidR="0010070E" w:rsidRPr="006A55EE" w:rsidRDefault="007314E4" w:rsidP="00DB0C47">
      <w:pPr>
        <w:ind w:firstLine="567"/>
        <w:jc w:val="both"/>
        <w:rPr>
          <w:rFonts w:cs="Times New Roman"/>
        </w:rPr>
      </w:pPr>
      <w:r w:rsidRPr="006A55EE">
        <w:rPr>
          <w:rFonts w:cs="Times New Roman"/>
        </w:rPr>
        <w:tab/>
        <w:t xml:space="preserve">Учет интересов Российской Федерации, Воронежской области, </w:t>
      </w:r>
      <w:r w:rsidR="006A55EE">
        <w:rPr>
          <w:rFonts w:cs="Times New Roman"/>
        </w:rPr>
        <w:t>Верхнехавск</w:t>
      </w:r>
      <w:r w:rsidRPr="006A55EE">
        <w:rPr>
          <w:rFonts w:cs="Times New Roman"/>
        </w:rPr>
        <w:t xml:space="preserve">ого муниципального района, сопредельных муниципальных образований в составе Генерального плана </w:t>
      </w:r>
      <w:r w:rsidR="00523462" w:rsidRPr="006A55EE">
        <w:rPr>
          <w:rFonts w:cs="Times New Roman"/>
        </w:rPr>
        <w:t>сельского</w:t>
      </w:r>
      <w:r w:rsidRPr="006A55EE">
        <w:rPr>
          <w:rFonts w:cs="Times New Roman"/>
        </w:rPr>
        <w:t xml:space="preserve"> поселения, осуществляется следующими мероприятиями территориального планирования: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реализацией основных решений документов территориального планирования Российской Федерации, </w:t>
      </w:r>
      <w:r w:rsidR="00734A5C" w:rsidRPr="006A55EE">
        <w:rPr>
          <w:rFonts w:cs="Times New Roman"/>
        </w:rPr>
        <w:t xml:space="preserve">государственных </w:t>
      </w:r>
      <w:r w:rsidRPr="006A55EE">
        <w:rPr>
          <w:rFonts w:cs="Times New Roman"/>
        </w:rPr>
        <w:t>программ</w:t>
      </w:r>
      <w:r w:rsidR="00734A5C" w:rsidRPr="006A55EE">
        <w:rPr>
          <w:rFonts w:cs="Times New Roman"/>
        </w:rPr>
        <w:t xml:space="preserve"> Российской Федерации</w:t>
      </w:r>
      <w:r w:rsidRPr="006A55EE">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реализацией основных решений документов территориального планирования Воронежской области, </w:t>
      </w:r>
      <w:r w:rsidR="00D67CF1" w:rsidRPr="006A55EE">
        <w:rPr>
          <w:rFonts w:cs="Times New Roman"/>
        </w:rPr>
        <w:t>государственных программ Воронежской области</w:t>
      </w:r>
      <w:r w:rsidRPr="006A55EE">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6A55EE" w:rsidRDefault="007314E4" w:rsidP="00DB0C47">
      <w:pPr>
        <w:numPr>
          <w:ilvl w:val="0"/>
          <w:numId w:val="44"/>
        </w:numPr>
        <w:ind w:left="0" w:firstLine="567"/>
        <w:jc w:val="both"/>
        <w:rPr>
          <w:rFonts w:cs="Times New Roman"/>
        </w:rPr>
      </w:pPr>
      <w:r w:rsidRPr="006A55EE">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w:t>
      </w:r>
    </w:p>
    <w:p w:rsidR="0010070E" w:rsidRPr="006A55EE" w:rsidRDefault="007314E4" w:rsidP="00DB0C47">
      <w:pPr>
        <w:pStyle w:val="ConsPlusNormal"/>
        <w:ind w:firstLine="567"/>
        <w:jc w:val="both"/>
        <w:rPr>
          <w:rFonts w:ascii="Times New Roman" w:hAnsi="Times New Roman" w:cs="Times New Roman"/>
          <w:sz w:val="24"/>
          <w:szCs w:val="24"/>
        </w:rPr>
      </w:pPr>
      <w:r w:rsidRPr="006A55EE">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6A55EE" w:rsidRDefault="007314E4" w:rsidP="00DB0C47">
      <w:pPr>
        <w:ind w:firstLine="567"/>
        <w:jc w:val="both"/>
        <w:rPr>
          <w:rFonts w:cs="Times New Roman"/>
          <w:b/>
          <w:bCs/>
          <w:iCs/>
        </w:rPr>
      </w:pPr>
      <w:r w:rsidRPr="006A55EE">
        <w:rPr>
          <w:rFonts w:cs="Times New Roman"/>
          <w:b/>
          <w:bCs/>
          <w:iCs/>
        </w:rPr>
        <w:t>Очередность реализации генерального плана:</w:t>
      </w:r>
    </w:p>
    <w:p w:rsidR="0010070E" w:rsidRPr="006A55EE" w:rsidRDefault="007314E4" w:rsidP="00DB0C47">
      <w:pPr>
        <w:shd w:val="clear" w:color="auto" w:fill="FFFFFF"/>
        <w:tabs>
          <w:tab w:val="left" w:pos="26082"/>
        </w:tabs>
        <w:autoSpaceDE w:val="0"/>
        <w:ind w:firstLine="567"/>
        <w:jc w:val="both"/>
        <w:rPr>
          <w:rFonts w:cs="Times New Roman"/>
          <w:b/>
          <w:bCs/>
          <w:iCs/>
        </w:rPr>
      </w:pPr>
      <w:r w:rsidRPr="006A55EE">
        <w:rPr>
          <w:rFonts w:cs="Times New Roman"/>
          <w:b/>
          <w:bCs/>
          <w:iCs/>
        </w:rPr>
        <w:t xml:space="preserve"> Первая очередь — 2020 г.</w:t>
      </w:r>
    </w:p>
    <w:p w:rsidR="0010070E" w:rsidRPr="006A55EE" w:rsidRDefault="007314E4" w:rsidP="00DB0C47">
      <w:pPr>
        <w:shd w:val="clear" w:color="auto" w:fill="FFFFFF"/>
        <w:tabs>
          <w:tab w:val="left" w:pos="26082"/>
        </w:tabs>
        <w:autoSpaceDE w:val="0"/>
        <w:ind w:firstLine="567"/>
        <w:jc w:val="both"/>
        <w:rPr>
          <w:rFonts w:cs="Times New Roman"/>
          <w:b/>
          <w:bCs/>
          <w:iCs/>
        </w:rPr>
      </w:pPr>
      <w:r w:rsidRPr="006A55EE">
        <w:rPr>
          <w:rFonts w:cs="Times New Roman"/>
          <w:b/>
          <w:bCs/>
          <w:iCs/>
        </w:rPr>
        <w:t xml:space="preserve"> </w:t>
      </w:r>
      <w:r w:rsidR="00542989">
        <w:rPr>
          <w:rFonts w:cs="Times New Roman"/>
          <w:b/>
          <w:bCs/>
          <w:iCs/>
        </w:rPr>
        <w:t>Расчетный срок</w:t>
      </w:r>
      <w:r w:rsidRPr="006A55EE">
        <w:rPr>
          <w:rFonts w:cs="Times New Roman"/>
          <w:b/>
          <w:bCs/>
          <w:iCs/>
        </w:rPr>
        <w:t xml:space="preserve"> — 20</w:t>
      </w:r>
      <w:r w:rsidR="00542989">
        <w:rPr>
          <w:rFonts w:cs="Times New Roman"/>
          <w:b/>
          <w:bCs/>
          <w:iCs/>
        </w:rPr>
        <w:t xml:space="preserve">29 г. </w:t>
      </w:r>
    </w:p>
    <w:p w:rsidR="0010070E" w:rsidRPr="006A55EE" w:rsidRDefault="00754A7E" w:rsidP="004057D3">
      <w:pPr>
        <w:pStyle w:val="2"/>
        <w:outlineLvl w:val="1"/>
        <w:rPr>
          <w:rFonts w:cs="Times New Roman"/>
        </w:rPr>
      </w:pPr>
      <w:r w:rsidRPr="006A55EE">
        <w:rPr>
          <w:rFonts w:cs="Times New Roman"/>
        </w:rPr>
        <w:br w:type="page"/>
      </w:r>
      <w:r w:rsidR="007314E4" w:rsidRPr="006A55EE">
        <w:rPr>
          <w:rFonts w:cs="Times New Roman"/>
        </w:rPr>
        <w:lastRenderedPageBreak/>
        <w:tab/>
      </w:r>
      <w:bookmarkStart w:id="11" w:name="_Toc516643548"/>
      <w:r w:rsidR="007314E4" w:rsidRPr="006A55EE">
        <w:rPr>
          <w:rFonts w:cs="Times New Roman"/>
        </w:rPr>
        <w:t>Предложения по оптимизации административно-территори</w:t>
      </w:r>
      <w:r w:rsidR="00587F89" w:rsidRPr="006A55EE">
        <w:rPr>
          <w:rFonts w:cs="Times New Roman"/>
        </w:rPr>
        <w:t xml:space="preserve">ального устройства </w:t>
      </w:r>
      <w:r w:rsidR="006A55EE" w:rsidRPr="006A55EE">
        <w:rPr>
          <w:rFonts w:cs="Times New Roman"/>
        </w:rPr>
        <w:t>Верхнехавск</w:t>
      </w:r>
      <w:r w:rsidR="00864018" w:rsidRPr="006A55EE">
        <w:rPr>
          <w:rFonts w:cs="Times New Roman"/>
        </w:rPr>
        <w:t>ого сельского</w:t>
      </w:r>
      <w:r w:rsidR="007314E4" w:rsidRPr="006A55EE">
        <w:rPr>
          <w:rFonts w:cs="Times New Roman"/>
        </w:rPr>
        <w:t xml:space="preserve"> поселения и изменению категорий земель</w:t>
      </w:r>
      <w:bookmarkEnd w:id="11"/>
    </w:p>
    <w:p w:rsidR="0010070E" w:rsidRPr="006A55EE" w:rsidRDefault="007314E4" w:rsidP="00754A7E">
      <w:pPr>
        <w:rPr>
          <w:rFonts w:cs="Times New Roman"/>
        </w:rPr>
      </w:pPr>
      <w:r w:rsidRPr="006A55EE">
        <w:rPr>
          <w:rFonts w:cs="Times New Roman"/>
        </w:rPr>
        <w:tab/>
      </w:r>
    </w:p>
    <w:p w:rsidR="0010070E" w:rsidRPr="006A55EE" w:rsidRDefault="007314E4" w:rsidP="004057D3">
      <w:pPr>
        <w:ind w:firstLine="567"/>
        <w:jc w:val="both"/>
        <w:rPr>
          <w:rFonts w:cs="Times New Roman"/>
        </w:rPr>
      </w:pPr>
      <w:r w:rsidRPr="006A55EE">
        <w:rPr>
          <w:rFonts w:cs="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6A55EE" w:rsidRDefault="007314E4" w:rsidP="004057D3">
      <w:pPr>
        <w:ind w:firstLine="567"/>
        <w:jc w:val="both"/>
        <w:rPr>
          <w:rFonts w:cs="Times New Roman"/>
        </w:rPr>
      </w:pPr>
      <w:r w:rsidRPr="006A55EE">
        <w:rPr>
          <w:rFonts w:cs="Times New Roman"/>
        </w:rPr>
        <w:t>Согласно Закону Воронежской области от 27</w:t>
      </w:r>
      <w:r w:rsidR="00542989">
        <w:rPr>
          <w:rFonts w:cs="Times New Roman"/>
        </w:rPr>
        <w:t>.10.</w:t>
      </w:r>
      <w:r w:rsidRPr="006A55EE">
        <w:rPr>
          <w:rFonts w:cs="Times New Roman"/>
        </w:rPr>
        <w:t xml:space="preserve">2006 </w:t>
      </w:r>
      <w:r w:rsidR="00542989">
        <w:rPr>
          <w:rFonts w:cs="Times New Roman"/>
        </w:rPr>
        <w:t>№</w:t>
      </w:r>
      <w:r w:rsidRPr="006A55EE">
        <w:rPr>
          <w:rFonts w:cs="Times New Roman"/>
        </w:rPr>
        <w:t xml:space="preserve">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542989" w:rsidRDefault="00542989" w:rsidP="00542989">
      <w:pPr>
        <w:ind w:firstLine="567"/>
        <w:jc w:val="both"/>
        <w:rPr>
          <w:rFonts w:eastAsia="TimesNewRomanPSMT" w:cs="Times New Roman"/>
        </w:rPr>
      </w:pPr>
      <w:r w:rsidRPr="00B26AA3">
        <w:rPr>
          <w:rFonts w:eastAsia="TimesNewRomanPSMT" w:cs="Times New Roman"/>
        </w:rPr>
        <w:t xml:space="preserve">Границы </w:t>
      </w:r>
      <w:r>
        <w:rPr>
          <w:rFonts w:eastAsia="TimesNewRomanPSMT" w:cs="Times New Roman"/>
        </w:rPr>
        <w:t xml:space="preserve">Верхнехавского </w:t>
      </w:r>
      <w:r w:rsidRPr="00970101">
        <w:rPr>
          <w:rFonts w:eastAsia="TimesNewRomanPSMT" w:cs="Times New Roman"/>
        </w:rPr>
        <w:t>сельского</w:t>
      </w:r>
      <w:r w:rsidRPr="00B26AA3">
        <w:rPr>
          <w:rFonts w:eastAsia="TimesNewRomanPSMT" w:cs="Times New Roman"/>
        </w:rPr>
        <w:t xml:space="preserve"> поселения утверждены Законом Воронежской области </w:t>
      </w:r>
      <w:r w:rsidRPr="00B26AA3">
        <w:rPr>
          <w:rFonts w:eastAsia="Times New Roman" w:cs="Times New Roman"/>
          <w:bCs/>
          <w:iCs/>
        </w:rPr>
        <w:t>от</w:t>
      </w:r>
      <w:r w:rsidRPr="00B26AA3">
        <w:rPr>
          <w:rFonts w:eastAsia="Times New Roman" w:cs="Times New Roman"/>
        </w:rPr>
        <w:t xml:space="preserve"> </w:t>
      </w:r>
      <w:r w:rsidRPr="00970101">
        <w:rPr>
          <w:rFonts w:eastAsia="Times New Roman" w:cs="Times New Roman"/>
        </w:rPr>
        <w:t>07.07.2006</w:t>
      </w:r>
      <w:r w:rsidRPr="00B26AA3">
        <w:rPr>
          <w:rFonts w:eastAsia="Times New Roman" w:cs="Times New Roman"/>
        </w:rPr>
        <w:t xml:space="preserve"> №</w:t>
      </w:r>
      <w:r w:rsidRPr="00970101">
        <w:rPr>
          <w:rFonts w:eastAsia="Times New Roman" w:cs="Times New Roman"/>
        </w:rPr>
        <w:t>85</w:t>
      </w:r>
      <w:r w:rsidRPr="00B26AA3">
        <w:rPr>
          <w:rFonts w:eastAsia="Times New Roman" w:cs="Times New Roman"/>
        </w:rPr>
        <w:t>-ОЗ</w:t>
      </w:r>
      <w:r w:rsidRPr="00970101">
        <w:rPr>
          <w:rFonts w:eastAsia="Times New Roman" w:cs="Times New Roman"/>
          <w:bCs/>
          <w:iCs/>
        </w:rPr>
        <w:t xml:space="preserve"> </w:t>
      </w:r>
      <w:r w:rsidRPr="00B26AA3">
        <w:rPr>
          <w:rFonts w:eastAsia="Times New Roman" w:cs="Times New Roman"/>
        </w:rPr>
        <w:t xml:space="preserve">«Об установлении границ, наделении соответствующим статусом, определении административных центров муниципальных образований </w:t>
      </w:r>
      <w:r w:rsidRPr="00970101">
        <w:rPr>
          <w:rFonts w:eastAsia="Times New Roman" w:cs="Times New Roman"/>
        </w:rPr>
        <w:t>Верхнехавского</w:t>
      </w:r>
      <w:r w:rsidRPr="00B26AA3">
        <w:rPr>
          <w:rFonts w:eastAsia="Times New Roman" w:cs="Times New Roman"/>
        </w:rPr>
        <w:t xml:space="preserve"> района»</w:t>
      </w:r>
      <w:r>
        <w:rPr>
          <w:rFonts w:eastAsia="TimesNewRomanPSMT" w:cs="Times New Roman"/>
        </w:rPr>
        <w:t>.</w:t>
      </w:r>
      <w:r w:rsidRPr="00B26AA3">
        <w:rPr>
          <w:rFonts w:eastAsia="TimesNewRomanPSMT" w:cs="Times New Roman"/>
        </w:rPr>
        <w:t xml:space="preserve"> </w:t>
      </w:r>
    </w:p>
    <w:p w:rsidR="000B2387" w:rsidRPr="008F3BA6" w:rsidRDefault="000B2387" w:rsidP="000B2387">
      <w:pPr>
        <w:ind w:firstLine="567"/>
        <w:jc w:val="both"/>
        <w:rPr>
          <w:rFonts w:cs="Times New Roman"/>
        </w:rPr>
      </w:pPr>
      <w:r w:rsidRPr="00164DA0">
        <w:rPr>
          <w:rFonts w:cs="Times New Roman"/>
        </w:rPr>
        <w:t>Границы с. Верхняя Хава внесены в государственный</w:t>
      </w:r>
      <w:r w:rsidRPr="008F3BA6">
        <w:rPr>
          <w:rFonts w:cs="Times New Roman"/>
        </w:rPr>
        <w:t xml:space="preserve"> кадастр недвижимости с учетным номером </w:t>
      </w:r>
      <w:r>
        <w:rPr>
          <w:rFonts w:cs="Times New Roman"/>
        </w:rPr>
        <w:t>3570092</w:t>
      </w:r>
      <w:r w:rsidRPr="008F3BA6">
        <w:rPr>
          <w:rFonts w:cs="Times New Roman"/>
        </w:rPr>
        <w:t>.</w:t>
      </w:r>
    </w:p>
    <w:p w:rsidR="000B2387" w:rsidRPr="00DA7A6F" w:rsidRDefault="000B2387" w:rsidP="000B2387">
      <w:pPr>
        <w:ind w:firstLine="567"/>
        <w:jc w:val="both"/>
        <w:rPr>
          <w:rFonts w:cs="Times New Roman"/>
        </w:rPr>
      </w:pPr>
      <w:r w:rsidRPr="008F3BA6">
        <w:rPr>
          <w:rFonts w:cs="Times New Roman"/>
        </w:rPr>
        <w:t xml:space="preserve">Границы остальных населенных пунктов не утверждены в установленном порядке. Мероприятиями </w:t>
      </w:r>
      <w:r w:rsidRPr="00DA7A6F">
        <w:rPr>
          <w:rFonts w:cs="Times New Roman"/>
        </w:rPr>
        <w:t>Генерального плана необходимо предусмотреть подготовку соответствующей документации для утверждения границ населенного пункта.</w:t>
      </w:r>
    </w:p>
    <w:p w:rsidR="008509ED" w:rsidRDefault="008509ED" w:rsidP="008509ED">
      <w:pPr>
        <w:ind w:firstLine="567"/>
        <w:jc w:val="both"/>
        <w:rPr>
          <w:rFonts w:cs="Times New Roman"/>
        </w:rPr>
      </w:pPr>
      <w:r w:rsidRPr="00DA7A6F">
        <w:rPr>
          <w:rFonts w:cs="Times New Roman"/>
        </w:rPr>
        <w:t>Требуется включение в границы с. Верхняя Хава участка (северная часть квартала 36:07:7000019) площадью 2,8 га с целью уточнения границ, поскольку в границы населенного пункта не вошел земельный участок с расположенными на нем жилыми домами</w:t>
      </w:r>
      <w:r>
        <w:rPr>
          <w:rFonts w:cs="Times New Roman"/>
        </w:rPr>
        <w:t xml:space="preserve"> и приусадебными участками</w:t>
      </w:r>
      <w:r w:rsidRPr="00DA7A6F">
        <w:rPr>
          <w:rFonts w:cs="Times New Roman"/>
        </w:rPr>
        <w:t>.</w:t>
      </w:r>
    </w:p>
    <w:p w:rsidR="008509ED" w:rsidRPr="00DA7A6F" w:rsidRDefault="008509ED" w:rsidP="008509ED">
      <w:pPr>
        <w:ind w:firstLine="567"/>
        <w:jc w:val="both"/>
        <w:rPr>
          <w:rFonts w:cs="Times New Roman"/>
        </w:rPr>
      </w:pPr>
      <w:r w:rsidRPr="00B02A03">
        <w:rPr>
          <w:rFonts w:cs="Times New Roman"/>
        </w:rPr>
        <w:t>Требуется включение в границы с. Верхняя Хава участка (центральная часть квартала 36:07:7000019) площадью 1,2 га с</w:t>
      </w:r>
      <w:r w:rsidRPr="009243F7">
        <w:rPr>
          <w:rFonts w:cs="Times New Roman"/>
        </w:rPr>
        <w:t xml:space="preserve"> целью уточнения границ, поскольку в границы населенного пункта не вошел земельный участок с расположенными на нем жилыми домами и приусадебными участками.</w:t>
      </w:r>
    </w:p>
    <w:p w:rsidR="008509ED" w:rsidRDefault="008509ED" w:rsidP="008509ED">
      <w:pPr>
        <w:ind w:firstLine="567"/>
        <w:jc w:val="both"/>
        <w:rPr>
          <w:rFonts w:cs="Times New Roman"/>
        </w:rPr>
      </w:pPr>
      <w:r w:rsidRPr="00DA7A6F">
        <w:rPr>
          <w:rFonts w:cs="Times New Roman"/>
        </w:rPr>
        <w:t>Требуется включение в границы с. Васильевка 1-я участка</w:t>
      </w:r>
      <w:r>
        <w:rPr>
          <w:rFonts w:cs="Times New Roman"/>
        </w:rPr>
        <w:t xml:space="preserve"> </w:t>
      </w:r>
      <w:r w:rsidRPr="00DA7A6F">
        <w:rPr>
          <w:rFonts w:cs="Times New Roman"/>
        </w:rPr>
        <w:t>(северная часть квартала 36:07:710004) площадью 14,35 га с целью уточнения границ, поскольку в границы населенного пункта не вошел земельный участок с расположенными на нем жилыми домами</w:t>
      </w:r>
      <w:r w:rsidRPr="004C7E7E">
        <w:rPr>
          <w:rFonts w:cs="Times New Roman"/>
        </w:rPr>
        <w:t xml:space="preserve"> </w:t>
      </w:r>
      <w:r>
        <w:rPr>
          <w:rFonts w:cs="Times New Roman"/>
        </w:rPr>
        <w:t>и приусадебными участками</w:t>
      </w:r>
      <w:r w:rsidRPr="00DA7A6F">
        <w:rPr>
          <w:rFonts w:cs="Times New Roman"/>
        </w:rPr>
        <w:t>.</w:t>
      </w:r>
    </w:p>
    <w:p w:rsidR="008509ED" w:rsidRDefault="008509ED" w:rsidP="008509ED">
      <w:pPr>
        <w:ind w:firstLine="567"/>
        <w:jc w:val="both"/>
        <w:rPr>
          <w:rFonts w:cs="Times New Roman"/>
        </w:rPr>
      </w:pPr>
      <w:r>
        <w:rPr>
          <w:rFonts w:cs="Times New Roman"/>
        </w:rPr>
        <w:t>Для данных участков требуется перевод из категории земель сельскохозяйственного назначения в категорию земель населенных пунктов.</w:t>
      </w:r>
    </w:p>
    <w:p w:rsidR="008509ED" w:rsidRDefault="008509ED" w:rsidP="008509ED">
      <w:pPr>
        <w:ind w:firstLine="567"/>
        <w:jc w:val="both"/>
        <w:rPr>
          <w:rFonts w:cs="Times New Roman"/>
        </w:rPr>
      </w:pPr>
      <w:r w:rsidRPr="00DA7A6F">
        <w:rPr>
          <w:rFonts w:cs="Times New Roman"/>
        </w:rPr>
        <w:t xml:space="preserve">Требуется </w:t>
      </w:r>
      <w:r w:rsidRPr="00544BEE">
        <w:rPr>
          <w:rFonts w:cs="Times New Roman"/>
        </w:rPr>
        <w:t>исключение из границы с. Верхняя Хава участка (северная часть квартала 36:07:710004) площадью 40,2 га, на котором</w:t>
      </w:r>
      <w:r w:rsidRPr="00E5441F">
        <w:rPr>
          <w:rFonts w:cs="Times New Roman"/>
        </w:rPr>
        <w:t xml:space="preserve"> располагается территория </w:t>
      </w:r>
      <w:r w:rsidRPr="00E5441F">
        <w:rPr>
          <w:rFonts w:eastAsia="Times New Roman" w:cs="Times New Roman"/>
          <w:bCs/>
        </w:rPr>
        <w:t>комплексного государственного природного</w:t>
      </w:r>
      <w:r w:rsidRPr="00E5441F">
        <w:rPr>
          <w:rFonts w:eastAsia="Times New Roman" w:cs="Times New Roman"/>
        </w:rPr>
        <w:t xml:space="preserve"> заказника областного значения «Байгоровский».</w:t>
      </w:r>
    </w:p>
    <w:p w:rsidR="000B2387" w:rsidRDefault="000B2387" w:rsidP="000B2387">
      <w:pPr>
        <w:ind w:firstLine="567"/>
        <w:jc w:val="both"/>
        <w:rPr>
          <w:rFonts w:cs="Times New Roman"/>
        </w:rPr>
      </w:pPr>
      <w:r>
        <w:rPr>
          <w:rFonts w:cs="Times New Roman"/>
        </w:rPr>
        <w:t xml:space="preserve">Перевод земель сельскохозяйственного назначения в другую категорию осуществляется в порядке, предусмотренном федеральным законом от 21.12.2004 № 172-ФЗ </w:t>
      </w:r>
      <w:r w:rsidRPr="00DA7A6F">
        <w:rPr>
          <w:rFonts w:cs="Times New Roman"/>
        </w:rPr>
        <w:t>«О переводе земель или земельных участков из одной категории в другую»</w:t>
      </w:r>
      <w:r>
        <w:rPr>
          <w:rFonts w:cs="Times New Roman"/>
        </w:rPr>
        <w:t>. Согласно статье 7 данного закона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в том числе, в случае установления или изменения черты населенных пунктов.</w:t>
      </w:r>
    </w:p>
    <w:p w:rsidR="000B2387" w:rsidRPr="004C7E7E" w:rsidRDefault="000B2387" w:rsidP="000B2387">
      <w:pPr>
        <w:ind w:firstLine="567"/>
        <w:jc w:val="both"/>
        <w:rPr>
          <w:rFonts w:cs="Times New Roman"/>
        </w:rPr>
      </w:pPr>
      <w:r>
        <w:rPr>
          <w:rFonts w:cs="Times New Roman"/>
        </w:rPr>
        <w:lastRenderedPageBreak/>
        <w:t>Изменение границ населенных пунктов происходит в порядке, предусмотренном Градостроительным кодексом РФ.</w:t>
      </w:r>
    </w:p>
    <w:p w:rsidR="000B2387" w:rsidRDefault="000B2387" w:rsidP="000B2387">
      <w:pPr>
        <w:ind w:firstLine="567"/>
        <w:jc w:val="both"/>
        <w:rPr>
          <w:rFonts w:cs="Times New Roman"/>
        </w:rPr>
      </w:pPr>
      <w:r w:rsidRPr="00DA7A6F">
        <w:rPr>
          <w:rFonts w:cs="Times New Roman"/>
        </w:rPr>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от 24.07.</w:t>
      </w:r>
      <w:r>
        <w:rPr>
          <w:rFonts w:cs="Times New Roman"/>
        </w:rPr>
        <w:t>20</w:t>
      </w:r>
      <w:r w:rsidRPr="00DA7A6F">
        <w:rPr>
          <w:rFonts w:cs="Times New Roman"/>
        </w:rPr>
        <w:t xml:space="preserve">07 № 221 «О государственном кадастре недвижимости», Федеральным законом от 21.12. 2004 №172-ФЗ «О переводе земель или земельных участков из одной категории в другую». </w:t>
      </w:r>
    </w:p>
    <w:p w:rsidR="00542989" w:rsidRPr="00DA7A6F" w:rsidRDefault="00542989" w:rsidP="00542989">
      <w:pPr>
        <w:ind w:firstLine="567"/>
        <w:jc w:val="both"/>
        <w:rPr>
          <w:rFonts w:cs="Times New Roman"/>
        </w:rPr>
      </w:pPr>
    </w:p>
    <w:p w:rsidR="00BA0F50" w:rsidRPr="006A55EE" w:rsidRDefault="00BA0F50" w:rsidP="00011125">
      <w:pPr>
        <w:pStyle w:val="aa"/>
        <w:keepNext/>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1</w:t>
      </w:r>
      <w:r w:rsidR="00C05B1A" w:rsidRPr="006A55EE">
        <w:rPr>
          <w:rFonts w:cs="Times New Roman"/>
          <w:noProof/>
        </w:rPr>
        <w:fldChar w:fldCharType="end"/>
      </w:r>
      <w:r w:rsidRPr="006A55EE">
        <w:rPr>
          <w:rFonts w:cs="Times New Roman"/>
        </w:rPr>
        <w:tab/>
        <w:t>Перечень мероприятий по оптимизации административно-территориального устройства</w:t>
      </w:r>
    </w:p>
    <w:tbl>
      <w:tblPr>
        <w:tblW w:w="5000" w:type="pct"/>
        <w:tblLook w:val="04A0" w:firstRow="1" w:lastRow="0" w:firstColumn="1" w:lastColumn="0" w:noHBand="0" w:noVBand="1"/>
      </w:tblPr>
      <w:tblGrid>
        <w:gridCol w:w="571"/>
        <w:gridCol w:w="7142"/>
        <w:gridCol w:w="1856"/>
      </w:tblGrid>
      <w:tr w:rsidR="008509ED" w:rsidRPr="000841D7" w:rsidTr="008509ED">
        <w:tc>
          <w:tcPr>
            <w:tcW w:w="298" w:type="pct"/>
            <w:tcBorders>
              <w:top w:val="single" w:sz="4" w:space="0" w:color="000000"/>
              <w:left w:val="single" w:sz="4" w:space="0" w:color="000000"/>
              <w:bottom w:val="single" w:sz="4" w:space="0" w:color="000000"/>
              <w:right w:val="nil"/>
            </w:tcBorders>
            <w:shd w:val="clear" w:color="auto" w:fill="DAEEF3"/>
            <w:hideMark/>
          </w:tcPr>
          <w:p w:rsidR="008509ED" w:rsidRPr="000841D7" w:rsidRDefault="008509ED" w:rsidP="00284CB7">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 п/п</w:t>
            </w:r>
          </w:p>
        </w:tc>
        <w:tc>
          <w:tcPr>
            <w:tcW w:w="3731" w:type="pct"/>
            <w:tcBorders>
              <w:top w:val="single" w:sz="4" w:space="0" w:color="000000"/>
              <w:left w:val="single" w:sz="4" w:space="0" w:color="000000"/>
              <w:bottom w:val="single" w:sz="4" w:space="0" w:color="000000"/>
              <w:right w:val="nil"/>
            </w:tcBorders>
            <w:shd w:val="clear" w:color="auto" w:fill="DAEEF3"/>
            <w:hideMark/>
          </w:tcPr>
          <w:p w:rsidR="008509ED" w:rsidRPr="000841D7" w:rsidRDefault="008509ED" w:rsidP="00284CB7">
            <w:pPr>
              <w:pStyle w:val="ConsPlusNormal"/>
              <w:snapToGrid w:val="0"/>
              <w:ind w:right="34" w:firstLine="0"/>
              <w:jc w:val="both"/>
              <w:rPr>
                <w:rFonts w:ascii="Times New Roman" w:hAnsi="Times New Roman" w:cs="Times New Roman"/>
                <w:b/>
                <w:bCs/>
                <w:sz w:val="24"/>
                <w:szCs w:val="24"/>
              </w:rPr>
            </w:pPr>
            <w:r w:rsidRPr="000841D7">
              <w:rPr>
                <w:rFonts w:ascii="Times New Roman" w:hAnsi="Times New Roman" w:cs="Times New Roman"/>
                <w:b/>
                <w:bCs/>
                <w:sz w:val="24"/>
                <w:szCs w:val="24"/>
              </w:rPr>
              <w:t>Наименование мероприятия</w:t>
            </w:r>
          </w:p>
        </w:tc>
        <w:tc>
          <w:tcPr>
            <w:tcW w:w="970" w:type="pct"/>
            <w:tcBorders>
              <w:top w:val="single" w:sz="4" w:space="0" w:color="000000"/>
              <w:left w:val="single" w:sz="4" w:space="0" w:color="000000"/>
              <w:bottom w:val="single" w:sz="4" w:space="0" w:color="000000"/>
              <w:right w:val="single" w:sz="4" w:space="0" w:color="000000"/>
            </w:tcBorders>
            <w:shd w:val="clear" w:color="auto" w:fill="DAEEF3"/>
            <w:hideMark/>
          </w:tcPr>
          <w:p w:rsidR="008509ED" w:rsidRPr="000841D7" w:rsidRDefault="008509ED" w:rsidP="00284CB7">
            <w:pPr>
              <w:pStyle w:val="ConsPlusNormal"/>
              <w:snapToGrid w:val="0"/>
              <w:ind w:firstLine="0"/>
              <w:jc w:val="both"/>
              <w:rPr>
                <w:rFonts w:ascii="Times New Roman" w:hAnsi="Times New Roman" w:cs="Times New Roman"/>
                <w:b/>
                <w:bCs/>
                <w:sz w:val="24"/>
                <w:szCs w:val="24"/>
              </w:rPr>
            </w:pPr>
            <w:r w:rsidRPr="000841D7">
              <w:rPr>
                <w:rFonts w:ascii="Times New Roman" w:hAnsi="Times New Roman" w:cs="Times New Roman"/>
                <w:b/>
                <w:bCs/>
                <w:sz w:val="24"/>
                <w:szCs w:val="24"/>
              </w:rPr>
              <w:t>Этапы реализации</w:t>
            </w:r>
          </w:p>
        </w:tc>
      </w:tr>
      <w:tr w:rsidR="008509ED" w:rsidRPr="000841D7" w:rsidTr="008509ED">
        <w:tc>
          <w:tcPr>
            <w:tcW w:w="298" w:type="pct"/>
            <w:tcBorders>
              <w:top w:val="single" w:sz="4" w:space="0" w:color="000000"/>
              <w:left w:val="single" w:sz="4" w:space="0" w:color="000000"/>
              <w:bottom w:val="single" w:sz="4" w:space="0" w:color="000000"/>
              <w:right w:val="nil"/>
            </w:tcBorders>
          </w:tcPr>
          <w:p w:rsidR="008509ED" w:rsidRPr="000841D7" w:rsidRDefault="008509ED" w:rsidP="00284CB7">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1</w:t>
            </w:r>
          </w:p>
        </w:tc>
        <w:tc>
          <w:tcPr>
            <w:tcW w:w="3731" w:type="pct"/>
            <w:tcBorders>
              <w:top w:val="single" w:sz="4" w:space="0" w:color="000000"/>
              <w:left w:val="single" w:sz="4" w:space="0" w:color="000000"/>
              <w:bottom w:val="single" w:sz="4" w:space="0" w:color="000000"/>
              <w:right w:val="nil"/>
            </w:tcBorders>
          </w:tcPr>
          <w:p w:rsidR="008509ED" w:rsidRPr="00FF4EB7" w:rsidRDefault="008509ED" w:rsidP="00284CB7">
            <w:pPr>
              <w:jc w:val="both"/>
            </w:pPr>
            <w:r>
              <w:rPr>
                <w:rFonts w:cs="Times New Roman"/>
              </w:rPr>
              <w:t xml:space="preserve">Перевод земельных участков с расположенными на них </w:t>
            </w:r>
            <w:r w:rsidRPr="00DA7A6F">
              <w:rPr>
                <w:rFonts w:cs="Times New Roman"/>
              </w:rPr>
              <w:t>жилыми домами</w:t>
            </w:r>
            <w:r w:rsidRPr="004C7E7E">
              <w:rPr>
                <w:rFonts w:cs="Times New Roman"/>
              </w:rPr>
              <w:t xml:space="preserve"> </w:t>
            </w:r>
            <w:r>
              <w:rPr>
                <w:rFonts w:cs="Times New Roman"/>
              </w:rPr>
              <w:t xml:space="preserve">и приусадебными участками из категории земель сельскохозяйственного назначения в категорию земель населенных </w:t>
            </w:r>
            <w:r w:rsidRPr="00FF4EB7">
              <w:rPr>
                <w:rFonts w:cs="Times New Roman"/>
              </w:rPr>
              <w:t>пунктов, а именно в</w:t>
            </w:r>
            <w:r w:rsidRPr="00FF4EB7">
              <w:t xml:space="preserve">ключение в границы: </w:t>
            </w:r>
          </w:p>
          <w:p w:rsidR="008509ED" w:rsidRDefault="008509ED" w:rsidP="00284CB7">
            <w:pPr>
              <w:jc w:val="both"/>
            </w:pPr>
            <w:r w:rsidRPr="00FF4EB7">
              <w:t xml:space="preserve">- с. Верхняя Хава Участка №1 площадью 2,8 га с целью уточнения границ; </w:t>
            </w:r>
          </w:p>
          <w:p w:rsidR="008509ED" w:rsidRPr="00FF4EB7" w:rsidRDefault="008509ED" w:rsidP="00284CB7">
            <w:pPr>
              <w:jc w:val="both"/>
            </w:pPr>
            <w:r w:rsidRPr="00FF4EB7">
              <w:t>- с. Верхняя Хава Участка №</w:t>
            </w:r>
            <w:r>
              <w:t>2</w:t>
            </w:r>
            <w:r w:rsidRPr="00FF4EB7">
              <w:t xml:space="preserve"> пло</w:t>
            </w:r>
            <w:r>
              <w:t xml:space="preserve">щадью 1,2 </w:t>
            </w:r>
            <w:r w:rsidRPr="00FF4EB7">
              <w:t xml:space="preserve">га с целью уточнения границ; </w:t>
            </w:r>
          </w:p>
          <w:p w:rsidR="008509ED" w:rsidRPr="000841D7" w:rsidRDefault="008509ED" w:rsidP="00284CB7">
            <w:pPr>
              <w:jc w:val="both"/>
              <w:rPr>
                <w:bCs/>
              </w:rPr>
            </w:pPr>
            <w:r w:rsidRPr="00FF4EB7">
              <w:t>- с. Васильевка 1-я  Участка №</w:t>
            </w:r>
            <w:r>
              <w:t>3</w:t>
            </w:r>
            <w:r w:rsidRPr="00FF4EB7">
              <w:t xml:space="preserve"> площадью 14,35 га с целью уточнения границ</w:t>
            </w:r>
            <w:r>
              <w:t>.</w:t>
            </w:r>
          </w:p>
        </w:tc>
        <w:tc>
          <w:tcPr>
            <w:tcW w:w="970" w:type="pct"/>
            <w:tcBorders>
              <w:top w:val="single" w:sz="4" w:space="0" w:color="000000"/>
              <w:left w:val="single" w:sz="4" w:space="0" w:color="000000"/>
              <w:bottom w:val="single" w:sz="4" w:space="0" w:color="000000"/>
              <w:right w:val="single" w:sz="4" w:space="0" w:color="000000"/>
            </w:tcBorders>
          </w:tcPr>
          <w:p w:rsidR="008509ED" w:rsidRPr="000841D7" w:rsidRDefault="008509ED" w:rsidP="00284CB7">
            <w:pPr>
              <w:pStyle w:val="af5"/>
              <w:snapToGrid w:val="0"/>
              <w:jc w:val="both"/>
            </w:pPr>
            <w:r w:rsidRPr="000841D7">
              <w:t>Первая очередь</w:t>
            </w:r>
          </w:p>
        </w:tc>
      </w:tr>
      <w:tr w:rsidR="008509ED" w:rsidRPr="000841D7" w:rsidTr="008509ED">
        <w:tc>
          <w:tcPr>
            <w:tcW w:w="298" w:type="pct"/>
            <w:tcBorders>
              <w:top w:val="single" w:sz="4" w:space="0" w:color="000000"/>
              <w:left w:val="single" w:sz="4" w:space="0" w:color="000000"/>
              <w:bottom w:val="single" w:sz="4" w:space="0" w:color="000000"/>
              <w:right w:val="nil"/>
            </w:tcBorders>
          </w:tcPr>
          <w:p w:rsidR="008509ED" w:rsidRPr="000841D7" w:rsidRDefault="008509ED" w:rsidP="00284CB7">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2</w:t>
            </w:r>
          </w:p>
        </w:tc>
        <w:tc>
          <w:tcPr>
            <w:tcW w:w="3731" w:type="pct"/>
            <w:tcBorders>
              <w:top w:val="single" w:sz="4" w:space="0" w:color="000000"/>
              <w:left w:val="single" w:sz="4" w:space="0" w:color="000000"/>
              <w:bottom w:val="single" w:sz="4" w:space="0" w:color="000000"/>
              <w:right w:val="nil"/>
            </w:tcBorders>
          </w:tcPr>
          <w:p w:rsidR="008509ED" w:rsidRPr="000841D7" w:rsidRDefault="008509ED" w:rsidP="00284CB7">
            <w:pPr>
              <w:jc w:val="both"/>
              <w:rPr>
                <w:rFonts w:cs="Times New Roman"/>
              </w:rPr>
            </w:pPr>
            <w:r>
              <w:rPr>
                <w:rFonts w:cs="Times New Roman"/>
              </w:rPr>
              <w:t>И</w:t>
            </w:r>
            <w:r w:rsidRPr="00544BEE">
              <w:rPr>
                <w:rFonts w:cs="Times New Roman"/>
              </w:rPr>
              <w:t xml:space="preserve">сключение из границы с. Верхняя Хава </w:t>
            </w:r>
            <w:r w:rsidRPr="00FF4EB7">
              <w:t>Участка №</w:t>
            </w:r>
            <w:r>
              <w:t>4</w:t>
            </w:r>
            <w:r w:rsidRPr="00FF4EB7">
              <w:t xml:space="preserve"> </w:t>
            </w:r>
            <w:r w:rsidRPr="00544BEE">
              <w:rPr>
                <w:rFonts w:cs="Times New Roman"/>
              </w:rPr>
              <w:t xml:space="preserve"> площадью 40,2 га, на котором</w:t>
            </w:r>
            <w:r w:rsidRPr="00E5441F">
              <w:rPr>
                <w:rFonts w:cs="Times New Roman"/>
              </w:rPr>
              <w:t xml:space="preserve"> располагается территория </w:t>
            </w:r>
            <w:r w:rsidRPr="00E5441F">
              <w:rPr>
                <w:rFonts w:eastAsia="Times New Roman" w:cs="Times New Roman"/>
                <w:bCs/>
              </w:rPr>
              <w:t>комплексного государственного природного</w:t>
            </w:r>
            <w:r w:rsidRPr="00E5441F">
              <w:rPr>
                <w:rFonts w:eastAsia="Times New Roman" w:cs="Times New Roman"/>
              </w:rPr>
              <w:t xml:space="preserve"> заказника областного значения «Байгоровский».</w:t>
            </w:r>
          </w:p>
        </w:tc>
        <w:tc>
          <w:tcPr>
            <w:tcW w:w="970" w:type="pct"/>
            <w:tcBorders>
              <w:top w:val="single" w:sz="4" w:space="0" w:color="000000"/>
              <w:left w:val="single" w:sz="4" w:space="0" w:color="000000"/>
              <w:bottom w:val="single" w:sz="4" w:space="0" w:color="000000"/>
              <w:right w:val="single" w:sz="4" w:space="0" w:color="000000"/>
            </w:tcBorders>
          </w:tcPr>
          <w:p w:rsidR="008509ED" w:rsidRPr="000841D7" w:rsidRDefault="008509ED" w:rsidP="00284CB7">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Первая очередь</w:t>
            </w:r>
          </w:p>
        </w:tc>
      </w:tr>
      <w:tr w:rsidR="008509ED" w:rsidRPr="000841D7" w:rsidTr="008509ED">
        <w:tc>
          <w:tcPr>
            <w:tcW w:w="298" w:type="pct"/>
            <w:tcBorders>
              <w:top w:val="single" w:sz="4" w:space="0" w:color="000000"/>
              <w:left w:val="single" w:sz="4" w:space="0" w:color="000000"/>
              <w:bottom w:val="single" w:sz="4" w:space="0" w:color="000000"/>
              <w:right w:val="nil"/>
            </w:tcBorders>
          </w:tcPr>
          <w:p w:rsidR="008509ED" w:rsidRPr="000841D7" w:rsidRDefault="008509ED" w:rsidP="00284CB7">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3731" w:type="pct"/>
            <w:tcBorders>
              <w:top w:val="single" w:sz="4" w:space="0" w:color="000000"/>
              <w:left w:val="single" w:sz="4" w:space="0" w:color="000000"/>
              <w:bottom w:val="single" w:sz="4" w:space="0" w:color="000000"/>
              <w:right w:val="nil"/>
            </w:tcBorders>
          </w:tcPr>
          <w:p w:rsidR="008509ED" w:rsidRPr="000841D7" w:rsidRDefault="008509ED" w:rsidP="00284CB7">
            <w:pPr>
              <w:pStyle w:val="ConsPlusNormal"/>
              <w:snapToGrid w:val="0"/>
              <w:ind w:right="34" w:firstLine="0"/>
              <w:jc w:val="both"/>
              <w:rPr>
                <w:rFonts w:ascii="Times New Roman" w:hAnsi="Times New Roman" w:cs="Times New Roman"/>
                <w:sz w:val="24"/>
                <w:szCs w:val="24"/>
              </w:rPr>
            </w:pPr>
            <w:r w:rsidRPr="000841D7">
              <w:rPr>
                <w:rFonts w:ascii="Times New Roman" w:hAnsi="Times New Roman" w:cs="Times New Roman"/>
                <w:sz w:val="24"/>
                <w:szCs w:val="24"/>
              </w:rPr>
              <w:t>Проведение необходимых мероприятий по уточнению площадей земель различных категорий на территории Верхнехавского сельского поселения и внесении соответствующих изменения в учётную документацию.</w:t>
            </w:r>
          </w:p>
        </w:tc>
        <w:tc>
          <w:tcPr>
            <w:tcW w:w="970" w:type="pct"/>
            <w:tcBorders>
              <w:top w:val="single" w:sz="4" w:space="0" w:color="000000"/>
              <w:left w:val="single" w:sz="4" w:space="0" w:color="000000"/>
              <w:bottom w:val="single" w:sz="4" w:space="0" w:color="000000"/>
              <w:right w:val="single" w:sz="4" w:space="0" w:color="000000"/>
            </w:tcBorders>
          </w:tcPr>
          <w:p w:rsidR="008509ED" w:rsidRPr="000841D7" w:rsidRDefault="008509ED" w:rsidP="00284CB7">
            <w:pPr>
              <w:pStyle w:val="ConsPlusNormal"/>
              <w:snapToGrid w:val="0"/>
              <w:ind w:firstLine="0"/>
              <w:jc w:val="both"/>
              <w:rPr>
                <w:rFonts w:ascii="Times New Roman" w:hAnsi="Times New Roman" w:cs="Times New Roman"/>
                <w:sz w:val="24"/>
                <w:szCs w:val="24"/>
              </w:rPr>
            </w:pPr>
            <w:r w:rsidRPr="000841D7">
              <w:rPr>
                <w:rFonts w:ascii="Times New Roman" w:hAnsi="Times New Roman" w:cs="Times New Roman"/>
                <w:sz w:val="24"/>
                <w:szCs w:val="24"/>
              </w:rPr>
              <w:t>Первая очередь</w:t>
            </w:r>
          </w:p>
        </w:tc>
      </w:tr>
    </w:tbl>
    <w:p w:rsidR="0010070E" w:rsidRPr="006A55EE" w:rsidRDefault="007314E4" w:rsidP="004A5E6F">
      <w:pPr>
        <w:rPr>
          <w:rFonts w:cs="Times New Roman"/>
          <w:b/>
          <w:bCs/>
          <w:i/>
          <w:smallCaps/>
          <w:snapToGrid w:val="0"/>
        </w:rPr>
      </w:pPr>
      <w:r w:rsidRPr="006A55EE">
        <w:rPr>
          <w:rFonts w:cs="Times New Roman"/>
          <w:b/>
          <w:bCs/>
          <w:smallCaps/>
          <w:snapToGrid w:val="0"/>
        </w:rPr>
        <w:tab/>
      </w:r>
    </w:p>
    <w:p w:rsidR="0010070E" w:rsidRPr="006A55EE" w:rsidRDefault="007314E4" w:rsidP="00101829">
      <w:pPr>
        <w:pStyle w:val="2"/>
        <w:outlineLvl w:val="1"/>
        <w:rPr>
          <w:rFonts w:cs="Times New Roman"/>
        </w:rPr>
      </w:pPr>
      <w:bookmarkStart w:id="12" w:name="_Toc516643549"/>
      <w:r w:rsidRPr="006A55EE">
        <w:rPr>
          <w:rFonts w:cs="Times New Roman"/>
        </w:rPr>
        <w:t>Мероприятия по градостроительному зонированию</w:t>
      </w:r>
      <w:bookmarkEnd w:id="12"/>
    </w:p>
    <w:p w:rsidR="00BA0F50" w:rsidRPr="006A55EE" w:rsidRDefault="00BA0F50" w:rsidP="004A5E6F">
      <w:pPr>
        <w:pStyle w:val="af2"/>
        <w:spacing w:before="0" w:beforeAutospacing="0" w:after="0"/>
        <w:ind w:firstLine="567"/>
        <w:jc w:val="both"/>
      </w:pPr>
    </w:p>
    <w:p w:rsidR="00754A7E" w:rsidRPr="006A55EE" w:rsidRDefault="00754A7E" w:rsidP="004A5E6F">
      <w:pPr>
        <w:pStyle w:val="af2"/>
        <w:spacing w:before="0" w:beforeAutospacing="0" w:after="0"/>
        <w:ind w:firstLine="567"/>
        <w:jc w:val="both"/>
      </w:pPr>
      <w:r w:rsidRPr="006A55EE">
        <w:t xml:space="preserve">Функциональные зоны в существующих границах населенных пунктов </w:t>
      </w:r>
      <w:r w:rsidR="006A55EE" w:rsidRPr="006A55EE">
        <w:t>Верхнехавск</w:t>
      </w:r>
      <w:r w:rsidR="00864018" w:rsidRPr="006A55EE">
        <w:t>ого сельского</w:t>
      </w:r>
      <w:r w:rsidRPr="006A55EE">
        <w:t xml:space="preserve"> поселения определены по фактическому использованию.</w:t>
      </w:r>
    </w:p>
    <w:p w:rsidR="00754A7E" w:rsidRPr="006A55EE" w:rsidRDefault="00754A7E" w:rsidP="004A5E6F">
      <w:pPr>
        <w:pStyle w:val="af2"/>
        <w:spacing w:before="0" w:beforeAutospacing="0" w:after="0"/>
        <w:ind w:firstLine="567"/>
        <w:jc w:val="both"/>
      </w:pPr>
      <w:r w:rsidRPr="006A55EE">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6A55EE">
        <w:rPr>
          <w:i/>
          <w:iCs/>
        </w:rPr>
        <w:t xml:space="preserve"> </w:t>
      </w:r>
    </w:p>
    <w:p w:rsidR="00754A7E" w:rsidRPr="006A55EE" w:rsidRDefault="00754A7E" w:rsidP="004A5E6F">
      <w:pPr>
        <w:pStyle w:val="af2"/>
        <w:spacing w:before="0" w:beforeAutospacing="0" w:after="0"/>
        <w:ind w:firstLine="567"/>
        <w:jc w:val="both"/>
      </w:pPr>
      <w:r w:rsidRPr="006A55EE">
        <w:t>Градостроительное зонирование согласно ст.1 п.6 Гр</w:t>
      </w:r>
      <w:r w:rsidR="001F1968">
        <w:t>адостроительного кодекса</w:t>
      </w:r>
      <w:r w:rsidRPr="006A55EE">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6A55EE" w:rsidRDefault="00754A7E" w:rsidP="004A5E6F">
      <w:pPr>
        <w:pStyle w:val="af2"/>
        <w:spacing w:before="0" w:beforeAutospacing="0" w:after="0"/>
        <w:ind w:firstLine="567"/>
        <w:jc w:val="both"/>
      </w:pPr>
      <w:r w:rsidRPr="006A55EE">
        <w:t xml:space="preserve">После утверждения Генерального плана в плане его реализации согласно ст. 30-32 </w:t>
      </w:r>
      <w:r w:rsidR="001F1968" w:rsidRPr="006A55EE">
        <w:t>Гр</w:t>
      </w:r>
      <w:r w:rsidR="001F1968">
        <w:t>адостроительного кодекса</w:t>
      </w:r>
      <w:r w:rsidRPr="006A55EE">
        <w:t xml:space="preserve"> РФ для </w:t>
      </w:r>
      <w:r w:rsidR="006A55EE" w:rsidRPr="006A55EE">
        <w:t>Верхнехавск</w:t>
      </w:r>
      <w:r w:rsidR="00864018" w:rsidRPr="006A55EE">
        <w:t>ого сельского</w:t>
      </w:r>
      <w:r w:rsidRPr="006A55EE">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6A55EE" w:rsidRDefault="00754A7E" w:rsidP="003A3D18">
      <w:pPr>
        <w:pStyle w:val="af2"/>
        <w:spacing w:before="0" w:beforeAutospacing="0" w:after="0"/>
        <w:ind w:firstLine="567"/>
        <w:jc w:val="both"/>
      </w:pPr>
      <w:r w:rsidRPr="006A55EE">
        <w:lastRenderedPageBreak/>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6A55EE" w:rsidRDefault="00754A7E" w:rsidP="00206CAC">
      <w:pPr>
        <w:pStyle w:val="af2"/>
        <w:spacing w:before="0" w:beforeAutospacing="0" w:after="0"/>
        <w:ind w:firstLine="567"/>
        <w:jc w:val="both"/>
        <w:rPr>
          <w:b/>
          <w:bCs/>
          <w:i/>
          <w:iCs/>
        </w:rPr>
      </w:pPr>
      <w:r w:rsidRPr="006A55EE">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6A55EE">
        <w:rPr>
          <w:bCs/>
          <w:smallCaps/>
          <w:snapToGrid w:val="0"/>
        </w:rPr>
        <w:tab/>
      </w:r>
      <w:r w:rsidR="007314E4" w:rsidRPr="006A55EE">
        <w:rPr>
          <w:bCs/>
          <w:smallCaps/>
          <w:snapToGrid w:val="0"/>
        </w:rPr>
        <w:tab/>
      </w:r>
      <w:r w:rsidR="007314E4" w:rsidRPr="006A55EE">
        <w:rPr>
          <w:bCs/>
          <w:smallCaps/>
          <w:snapToGrid w:val="0"/>
        </w:rPr>
        <w:tab/>
      </w:r>
    </w:p>
    <w:p w:rsidR="00206CAC" w:rsidRPr="006A55EE" w:rsidRDefault="00206CAC" w:rsidP="004475B8">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2</w:t>
      </w:r>
      <w:r w:rsidR="00C05B1A" w:rsidRPr="006A55EE">
        <w:rPr>
          <w:rFonts w:cs="Times New Roman"/>
          <w:noProof/>
        </w:rPr>
        <w:fldChar w:fldCharType="end"/>
      </w:r>
      <w:r w:rsidRPr="006A55EE">
        <w:rPr>
          <w:rFonts w:cs="Times New Roman"/>
        </w:rPr>
        <w:t xml:space="preserve"> Перечень мероприятий по градостроительному зонированию</w:t>
      </w:r>
    </w:p>
    <w:tbl>
      <w:tblPr>
        <w:tblW w:w="9218" w:type="dxa"/>
        <w:tblInd w:w="104" w:type="dxa"/>
        <w:tblLayout w:type="fixed"/>
        <w:tblLook w:val="0000" w:firstRow="0" w:lastRow="0" w:firstColumn="0" w:lastColumn="0" w:noHBand="0" w:noVBand="0"/>
      </w:tblPr>
      <w:tblGrid>
        <w:gridCol w:w="7092"/>
        <w:gridCol w:w="2126"/>
      </w:tblGrid>
      <w:tr w:rsidR="006A36B9" w:rsidRPr="006A55EE" w:rsidTr="006A36B9">
        <w:tc>
          <w:tcPr>
            <w:tcW w:w="7092" w:type="dxa"/>
            <w:tcBorders>
              <w:top w:val="single" w:sz="4" w:space="0" w:color="000000"/>
              <w:left w:val="single" w:sz="4" w:space="0" w:color="000000"/>
              <w:bottom w:val="single" w:sz="4" w:space="0" w:color="000000"/>
              <w:right w:val="nil"/>
            </w:tcBorders>
            <w:shd w:val="clear" w:color="auto" w:fill="DAEEF3" w:themeFill="accent5" w:themeFillTint="33"/>
            <w:vAlign w:val="center"/>
          </w:tcPr>
          <w:p w:rsidR="006A36B9" w:rsidRPr="006A55EE" w:rsidRDefault="006A36B9" w:rsidP="006A36B9">
            <w:pPr>
              <w:jc w:val="both"/>
              <w:rPr>
                <w:rFonts w:cs="Times New Roman"/>
                <w:bCs/>
                <w:smallCaps/>
                <w:snapToGrid w:val="0"/>
              </w:rPr>
            </w:pPr>
            <w:r w:rsidRPr="006A55EE">
              <w:rPr>
                <w:rFonts w:cs="Times New Roman"/>
                <w:b/>
                <w:bCs/>
              </w:rPr>
              <w:t>Наименование мероприятий</w:t>
            </w:r>
          </w:p>
          <w:p w:rsidR="006A36B9" w:rsidRPr="006A55EE" w:rsidRDefault="006A36B9" w:rsidP="006A36B9">
            <w:pPr>
              <w:jc w:val="both"/>
              <w:rPr>
                <w:rFonts w:cs="Times New Roman"/>
                <w:b/>
                <w:bCs/>
                <w:i/>
                <w:smallCaps/>
                <w:snapToGrid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A36B9" w:rsidRPr="006A55EE" w:rsidRDefault="006A36B9" w:rsidP="006A36B9">
            <w:pPr>
              <w:jc w:val="both"/>
              <w:rPr>
                <w:rFonts w:cs="Times New Roman"/>
                <w:b/>
                <w:bCs/>
                <w:i/>
                <w:smallCaps/>
                <w:snapToGrid w:val="0"/>
              </w:rPr>
            </w:pPr>
            <w:r w:rsidRPr="006A55EE">
              <w:rPr>
                <w:rFonts w:cs="Times New Roman"/>
                <w:b/>
              </w:rPr>
              <w:t>Сроки реализации</w:t>
            </w:r>
          </w:p>
        </w:tc>
      </w:tr>
      <w:tr w:rsidR="006A36B9" w:rsidRPr="006A55EE" w:rsidTr="006A36B9">
        <w:tc>
          <w:tcPr>
            <w:tcW w:w="7092" w:type="dxa"/>
            <w:tcBorders>
              <w:top w:val="single" w:sz="4" w:space="0" w:color="000000"/>
              <w:left w:val="single" w:sz="4" w:space="0" w:color="000000"/>
              <w:bottom w:val="single" w:sz="4" w:space="0" w:color="000000"/>
              <w:right w:val="nil"/>
            </w:tcBorders>
            <w:vAlign w:val="center"/>
          </w:tcPr>
          <w:p w:rsidR="006A36B9" w:rsidRPr="006A55EE" w:rsidRDefault="006A36B9" w:rsidP="00C11DDB">
            <w:pPr>
              <w:pStyle w:val="af2"/>
              <w:jc w:val="both"/>
            </w:pPr>
            <w:r w:rsidRPr="006A55EE">
              <w:t xml:space="preserve">Обеспечение подготовки документов градостроительного зонирования - правил землепользования и застройки </w:t>
            </w:r>
            <w:r w:rsidR="006A55EE" w:rsidRPr="006A55EE">
              <w:t>Верхнехавск</w:t>
            </w:r>
            <w:r w:rsidRPr="006A55EE">
              <w:t xml:space="preserve">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w:t>
            </w:r>
            <w:r w:rsidR="00C11DDB">
              <w:t xml:space="preserve"> </w:t>
            </w:r>
            <w:r w:rsidRPr="006A55EE">
              <w:t>№ 540.</w:t>
            </w:r>
          </w:p>
        </w:tc>
        <w:tc>
          <w:tcPr>
            <w:tcW w:w="2126" w:type="dxa"/>
            <w:tcBorders>
              <w:top w:val="single" w:sz="4" w:space="0" w:color="000000"/>
              <w:left w:val="single" w:sz="4" w:space="0" w:color="000000"/>
              <w:bottom w:val="single" w:sz="4" w:space="0" w:color="000000"/>
              <w:right w:val="single" w:sz="4" w:space="0" w:color="000000"/>
            </w:tcBorders>
            <w:vAlign w:val="center"/>
          </w:tcPr>
          <w:p w:rsidR="006A36B9" w:rsidRPr="006A55EE" w:rsidRDefault="006A36B9" w:rsidP="006A36B9">
            <w:pPr>
              <w:jc w:val="both"/>
              <w:rPr>
                <w:rFonts w:cs="Times New Roman"/>
                <w:bCs/>
                <w:i/>
                <w:smallCaps/>
                <w:snapToGrid w:val="0"/>
              </w:rPr>
            </w:pPr>
            <w:r w:rsidRPr="006A55EE">
              <w:rPr>
                <w:rFonts w:cs="Times New Roman"/>
              </w:rPr>
              <w:t>Первая</w:t>
            </w:r>
            <w:r w:rsidRPr="006A55EE">
              <w:rPr>
                <w:rFonts w:cs="Times New Roman"/>
                <w:lang w:val="en-US"/>
              </w:rPr>
              <w:t xml:space="preserve"> </w:t>
            </w:r>
            <w:r w:rsidRPr="006A55EE">
              <w:rPr>
                <w:rFonts w:cs="Times New Roman"/>
              </w:rPr>
              <w:t>очередь</w:t>
            </w:r>
          </w:p>
        </w:tc>
      </w:tr>
    </w:tbl>
    <w:p w:rsidR="0010070E" w:rsidRPr="006A55EE" w:rsidRDefault="007314E4" w:rsidP="004B050B">
      <w:pPr>
        <w:jc w:val="both"/>
        <w:rPr>
          <w:rFonts w:cs="Times New Roman"/>
          <w:bCs/>
          <w:i/>
          <w:smallCaps/>
          <w:snapToGrid w:val="0"/>
        </w:rPr>
      </w:pPr>
      <w:r w:rsidRPr="006A55EE">
        <w:rPr>
          <w:rFonts w:cs="Times New Roman"/>
          <w:b/>
          <w:bCs/>
          <w:smallCaps/>
          <w:snapToGrid w:val="0"/>
        </w:rPr>
        <w:tab/>
      </w:r>
    </w:p>
    <w:p w:rsidR="0010070E" w:rsidRPr="006A55EE" w:rsidRDefault="007314E4" w:rsidP="00101829">
      <w:pPr>
        <w:pStyle w:val="2"/>
        <w:outlineLvl w:val="1"/>
        <w:rPr>
          <w:rFonts w:cs="Times New Roman"/>
        </w:rPr>
      </w:pPr>
      <w:bookmarkStart w:id="13" w:name="_Toc516643550"/>
      <w:r w:rsidRPr="006A55EE">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w:t>
      </w:r>
      <w:bookmarkEnd w:id="13"/>
    </w:p>
    <w:p w:rsidR="004B050B" w:rsidRPr="006A55EE" w:rsidRDefault="004B050B" w:rsidP="008C2240">
      <w:pPr>
        <w:pStyle w:val="af2"/>
        <w:spacing w:before="0" w:beforeAutospacing="0" w:after="0"/>
        <w:ind w:firstLine="567"/>
        <w:jc w:val="both"/>
      </w:pPr>
    </w:p>
    <w:p w:rsidR="00754A7E" w:rsidRPr="006A55EE" w:rsidRDefault="00754A7E" w:rsidP="008C2240">
      <w:pPr>
        <w:pStyle w:val="af2"/>
        <w:spacing w:before="0" w:beforeAutospacing="0" w:after="0"/>
        <w:ind w:firstLine="567"/>
        <w:jc w:val="both"/>
      </w:pPr>
      <w:r w:rsidRPr="006A55EE">
        <w:t xml:space="preserve">Согласно </w:t>
      </w:r>
      <w:r w:rsidR="001F1968" w:rsidRPr="006A55EE">
        <w:t>ст. 14 Федерального закона от 06.10.2003</w:t>
      </w:r>
      <w:r w:rsidR="001F1968">
        <w:t xml:space="preserve"> </w:t>
      </w:r>
      <w:r w:rsidR="001F1968" w:rsidRPr="006A55EE">
        <w:t xml:space="preserve">№131-ФЗ </w:t>
      </w:r>
      <w:r w:rsidRPr="006A55EE">
        <w:t xml:space="preserve">к полномочиям органов местного самоуправления </w:t>
      </w:r>
      <w:r w:rsidR="00523462" w:rsidRPr="006A55EE">
        <w:t>сельского</w:t>
      </w:r>
      <w:r w:rsidRPr="006A55EE">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6A55EE" w:rsidRDefault="00BA0F50" w:rsidP="00BA0F50">
      <w:pPr>
        <w:pStyle w:val="ConsPlusNormal"/>
        <w:ind w:firstLine="567"/>
        <w:jc w:val="both"/>
        <w:rPr>
          <w:rFonts w:ascii="Times New Roman" w:hAnsi="Times New Roman" w:cs="Times New Roman"/>
          <w:sz w:val="24"/>
          <w:szCs w:val="24"/>
        </w:rPr>
      </w:pPr>
      <w:r w:rsidRPr="006A55EE">
        <w:rPr>
          <w:rFonts w:ascii="Times New Roman" w:hAnsi="Times New Roman" w:cs="Times New Roman"/>
          <w:snapToGrid w:val="0"/>
          <w:sz w:val="24"/>
          <w:szCs w:val="24"/>
        </w:rPr>
        <w:t xml:space="preserve">Согласно </w:t>
      </w:r>
      <w:r w:rsidRPr="006A55EE">
        <w:rPr>
          <w:rFonts w:ascii="Times New Roman" w:hAnsi="Times New Roman" w:cs="Times New Roman"/>
          <w:sz w:val="24"/>
          <w:szCs w:val="24"/>
        </w:rPr>
        <w:t>Федеральному закону от 25.06.2002</w:t>
      </w:r>
      <w:r w:rsidR="00C11DDB">
        <w:rPr>
          <w:rFonts w:ascii="Times New Roman" w:hAnsi="Times New Roman" w:cs="Times New Roman"/>
          <w:sz w:val="24"/>
          <w:szCs w:val="24"/>
        </w:rPr>
        <w:t xml:space="preserve"> №</w:t>
      </w:r>
      <w:r w:rsidRPr="006A55EE">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754A7E" w:rsidRPr="006A55EE" w:rsidRDefault="00BA0F50" w:rsidP="00BA0F50">
      <w:pPr>
        <w:ind w:firstLine="567"/>
        <w:jc w:val="both"/>
        <w:rPr>
          <w:rFonts w:cs="Times New Roman"/>
        </w:rPr>
      </w:pPr>
      <w:r w:rsidRPr="006A55EE">
        <w:rPr>
          <w:rFonts w:cs="Times New Roman"/>
        </w:rPr>
        <w:t>На территории сельского поселения расположен</w:t>
      </w:r>
      <w:r w:rsidR="00C11DDB">
        <w:rPr>
          <w:rFonts w:cs="Times New Roman"/>
        </w:rPr>
        <w:t>ы</w:t>
      </w:r>
      <w:r w:rsidRPr="006A55EE">
        <w:rPr>
          <w:rFonts w:cs="Times New Roman"/>
        </w:rPr>
        <w:t xml:space="preserve"> объект</w:t>
      </w:r>
      <w:r w:rsidR="00C11DDB">
        <w:rPr>
          <w:rFonts w:cs="Times New Roman"/>
        </w:rPr>
        <w:t>ы</w:t>
      </w:r>
      <w:r w:rsidRPr="006A55EE">
        <w:rPr>
          <w:rFonts w:cs="Times New Roman"/>
        </w:rPr>
        <w:t xml:space="preserve"> культурного наследия регионального значения. </w:t>
      </w:r>
      <w:r w:rsidR="00E46D44" w:rsidRPr="006A55EE">
        <w:rPr>
          <w:rFonts w:cs="Times New Roman"/>
        </w:rPr>
        <w:t xml:space="preserve">Для объектов культурного наследия регионального значения, находящихся на территории </w:t>
      </w:r>
      <w:r w:rsidR="006A55EE" w:rsidRPr="006A55EE">
        <w:rPr>
          <w:rFonts w:cs="Times New Roman"/>
        </w:rPr>
        <w:t>Верхнехавск</w:t>
      </w:r>
      <w:r w:rsidR="00864018" w:rsidRPr="006A55EE">
        <w:rPr>
          <w:rFonts w:cs="Times New Roman"/>
        </w:rPr>
        <w:t>ого сельского</w:t>
      </w:r>
      <w:r w:rsidR="00E46D44" w:rsidRPr="006A55EE">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6A55EE" w:rsidRDefault="00693D63" w:rsidP="00693D63">
      <w:pPr>
        <w:pStyle w:val="aa"/>
        <w:keepNext/>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3</w:t>
      </w:r>
      <w:r w:rsidR="00C05B1A" w:rsidRPr="006A55EE">
        <w:rPr>
          <w:rFonts w:cs="Times New Roman"/>
          <w:noProof/>
        </w:rPr>
        <w:fldChar w:fldCharType="end"/>
      </w:r>
      <w:r w:rsidRPr="006A55EE">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2268"/>
      </w:tblGrid>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 п</w:t>
            </w:r>
            <w:r w:rsidRPr="006A55EE">
              <w:rPr>
                <w:b/>
                <w:bCs/>
              </w:rPr>
              <w:t>/</w:t>
            </w:r>
            <w:r w:rsidRPr="006A55EE">
              <w:rPr>
                <w:rFonts w:eastAsia="Times New Roman"/>
                <w:b/>
                <w:bCs/>
              </w:rPr>
              <w:t>п</w:t>
            </w:r>
          </w:p>
        </w:tc>
        <w:tc>
          <w:tcPr>
            <w:tcW w:w="6521"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Сроки реализации</w:t>
            </w:r>
          </w:p>
        </w:tc>
      </w:tr>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lastRenderedPageBreak/>
              <w:t>1</w:t>
            </w:r>
          </w:p>
        </w:tc>
        <w:tc>
          <w:tcPr>
            <w:tcW w:w="6521"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tabs>
                <w:tab w:val="left" w:pos="6816"/>
              </w:tabs>
              <w:suppressAutoHyphens/>
              <w:snapToGrid w:val="0"/>
              <w:jc w:val="both"/>
              <w:rPr>
                <w:rFonts w:cs="Times New Roman"/>
                <w:kern w:val="2"/>
                <w:lang w:eastAsia="ar-SA"/>
              </w:rPr>
            </w:pPr>
            <w:r w:rsidRPr="006A55EE">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268"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2</w:t>
            </w:r>
          </w:p>
        </w:tc>
        <w:tc>
          <w:tcPr>
            <w:tcW w:w="6521"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tabs>
                <w:tab w:val="left" w:pos="6816"/>
              </w:tabs>
              <w:suppressAutoHyphens/>
              <w:snapToGrid w:val="0"/>
              <w:jc w:val="both"/>
              <w:rPr>
                <w:rFonts w:cs="Times New Roman"/>
                <w:kern w:val="2"/>
                <w:lang w:eastAsia="ar-SA"/>
              </w:rPr>
            </w:pPr>
            <w:r w:rsidRPr="006A55EE">
              <w:rPr>
                <w:rFonts w:cs="Times New Roman"/>
              </w:rPr>
              <w:t>Проведение мероприятий по установлению  границ территорий выявленных объектов культурного наследия.</w:t>
            </w:r>
          </w:p>
        </w:tc>
        <w:tc>
          <w:tcPr>
            <w:tcW w:w="2268"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3</w:t>
            </w:r>
          </w:p>
        </w:tc>
        <w:tc>
          <w:tcPr>
            <w:tcW w:w="6521"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snapToGrid w:val="0"/>
              <w:jc w:val="both"/>
              <w:rPr>
                <w:rFonts w:eastAsia="Lucida Sans Unicode" w:cs="Times New Roman"/>
                <w:kern w:val="2"/>
                <w:lang w:eastAsia="ar-SA"/>
              </w:rPr>
            </w:pPr>
            <w:r w:rsidRPr="006A55EE">
              <w:rPr>
                <w:rFonts w:cs="Times New Roman"/>
              </w:rPr>
              <w:t>Проведение историко-культурной экспертизы в отношении земельных участков, подлежащих хозяйственному освоению.</w:t>
            </w:r>
          </w:p>
        </w:tc>
        <w:tc>
          <w:tcPr>
            <w:tcW w:w="2268"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4</w:t>
            </w:r>
          </w:p>
        </w:tc>
        <w:tc>
          <w:tcPr>
            <w:tcW w:w="6521"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snapToGrid w:val="0"/>
              <w:jc w:val="both"/>
              <w:rPr>
                <w:rFonts w:eastAsia="Lucida Sans Unicode" w:cs="Times New Roman"/>
                <w:kern w:val="2"/>
                <w:lang w:eastAsia="ar-SA"/>
              </w:rPr>
            </w:pPr>
            <w:r w:rsidRPr="006A55EE">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2268"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r w:rsidR="00991AC9" w:rsidRPr="006A55EE" w:rsidTr="00436CBC">
        <w:trPr>
          <w:trHeight w:val="276"/>
        </w:trPr>
        <w:tc>
          <w:tcPr>
            <w:tcW w:w="9356" w:type="dxa"/>
            <w:gridSpan w:val="3"/>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Мероприятия, находящиеся в ведении органов местного самоуправления сельского поселения</w:t>
            </w:r>
          </w:p>
        </w:tc>
      </w:tr>
      <w:tr w:rsidR="00991AC9" w:rsidRPr="006A55EE"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5</w:t>
            </w:r>
          </w:p>
        </w:tc>
        <w:tc>
          <w:tcPr>
            <w:tcW w:w="6521"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suppressAutoHyphens/>
              <w:jc w:val="both"/>
              <w:rPr>
                <w:rFonts w:eastAsia="Lucida Sans Unicode" w:cs="Times New Roman"/>
                <w:kern w:val="2"/>
                <w:lang w:eastAsia="ar-SA"/>
              </w:rPr>
            </w:pPr>
            <w:r w:rsidRPr="006A55EE">
              <w:rPr>
                <w:rFonts w:cs="Times New Roman"/>
              </w:rPr>
              <w:t>Обеспечение сохранения объектов культурного наследия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991AC9" w:rsidRPr="006A55EE" w:rsidRDefault="00991AC9" w:rsidP="00BA0F50">
            <w:pPr>
              <w:pStyle w:val="af5"/>
              <w:snapToGrid w:val="0"/>
              <w:jc w:val="both"/>
            </w:pPr>
            <w:r w:rsidRPr="006A55EE">
              <w:t>Первая очередь</w:t>
            </w:r>
          </w:p>
        </w:tc>
      </w:tr>
    </w:tbl>
    <w:p w:rsidR="00991AC9" w:rsidRPr="006A55EE" w:rsidRDefault="00991AC9" w:rsidP="00991AC9">
      <w:pPr>
        <w:jc w:val="both"/>
        <w:rPr>
          <w:rFonts w:eastAsia="Lucida Sans Unicode" w:cs="Times New Roman"/>
        </w:rPr>
      </w:pPr>
    </w:p>
    <w:p w:rsidR="00991AC9" w:rsidRPr="006A55EE" w:rsidRDefault="00991AC9" w:rsidP="00991AC9">
      <w:pPr>
        <w:ind w:firstLine="567"/>
        <w:jc w:val="both"/>
        <w:rPr>
          <w:rFonts w:cs="Times New Roman"/>
          <w:i/>
        </w:rPr>
      </w:pPr>
      <w:r w:rsidRPr="006A55EE">
        <w:rPr>
          <w:rFonts w:cs="Times New Roman"/>
          <w:i/>
        </w:rPr>
        <w:t>Места размещения объектов приведены на картах 1,</w:t>
      </w:r>
      <w:r w:rsidR="00C11DDB">
        <w:rPr>
          <w:rFonts w:cs="Times New Roman"/>
          <w:i/>
        </w:rPr>
        <w:t xml:space="preserve"> 7</w:t>
      </w:r>
    </w:p>
    <w:p w:rsidR="00E86C92" w:rsidRPr="006A55EE" w:rsidRDefault="00E86C92" w:rsidP="005C3BBE">
      <w:pPr>
        <w:pStyle w:val="af2"/>
        <w:spacing w:before="0" w:beforeAutospacing="0"/>
        <w:ind w:firstLine="720"/>
        <w:rPr>
          <w:i/>
        </w:rPr>
      </w:pPr>
    </w:p>
    <w:p w:rsidR="00754A7E" w:rsidRPr="006A55EE" w:rsidRDefault="00754A7E" w:rsidP="00EC65EC">
      <w:pPr>
        <w:pStyle w:val="2"/>
        <w:outlineLvl w:val="1"/>
        <w:rPr>
          <w:rFonts w:cs="Times New Roman"/>
        </w:rPr>
      </w:pPr>
      <w:bookmarkStart w:id="14" w:name="_Toc516643551"/>
      <w:r w:rsidRPr="006A55EE">
        <w:rPr>
          <w:rFonts w:cs="Times New Roman"/>
        </w:rPr>
        <w:t xml:space="preserve">Мероприятия по размещению на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объектов капитального строительства местного значения</w:t>
      </w:r>
      <w:bookmarkEnd w:id="14"/>
    </w:p>
    <w:p w:rsidR="0010070E" w:rsidRPr="006A55EE" w:rsidRDefault="00754A7E" w:rsidP="0029074A">
      <w:pPr>
        <w:pStyle w:val="10"/>
        <w:outlineLvl w:val="2"/>
      </w:pPr>
      <w:bookmarkStart w:id="15" w:name="_Toc516643552"/>
      <w:r w:rsidRPr="006A55EE">
        <w:t xml:space="preserve">Предложения по обеспечению территории </w:t>
      </w:r>
      <w:r w:rsidR="006A55EE" w:rsidRPr="006A55EE">
        <w:t>Верхнехавск</w:t>
      </w:r>
      <w:r w:rsidR="00864018" w:rsidRPr="006A55EE">
        <w:t>ого сельского</w:t>
      </w:r>
      <w:r w:rsidRPr="006A55EE">
        <w:t xml:space="preserve"> поселения объектами инженерной инфраструктуры</w:t>
      </w:r>
      <w:bookmarkEnd w:id="15"/>
    </w:p>
    <w:p w:rsidR="001F1968" w:rsidRDefault="001F1968" w:rsidP="0029074A">
      <w:pPr>
        <w:ind w:firstLine="540"/>
        <w:jc w:val="both"/>
        <w:rPr>
          <w:rFonts w:cs="Times New Roman"/>
          <w:snapToGrid w:val="0"/>
        </w:rPr>
      </w:pPr>
    </w:p>
    <w:p w:rsidR="0029074A" w:rsidRPr="006A55EE" w:rsidRDefault="0029074A" w:rsidP="0029074A">
      <w:pPr>
        <w:ind w:firstLine="540"/>
        <w:jc w:val="both"/>
        <w:rPr>
          <w:rFonts w:cs="Times New Roman"/>
        </w:rPr>
      </w:pPr>
      <w:r w:rsidRPr="006A55EE">
        <w:rPr>
          <w:rFonts w:cs="Times New Roman"/>
          <w:snapToGrid w:val="0"/>
        </w:rPr>
        <w:t xml:space="preserve">Согласно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001F1968" w:rsidRPr="006A55EE">
        <w:rPr>
          <w:rFonts w:cs="Times New Roman"/>
          <w:snapToGrid w:val="0"/>
        </w:rPr>
        <w:t xml:space="preserve"> </w:t>
      </w:r>
      <w:r w:rsidRPr="006A55EE">
        <w:rPr>
          <w:rFonts w:cs="Times New Roman"/>
          <w:snapToGrid w:val="0"/>
        </w:rPr>
        <w:t xml:space="preserve">к полномочиям органов местного самоуправления </w:t>
      </w:r>
      <w:r w:rsidR="00523462" w:rsidRPr="006A55EE">
        <w:rPr>
          <w:rFonts w:cs="Times New Roman"/>
          <w:snapToGrid w:val="0"/>
        </w:rPr>
        <w:t>сельского</w:t>
      </w:r>
      <w:r w:rsidRPr="006A55EE">
        <w:rPr>
          <w:rFonts w:cs="Times New Roman"/>
          <w:snapToGrid w:val="0"/>
        </w:rPr>
        <w:t xml:space="preserve"> поселения относятся </w:t>
      </w:r>
      <w:r w:rsidRPr="006A55EE">
        <w:rPr>
          <w:rFonts w:cs="Times New Roman"/>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4D9" w:rsidRPr="006A55EE" w:rsidRDefault="006C4E4E" w:rsidP="005954D9">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4</w:t>
      </w:r>
      <w:r w:rsidR="00C05B1A" w:rsidRPr="006A55EE">
        <w:rPr>
          <w:rFonts w:cs="Times New Roman"/>
          <w:noProof/>
        </w:rPr>
        <w:fldChar w:fldCharType="end"/>
      </w:r>
      <w:r w:rsidRPr="006A55EE">
        <w:rPr>
          <w:rFonts w:cs="Times New Roman"/>
        </w:rPr>
        <w:t xml:space="preserve"> Перечень мероприятий по обеспечению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объектами инженерной инфраструктуры</w:t>
      </w:r>
    </w:p>
    <w:tbl>
      <w:tblPr>
        <w:tblW w:w="5000" w:type="pct"/>
        <w:tblCellMar>
          <w:top w:w="55" w:type="dxa"/>
          <w:left w:w="55" w:type="dxa"/>
          <w:bottom w:w="55" w:type="dxa"/>
          <w:right w:w="55" w:type="dxa"/>
        </w:tblCellMar>
        <w:tblLook w:val="0000" w:firstRow="0" w:lastRow="0" w:firstColumn="0" w:lastColumn="0" w:noHBand="0" w:noVBand="0"/>
      </w:tblPr>
      <w:tblGrid>
        <w:gridCol w:w="734"/>
        <w:gridCol w:w="6819"/>
        <w:gridCol w:w="1910"/>
      </w:tblGrid>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DAEEF3"/>
          </w:tcPr>
          <w:p w:rsidR="00C11DDB" w:rsidRPr="005043C4" w:rsidRDefault="00C11DDB" w:rsidP="00D869AD">
            <w:pPr>
              <w:pStyle w:val="af5"/>
              <w:snapToGrid w:val="0"/>
              <w:jc w:val="both"/>
              <w:rPr>
                <w:rFonts w:eastAsia="Times New Roman"/>
                <w:b/>
                <w:bCs/>
              </w:rPr>
            </w:pPr>
            <w:r w:rsidRPr="005043C4">
              <w:rPr>
                <w:rFonts w:eastAsia="Times New Roman"/>
                <w:b/>
                <w:bCs/>
              </w:rPr>
              <w:t xml:space="preserve">№ </w:t>
            </w:r>
          </w:p>
          <w:p w:rsidR="00C11DDB" w:rsidRPr="005043C4" w:rsidRDefault="00C11DDB" w:rsidP="00D869AD">
            <w:pPr>
              <w:pStyle w:val="af5"/>
              <w:jc w:val="both"/>
              <w:rPr>
                <w:rFonts w:eastAsia="Times New Roman"/>
                <w:b/>
                <w:bCs/>
              </w:rPr>
            </w:pPr>
            <w:r w:rsidRPr="005043C4">
              <w:rPr>
                <w:rFonts w:eastAsia="Times New Roman"/>
                <w:b/>
                <w:bCs/>
              </w:rPr>
              <w:t>п/п</w:t>
            </w:r>
          </w:p>
        </w:tc>
        <w:tc>
          <w:tcPr>
            <w:tcW w:w="3603" w:type="pct"/>
            <w:tcBorders>
              <w:top w:val="single" w:sz="4" w:space="0" w:color="000000"/>
              <w:left w:val="single" w:sz="4" w:space="0" w:color="000000"/>
              <w:bottom w:val="single" w:sz="4" w:space="0" w:color="000000"/>
            </w:tcBorders>
            <w:shd w:val="clear" w:color="auto" w:fill="DAEEF3"/>
          </w:tcPr>
          <w:p w:rsidR="00C11DDB" w:rsidRPr="005043C4" w:rsidRDefault="00C11DDB" w:rsidP="00D869AD">
            <w:pPr>
              <w:pStyle w:val="af5"/>
              <w:snapToGrid w:val="0"/>
              <w:jc w:val="both"/>
              <w:rPr>
                <w:rFonts w:eastAsia="Times New Roman"/>
                <w:b/>
                <w:bCs/>
              </w:rPr>
            </w:pPr>
            <w:r w:rsidRPr="005043C4">
              <w:rPr>
                <w:rFonts w:eastAsia="Times New Roman"/>
                <w:b/>
                <w:bCs/>
              </w:rPr>
              <w:t>Наименование мероприятия</w:t>
            </w:r>
          </w:p>
        </w:tc>
        <w:tc>
          <w:tcPr>
            <w:tcW w:w="1009" w:type="pct"/>
            <w:tcBorders>
              <w:top w:val="single" w:sz="4" w:space="0" w:color="000000"/>
              <w:left w:val="single" w:sz="4" w:space="0" w:color="000000"/>
              <w:bottom w:val="single" w:sz="4" w:space="0" w:color="000000"/>
              <w:right w:val="single" w:sz="4" w:space="0" w:color="000000"/>
            </w:tcBorders>
            <w:shd w:val="clear" w:color="auto" w:fill="DAEEF3"/>
          </w:tcPr>
          <w:p w:rsidR="00C11DDB" w:rsidRPr="005043C4" w:rsidRDefault="00C11DDB" w:rsidP="00D869AD">
            <w:pPr>
              <w:pStyle w:val="af5"/>
              <w:snapToGrid w:val="0"/>
              <w:jc w:val="both"/>
              <w:rPr>
                <w:rFonts w:eastAsia="Times New Roman"/>
                <w:b/>
                <w:bCs/>
              </w:rPr>
            </w:pPr>
            <w:r w:rsidRPr="005043C4">
              <w:rPr>
                <w:rFonts w:eastAsia="Times New Roman"/>
                <w:b/>
                <w:bCs/>
              </w:rPr>
              <w:t>Сроки реализации</w:t>
            </w:r>
          </w:p>
        </w:tc>
      </w:tr>
      <w:tr w:rsidR="00C11DDB" w:rsidRPr="005043C4" w:rsidTr="00D869AD">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widowControl/>
              <w:jc w:val="both"/>
              <w:rPr>
                <w:shd w:val="clear" w:color="auto" w:fill="FFFFFF"/>
              </w:rPr>
            </w:pPr>
            <w:r w:rsidRPr="0034644B">
              <w:t xml:space="preserve">1.Водоснабжение </w:t>
            </w:r>
          </w:p>
        </w:tc>
      </w:tr>
      <w:tr w:rsidR="00C11DDB" w:rsidRPr="005043C4" w:rsidTr="00D869AD">
        <w:trPr>
          <w:trHeight w:val="879"/>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1.1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tabs>
                <w:tab w:val="left" w:pos="1140"/>
              </w:tabs>
              <w:snapToGrid w:val="0"/>
              <w:jc w:val="both"/>
              <w:rPr>
                <w:shd w:val="clear" w:color="auto" w:fill="FFFFFF"/>
              </w:rPr>
            </w:pPr>
            <w:r w:rsidRPr="0034644B">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338"/>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1.2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tabs>
                <w:tab w:val="left" w:pos="1140"/>
              </w:tabs>
              <w:snapToGrid w:val="0"/>
              <w:jc w:val="both"/>
              <w:rPr>
                <w:shd w:val="clear" w:color="auto" w:fill="FFFFFF"/>
              </w:rPr>
            </w:pPr>
            <w:r w:rsidRPr="0034644B">
              <w:rPr>
                <w:shd w:val="clear" w:color="auto" w:fill="FFFFFF"/>
              </w:rPr>
              <w:t>Реконструкция изношенных водопроводных сетей.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567"/>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1.3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tabs>
                <w:tab w:val="left" w:pos="1140"/>
              </w:tabs>
              <w:snapToGrid w:val="0"/>
              <w:jc w:val="both"/>
              <w:rPr>
                <w:shd w:val="clear" w:color="auto" w:fill="FFFFFF"/>
              </w:rPr>
            </w:pPr>
            <w:r w:rsidRPr="0034644B">
              <w:rPr>
                <w:shd w:val="clear" w:color="auto" w:fill="FFFFFF"/>
              </w:rPr>
              <w:t>Оборудование всех объектов водоснабжения системами автоматического управления и регулирования.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94"/>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1.4</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tabs>
                <w:tab w:val="left" w:pos="-1418"/>
                <w:tab w:val="left" w:pos="567"/>
              </w:tabs>
              <w:jc w:val="both"/>
              <w:rPr>
                <w:shd w:val="clear" w:color="auto" w:fill="FFFFFF"/>
              </w:rPr>
            </w:pPr>
            <w:r w:rsidRPr="0034644B">
              <w:rPr>
                <w:shd w:val="clear" w:color="auto" w:fill="FFFFFF"/>
              </w:rPr>
              <w:t xml:space="preserve">Проектирование и монтаж системы водоснабжения для </w:t>
            </w:r>
            <w:r w:rsidRPr="0034644B">
              <w:rPr>
                <w:shd w:val="clear" w:color="auto" w:fill="FFFFFF"/>
              </w:rPr>
              <w:lastRenderedPageBreak/>
              <w:t>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lastRenderedPageBreak/>
              <w:t>Первая очередь</w:t>
            </w:r>
          </w:p>
        </w:tc>
      </w:tr>
      <w:tr w:rsidR="00C11DDB" w:rsidRPr="005043C4" w:rsidTr="00D869AD">
        <w:trPr>
          <w:trHeight w:val="294"/>
        </w:trPr>
        <w:tc>
          <w:tcPr>
            <w:tcW w:w="388" w:type="pct"/>
            <w:tcBorders>
              <w:top w:val="single" w:sz="4" w:space="0" w:color="000000"/>
              <w:left w:val="single" w:sz="4" w:space="0" w:color="000000"/>
              <w:bottom w:val="single" w:sz="4" w:space="0" w:color="000000"/>
            </w:tcBorders>
            <w:shd w:val="clear" w:color="auto" w:fill="auto"/>
          </w:tcPr>
          <w:p w:rsidR="00C11DDB" w:rsidRPr="002152FE" w:rsidRDefault="00C11DDB" w:rsidP="00D869AD">
            <w:pPr>
              <w:pStyle w:val="af5"/>
              <w:snapToGrid w:val="0"/>
              <w:jc w:val="both"/>
              <w:rPr>
                <w:rFonts w:eastAsia="Times New Roman"/>
              </w:rPr>
            </w:pPr>
            <w:r>
              <w:rPr>
                <w:rFonts w:eastAsia="Times New Roman"/>
                <w:lang w:val="en-US"/>
              </w:rPr>
              <w:lastRenderedPageBreak/>
              <w:t>1</w:t>
            </w:r>
            <w:r>
              <w:rPr>
                <w:rFonts w:eastAsia="Times New Roman"/>
              </w:rPr>
              <w:t>.5</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tabs>
                <w:tab w:val="left" w:pos="-1418"/>
                <w:tab w:val="left" w:pos="567"/>
              </w:tabs>
              <w:jc w:val="both"/>
              <w:rPr>
                <w:shd w:val="clear" w:color="auto" w:fill="FFFFFF"/>
              </w:rPr>
            </w:pPr>
            <w:r>
              <w:rPr>
                <w:shd w:val="clear" w:color="auto" w:fill="FFFFFF"/>
              </w:rPr>
              <w:t>Проектирование скважин (рабочая и резервная) для питьевых, хозяйственно-бытовых и технологических нужд ООО «Селекционно-гибридный центр».</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5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2.Водоотведение</w:t>
            </w:r>
          </w:p>
        </w:tc>
      </w:tr>
      <w:tr w:rsidR="00C11DDB" w:rsidRPr="005043C4" w:rsidTr="00D869AD">
        <w:trPr>
          <w:trHeight w:val="36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2.1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141563" w:rsidP="00D869AD">
            <w:pPr>
              <w:widowControl/>
              <w:snapToGrid w:val="0"/>
              <w:jc w:val="both"/>
              <w:rPr>
                <w:shd w:val="clear" w:color="auto" w:fill="FFFFFF"/>
              </w:rPr>
            </w:pPr>
            <w:r w:rsidRPr="0034644B">
              <w:rPr>
                <w:shd w:val="clear" w:color="auto" w:fill="FFFFFF"/>
              </w:rPr>
              <w:t>Проведение изыскательских и проектных работ по размещению и строительству очистных сооружений канализации</w:t>
            </w:r>
            <w:r>
              <w:rPr>
                <w:shd w:val="clear" w:color="auto" w:fill="FFFFFF"/>
              </w:rPr>
              <w:t xml:space="preserve"> </w:t>
            </w:r>
            <w:r w:rsidRPr="00EE5A21">
              <w:rPr>
                <w:rFonts w:cs="Times New Roman"/>
              </w:rPr>
              <w:t>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r w:rsidRPr="00EE5A21">
              <w:t>.</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799"/>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2.2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jc w:val="both"/>
              <w:rPr>
                <w:shd w:val="clear" w:color="auto" w:fill="FFFFFF"/>
              </w:rPr>
            </w:pPr>
            <w:r w:rsidRPr="0034644B">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845"/>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2.3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jc w:val="both"/>
              <w:rPr>
                <w:shd w:val="clear" w:color="auto" w:fill="FFFFFF"/>
              </w:rPr>
            </w:pPr>
            <w:r w:rsidRPr="0034644B">
              <w:rPr>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520"/>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2.4</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widowControl/>
              <w:jc w:val="both"/>
              <w:rPr>
                <w:shd w:val="clear" w:color="auto" w:fill="FFFFFF"/>
              </w:rPr>
            </w:pPr>
            <w:r w:rsidRPr="0034644B">
              <w:rPr>
                <w:shd w:val="clear" w:color="auto" w:fill="FFFFFF"/>
              </w:rPr>
              <w:t>Проектирование и монтаж системы водоотведения для проектируемых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bCs/>
              </w:rPr>
            </w:pPr>
            <w:r w:rsidRPr="0034644B">
              <w:rPr>
                <w:rFonts w:eastAsia="Times New Roman"/>
                <w:bCs/>
              </w:rPr>
              <w:t>3.Газоснабжение</w:t>
            </w:r>
          </w:p>
        </w:tc>
      </w:tr>
      <w:tr w:rsidR="00C11DDB" w:rsidRPr="005043C4" w:rsidTr="00D869AD">
        <w:trPr>
          <w:trHeight w:val="851"/>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3.1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589"/>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3.2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Поэтапная перекладка ветхих газопроводов с использованием для подземной прокладки  полиэтиленовых труб.</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 Расчетный срок</w:t>
            </w:r>
          </w:p>
        </w:tc>
      </w:tr>
      <w:tr w:rsidR="00C11DDB" w:rsidRPr="005043C4" w:rsidTr="00D869AD">
        <w:trPr>
          <w:trHeight w:val="589"/>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3.3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 Расчетный срок</w:t>
            </w:r>
          </w:p>
        </w:tc>
      </w:tr>
      <w:tr w:rsidR="00C11DDB" w:rsidRPr="005043C4" w:rsidTr="00D869AD">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4.Теплоснабжение</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shd w:val="clear" w:color="auto" w:fill="FFFFFF"/>
              </w:rPr>
            </w:pPr>
            <w:r w:rsidRPr="0034644B">
              <w:rPr>
                <w:shd w:val="clear" w:color="auto" w:fill="FFFFFF"/>
              </w:rPr>
              <w:t>Применение газа на всех источниках теплоснабжения.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shd w:val="clear" w:color="auto" w:fill="FFFFFF"/>
              </w:rPr>
            </w:pPr>
            <w:r w:rsidRPr="0034644B">
              <w:rPr>
                <w:shd w:val="clear" w:color="auto" w:fill="FFFFFF"/>
              </w:rPr>
              <w:t>Реконструкция и переоборудование изношенных котельных и тепловых сетей социально значимых объектов.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shd w:val="clear" w:color="auto" w:fill="FFFFFF"/>
              </w:rPr>
            </w:pPr>
            <w:r w:rsidRPr="0034644B">
              <w:rPr>
                <w:shd w:val="clear" w:color="auto" w:fill="FFFFFF"/>
              </w:rPr>
              <w:t>Внедрение приборов и средств учёта и контроля расхода тепловой энергии и топлива.</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4.4</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shd w:val="clear" w:color="auto" w:fill="FFFFFF"/>
              </w:rPr>
            </w:pPr>
            <w:r w:rsidRPr="0034644B">
              <w:rPr>
                <w:shd w:val="clear" w:color="auto" w:fill="FFFFFF"/>
              </w:rPr>
              <w:t>Применение для строящихся и реконструируемых тепловых сетей прокладки труб повышенной надёжности.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4.5</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jc w:val="both"/>
              <w:rPr>
                <w:shd w:val="clear" w:color="auto" w:fill="FFFFFF"/>
              </w:rPr>
            </w:pPr>
            <w:r w:rsidRPr="0034644B">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5.Электроснабжение</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5.1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 xml:space="preserve">Переоборудование систем электроснабжения жилого фонда в </w:t>
            </w:r>
            <w:r w:rsidRPr="0034644B">
              <w:rPr>
                <w:rFonts w:eastAsia="Arial"/>
                <w:shd w:val="clear" w:color="auto" w:fill="FFFFFF"/>
              </w:rPr>
              <w:lastRenderedPageBreak/>
              <w:t>связи с использованием более энергопотребляющей бытовой техники.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lastRenderedPageBreak/>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lastRenderedPageBreak/>
              <w:t>5.2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 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5.3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hd w:val="clear" w:color="auto" w:fill="FFFFFF"/>
              <w:autoSpaceDE w:val="0"/>
              <w:snapToGrid w:val="0"/>
              <w:jc w:val="both"/>
              <w:rPr>
                <w:rFonts w:eastAsia="Arial"/>
                <w:shd w:val="clear" w:color="auto" w:fill="FFFFFF"/>
              </w:rPr>
            </w:pPr>
            <w:r w:rsidRPr="0034644B">
              <w:rPr>
                <w:rFonts w:eastAsia="Arial"/>
                <w:shd w:val="clear" w:color="auto" w:fill="FFFFFF"/>
              </w:rPr>
              <w:t>Реконструкция уличного освещения и увеличение точек освещения.</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6.Связь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6.2</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6.3</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Расширение сети «Интернет».</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6.4</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6.5</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Обеспечение доступа сельского населения к универсальным услугам связи.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6.6</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Замена аналоговых сетей цифровыми.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6.7</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Повышение степени проникновения сотовой подвижности.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6.8</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 xml:space="preserve">Переход на цифровое телевидение стандарта </w:t>
            </w:r>
            <w:r w:rsidRPr="0034644B">
              <w:rPr>
                <w:rStyle w:val="afa"/>
                <w:b w:val="0"/>
                <w:shd w:val="clear" w:color="auto" w:fill="FFFFFF"/>
                <w:lang w:val="en-US"/>
              </w:rPr>
              <w:t>DVB</w:t>
            </w:r>
            <w:r w:rsidRPr="0034644B">
              <w:rPr>
                <w:rStyle w:val="afa"/>
                <w:b w:val="0"/>
                <w:shd w:val="clear" w:color="auto" w:fill="FFFFFF"/>
              </w:rPr>
              <w:t>.</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6.9</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34644B">
              <w:rPr>
                <w:rStyle w:val="afa"/>
                <w:b w:val="0"/>
                <w:shd w:val="clear" w:color="auto" w:fill="FFFFFF"/>
                <w:lang w:val="en-US"/>
              </w:rPr>
              <w:t>DVD</w:t>
            </w:r>
            <w:r w:rsidRPr="0034644B">
              <w:rPr>
                <w:rStyle w:val="afa"/>
                <w:b w:val="0"/>
                <w:shd w:val="clear" w:color="auto" w:fill="FFFFFF"/>
              </w:rPr>
              <w:t>.</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6.10</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Расчетный срок</w:t>
            </w:r>
          </w:p>
        </w:tc>
      </w:tr>
      <w:tr w:rsidR="00C11DDB" w:rsidRPr="005043C4" w:rsidTr="00D869AD">
        <w:trPr>
          <w:trHeight w:val="276"/>
        </w:trPr>
        <w:tc>
          <w:tcPr>
            <w:tcW w:w="388"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6.11</w:t>
            </w:r>
          </w:p>
        </w:tc>
        <w:tc>
          <w:tcPr>
            <w:tcW w:w="3603" w:type="pct"/>
            <w:tcBorders>
              <w:top w:val="single" w:sz="4" w:space="0" w:color="000000"/>
              <w:left w:val="single" w:sz="4" w:space="0" w:color="000000"/>
              <w:bottom w:val="single" w:sz="4" w:space="0" w:color="000000"/>
            </w:tcBorders>
            <w:shd w:val="clear" w:color="auto" w:fill="auto"/>
          </w:tcPr>
          <w:p w:rsidR="00C11DDB" w:rsidRPr="0034644B" w:rsidRDefault="00C11DDB" w:rsidP="00D869AD">
            <w:pPr>
              <w:snapToGrid w:val="0"/>
              <w:jc w:val="both"/>
              <w:rPr>
                <w:rStyle w:val="afa"/>
                <w:b w:val="0"/>
                <w:shd w:val="clear" w:color="auto" w:fill="FFFFFF"/>
              </w:rPr>
            </w:pPr>
            <w:r w:rsidRPr="0034644B">
              <w:rPr>
                <w:rStyle w:val="afa"/>
                <w:b w:val="0"/>
                <w:shd w:val="clear" w:color="auto" w:fill="FFFFFF"/>
              </w:rPr>
              <w:t>Техническое перевооружение и внедрение информационных технологий почтовой связи.</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C11DDB" w:rsidRPr="0034644B" w:rsidRDefault="00C11DDB" w:rsidP="00D869AD">
            <w:pPr>
              <w:pStyle w:val="af5"/>
              <w:snapToGrid w:val="0"/>
              <w:jc w:val="both"/>
              <w:rPr>
                <w:rFonts w:eastAsia="Times New Roman"/>
              </w:rPr>
            </w:pPr>
            <w:r w:rsidRPr="0034644B">
              <w:rPr>
                <w:rFonts w:eastAsia="Times New Roman"/>
              </w:rPr>
              <w:t>Первая очередь</w:t>
            </w:r>
          </w:p>
        </w:tc>
      </w:tr>
    </w:tbl>
    <w:p w:rsidR="00E86C92" w:rsidRPr="006A55EE" w:rsidRDefault="00E86C92" w:rsidP="005954D9">
      <w:pPr>
        <w:pStyle w:val="aa"/>
        <w:keepNext/>
        <w:spacing w:before="0" w:after="0"/>
        <w:ind w:firstLine="567"/>
        <w:jc w:val="both"/>
        <w:rPr>
          <w:rFonts w:cs="Times New Roman"/>
        </w:rPr>
      </w:pPr>
    </w:p>
    <w:p w:rsidR="00C11DDB" w:rsidRPr="005043C4" w:rsidRDefault="00C11DDB" w:rsidP="00C11DDB">
      <w:pPr>
        <w:widowControl/>
        <w:shd w:val="clear" w:color="auto" w:fill="FFFFFF"/>
        <w:tabs>
          <w:tab w:val="left" w:pos="360"/>
          <w:tab w:val="left" w:pos="700"/>
        </w:tabs>
        <w:autoSpaceDE w:val="0"/>
        <w:ind w:firstLine="567"/>
        <w:jc w:val="both"/>
        <w:rPr>
          <w:rFonts w:eastAsia="TimesNewRomanPS-BoldItalicMT"/>
          <w:i/>
          <w:spacing w:val="-10"/>
        </w:rPr>
      </w:pPr>
      <w:r w:rsidRPr="005043C4">
        <w:rPr>
          <w:rFonts w:eastAsia="TimesNewRomanPS-BoldItalicMT"/>
          <w:i/>
          <w:spacing w:val="-10"/>
        </w:rPr>
        <w:t>Места размещения объектов инженерной инфраструктуры показаны на картах 1</w:t>
      </w:r>
      <w:r>
        <w:rPr>
          <w:rFonts w:eastAsia="TimesNewRomanPS-BoldItalicMT"/>
          <w:i/>
          <w:spacing w:val="-10"/>
        </w:rPr>
        <w:t>, 3-7</w:t>
      </w:r>
      <w:r w:rsidRPr="005043C4">
        <w:rPr>
          <w:rFonts w:eastAsia="TimesNewRomanPS-BoldItalicMT"/>
          <w:i/>
          <w:spacing w:val="-10"/>
        </w:rPr>
        <w:t>.</w:t>
      </w:r>
    </w:p>
    <w:p w:rsidR="00991AC9" w:rsidRPr="006A55EE" w:rsidRDefault="00991AC9" w:rsidP="005954D9">
      <w:pPr>
        <w:pStyle w:val="aa"/>
        <w:keepNext/>
        <w:spacing w:before="0" w:after="0"/>
        <w:ind w:firstLine="567"/>
        <w:jc w:val="both"/>
        <w:rPr>
          <w:rFonts w:cs="Times New Roman"/>
          <w:i w:val="0"/>
        </w:rPr>
      </w:pPr>
    </w:p>
    <w:p w:rsidR="0010070E" w:rsidRPr="006A55EE" w:rsidRDefault="007314E4" w:rsidP="005954D9">
      <w:pPr>
        <w:pStyle w:val="aa"/>
        <w:keepNext/>
        <w:spacing w:before="0" w:after="0"/>
        <w:ind w:firstLine="567"/>
        <w:jc w:val="both"/>
        <w:rPr>
          <w:rFonts w:cs="Times New Roman"/>
          <w:i w:val="0"/>
        </w:rPr>
      </w:pPr>
      <w:r w:rsidRPr="006A55EE">
        <w:rPr>
          <w:rFonts w:cs="Times New Roman"/>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6A55EE" w:rsidRDefault="007314E4" w:rsidP="007C7FEB">
      <w:pPr>
        <w:pStyle w:val="10"/>
        <w:outlineLvl w:val="2"/>
      </w:pPr>
      <w:bookmarkStart w:id="16" w:name="_Toc516643553"/>
      <w:r w:rsidRPr="006A55EE">
        <w:t xml:space="preserve">Мероприятия по обеспечению  территории </w:t>
      </w:r>
      <w:r w:rsidR="006A55EE" w:rsidRPr="006A55EE">
        <w:t>Верхнехавск</w:t>
      </w:r>
      <w:r w:rsidR="00864018" w:rsidRPr="006A55EE">
        <w:t>ого сельского</w:t>
      </w:r>
      <w:r w:rsidRPr="006A55EE">
        <w:t xml:space="preserve"> поселения объектами транспортной инфраструктуры</w:t>
      </w:r>
      <w:bookmarkEnd w:id="16"/>
    </w:p>
    <w:p w:rsidR="009322ED" w:rsidRPr="006A55EE" w:rsidRDefault="009322ED" w:rsidP="00693D63">
      <w:pPr>
        <w:ind w:firstLine="567"/>
        <w:jc w:val="both"/>
        <w:rPr>
          <w:rFonts w:cs="Times New Roman"/>
        </w:rPr>
      </w:pPr>
    </w:p>
    <w:p w:rsidR="0029074A" w:rsidRPr="006A55EE" w:rsidRDefault="0029074A" w:rsidP="00693D63">
      <w:pPr>
        <w:ind w:firstLine="567"/>
        <w:jc w:val="both"/>
        <w:rPr>
          <w:rFonts w:cs="Times New Roman"/>
        </w:rPr>
      </w:pPr>
      <w:r w:rsidRPr="006A55EE">
        <w:rPr>
          <w:rFonts w:cs="Times New Roman"/>
        </w:rPr>
        <w:t xml:space="preserve">Согласно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Pr="006A55EE">
        <w:rPr>
          <w:rFonts w:cs="Times New Roman"/>
        </w:rPr>
        <w:t xml:space="preserve"> к полномочиям администрации </w:t>
      </w:r>
      <w:r w:rsidR="00523462" w:rsidRPr="006A55EE">
        <w:rPr>
          <w:rFonts w:cs="Times New Roman"/>
        </w:rPr>
        <w:t>сельского</w:t>
      </w:r>
      <w:r w:rsidRPr="006A55EE">
        <w:rPr>
          <w:rFonts w:cs="Times New Roman"/>
        </w:rPr>
        <w:t xml:space="preserve"> по</w:t>
      </w:r>
      <w:r w:rsidR="00693D63" w:rsidRPr="006A55EE">
        <w:rPr>
          <w:rFonts w:cs="Times New Roman"/>
        </w:rPr>
        <w:t xml:space="preserve">селения относятся предложения </w:t>
      </w:r>
      <w:r w:rsidRPr="006A55EE">
        <w:rPr>
          <w:rFonts w:cs="Times New Roman"/>
        </w:rPr>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w:t>
      </w:r>
      <w:r w:rsidRPr="006A55EE">
        <w:rPr>
          <w:rFonts w:cs="Times New Roman"/>
        </w:rPr>
        <w:lastRenderedPageBreak/>
        <w:t xml:space="preserve">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6A55EE">
          <w:rPr>
            <w:rFonts w:cs="Times New Roman"/>
          </w:rPr>
          <w:t>законодательством</w:t>
        </w:r>
      </w:hyperlink>
      <w:r w:rsidRPr="006A55EE">
        <w:rPr>
          <w:rFonts w:cs="Times New Roman"/>
        </w:rPr>
        <w:t xml:space="preserve"> Российской Федерации;</w:t>
      </w:r>
      <w:r w:rsidR="00693D63" w:rsidRPr="006A55EE">
        <w:rPr>
          <w:rFonts w:cs="Times New Roman"/>
        </w:rPr>
        <w:t xml:space="preserve"> </w:t>
      </w:r>
      <w:r w:rsidRPr="006A55EE">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C11DDB" w:rsidRPr="005043C4" w:rsidRDefault="00DE16DA" w:rsidP="00C11DDB">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5</w:t>
      </w:r>
      <w:r w:rsidR="00C05B1A" w:rsidRPr="006A55EE">
        <w:rPr>
          <w:rFonts w:cs="Times New Roman"/>
          <w:noProof/>
        </w:rPr>
        <w:fldChar w:fldCharType="end"/>
      </w:r>
      <w:r w:rsidRPr="006A55EE">
        <w:rPr>
          <w:rFonts w:cs="Times New Roman"/>
        </w:rPr>
        <w:t xml:space="preserve"> Перечень мероприятий по обеспечению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объектами транспортной инфраструктуры</w:t>
      </w:r>
      <w:r w:rsidR="00C11DDB">
        <w:rPr>
          <w:rFonts w:cs="Times New Roman"/>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583"/>
        <w:gridCol w:w="6987"/>
        <w:gridCol w:w="1893"/>
      </w:tblGrid>
      <w:tr w:rsidR="00C11DDB" w:rsidRPr="00B94F3F" w:rsidTr="00D869AD">
        <w:tc>
          <w:tcPr>
            <w:tcW w:w="308" w:type="pct"/>
            <w:shd w:val="clear" w:color="auto" w:fill="DAEEF3"/>
          </w:tcPr>
          <w:p w:rsidR="00C11DDB" w:rsidRPr="00B94F3F" w:rsidRDefault="00C11DDB" w:rsidP="00D869AD">
            <w:pPr>
              <w:pStyle w:val="TableContents"/>
              <w:rPr>
                <w:b/>
                <w:bCs/>
                <w:smallCaps/>
                <w:snapToGrid w:val="0"/>
              </w:rPr>
            </w:pPr>
            <w:r w:rsidRPr="00B94F3F">
              <w:rPr>
                <w:b/>
                <w:bCs/>
                <w:smallCaps/>
                <w:snapToGrid w:val="0"/>
              </w:rPr>
              <w:t xml:space="preserve">№ </w:t>
            </w:r>
            <w:r w:rsidRPr="00B94F3F">
              <w:rPr>
                <w:b/>
              </w:rPr>
              <w:t>п/п</w:t>
            </w:r>
          </w:p>
        </w:tc>
        <w:tc>
          <w:tcPr>
            <w:tcW w:w="3692" w:type="pct"/>
            <w:shd w:val="clear" w:color="auto" w:fill="DAEEF3"/>
          </w:tcPr>
          <w:p w:rsidR="00C11DDB" w:rsidRPr="00B94F3F" w:rsidRDefault="00C11DDB" w:rsidP="00D869AD">
            <w:pPr>
              <w:rPr>
                <w:b/>
              </w:rPr>
            </w:pPr>
            <w:r w:rsidRPr="00B94F3F">
              <w:rPr>
                <w:b/>
              </w:rPr>
              <w:t>Наименование мероприятия</w:t>
            </w:r>
          </w:p>
        </w:tc>
        <w:tc>
          <w:tcPr>
            <w:tcW w:w="1000" w:type="pct"/>
            <w:shd w:val="clear" w:color="auto" w:fill="DAEEF3"/>
          </w:tcPr>
          <w:p w:rsidR="00C11DDB" w:rsidRPr="00B94F3F" w:rsidRDefault="00C11DDB" w:rsidP="00D869AD">
            <w:pPr>
              <w:rPr>
                <w:b/>
                <w:snapToGrid w:val="0"/>
              </w:rPr>
            </w:pPr>
            <w:r w:rsidRPr="00B94F3F">
              <w:rPr>
                <w:b/>
                <w:bCs/>
                <w:snapToGrid w:val="0"/>
              </w:rPr>
              <w:t>Сроки реализации</w:t>
            </w:r>
          </w:p>
        </w:tc>
      </w:tr>
      <w:tr w:rsidR="00C11DDB" w:rsidRPr="00B94F3F" w:rsidTr="00D869AD">
        <w:tc>
          <w:tcPr>
            <w:tcW w:w="308" w:type="pct"/>
          </w:tcPr>
          <w:p w:rsidR="00C11DDB" w:rsidRPr="00B94F3F" w:rsidRDefault="00C11DDB" w:rsidP="00D869AD">
            <w:pPr>
              <w:pStyle w:val="TableContents"/>
              <w:rPr>
                <w:bCs/>
                <w:smallCaps/>
                <w:snapToGrid w:val="0"/>
              </w:rPr>
            </w:pPr>
            <w:r w:rsidRPr="00B94F3F">
              <w:rPr>
                <w:bCs/>
                <w:smallCaps/>
                <w:snapToGrid w:val="0"/>
              </w:rPr>
              <w:t>1</w:t>
            </w:r>
          </w:p>
        </w:tc>
        <w:tc>
          <w:tcPr>
            <w:tcW w:w="3692" w:type="pct"/>
          </w:tcPr>
          <w:p w:rsidR="00C11DDB" w:rsidRPr="00B94F3F" w:rsidRDefault="00C11DDB" w:rsidP="00D869AD">
            <w:r w:rsidRPr="00B94F3F">
              <w:t xml:space="preserve">Ремонт автомобильной дороги </w:t>
            </w:r>
            <w:r>
              <w:t>протяженностью 7,1 км по</w:t>
            </w:r>
            <w:r w:rsidRPr="00B94F3F">
              <w:t xml:space="preserve"> ул. Мира,</w:t>
            </w:r>
            <w:r>
              <w:t xml:space="preserve"> </w:t>
            </w:r>
            <w:r w:rsidRPr="00B94F3F">
              <w:t>ул. Спортивная, ул. Октябрьская, ул. Первомайская, ул. Привокзальная, ул. 50 лет Октября, ул. Советская, ул.</w:t>
            </w:r>
            <w:r>
              <w:t xml:space="preserve"> </w:t>
            </w:r>
            <w:r w:rsidRPr="00B94F3F">
              <w:t>Школьная, пер. Привокзальный, ул. М. Горького в с. Верхняя Хава</w:t>
            </w:r>
          </w:p>
        </w:tc>
        <w:tc>
          <w:tcPr>
            <w:tcW w:w="1000" w:type="pct"/>
          </w:tcPr>
          <w:p w:rsidR="00C11DDB" w:rsidRPr="00B94F3F" w:rsidRDefault="00C11DDB" w:rsidP="00D869AD">
            <w:r>
              <w:t>Первая очередь</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2</w:t>
            </w:r>
          </w:p>
        </w:tc>
        <w:tc>
          <w:tcPr>
            <w:tcW w:w="3692" w:type="pct"/>
          </w:tcPr>
          <w:p w:rsidR="00C11DDB" w:rsidRPr="00B94F3F" w:rsidRDefault="00C11DDB" w:rsidP="00D869AD">
            <w:r w:rsidRPr="00B94F3F">
              <w:t>Ремонт автомобильной дороги</w:t>
            </w:r>
            <w:r>
              <w:t xml:space="preserve"> протяженностью </w:t>
            </w:r>
            <w:r w:rsidRPr="00B94F3F">
              <w:t xml:space="preserve"> 0,5</w:t>
            </w:r>
            <w:r>
              <w:t xml:space="preserve"> км </w:t>
            </w:r>
            <w:r w:rsidRPr="00B94F3F">
              <w:t xml:space="preserve">по ул. Георгиева </w:t>
            </w:r>
            <w:r>
              <w:t>в с. Верхняя Хава.</w:t>
            </w:r>
          </w:p>
        </w:tc>
        <w:tc>
          <w:tcPr>
            <w:tcW w:w="1000" w:type="pct"/>
          </w:tcPr>
          <w:p w:rsidR="00C11DDB" w:rsidRPr="00B94F3F" w:rsidRDefault="00C11DDB" w:rsidP="00D869AD">
            <w:r>
              <w:t>Первая очередь</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3</w:t>
            </w:r>
          </w:p>
        </w:tc>
        <w:tc>
          <w:tcPr>
            <w:tcW w:w="3692" w:type="pct"/>
          </w:tcPr>
          <w:p w:rsidR="00C11DDB" w:rsidRPr="00B94F3F" w:rsidRDefault="00C11DDB" w:rsidP="00D869AD">
            <w:r w:rsidRPr="00B94F3F">
              <w:t xml:space="preserve">Ремонт автомобильной дороги </w:t>
            </w:r>
            <w:r>
              <w:t>протяженностью 0,5 км по</w:t>
            </w:r>
            <w:r w:rsidRPr="00B94F3F">
              <w:t xml:space="preserve"> ул. Дзержинского в с. Верхняя Хава</w:t>
            </w:r>
            <w:r>
              <w:t>.</w:t>
            </w:r>
          </w:p>
        </w:tc>
        <w:tc>
          <w:tcPr>
            <w:tcW w:w="1000" w:type="pct"/>
          </w:tcPr>
          <w:p w:rsidR="00C11DDB" w:rsidRPr="00B94F3F" w:rsidRDefault="00C11DDB" w:rsidP="00D869AD">
            <w:r>
              <w:t>Первая очередь</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4</w:t>
            </w:r>
          </w:p>
        </w:tc>
        <w:tc>
          <w:tcPr>
            <w:tcW w:w="3692" w:type="pct"/>
          </w:tcPr>
          <w:p w:rsidR="00C11DDB" w:rsidRPr="00B94F3F" w:rsidRDefault="00C11DDB" w:rsidP="00D869AD">
            <w:r w:rsidRPr="00B94F3F">
              <w:t xml:space="preserve">Ремонт автомобильной дороги </w:t>
            </w:r>
            <w:r>
              <w:t xml:space="preserve">протяженностью 1,3 км </w:t>
            </w:r>
            <w:r w:rsidRPr="00B94F3F">
              <w:t>по улицам: ул. Школьная,  ул. Новопокровская в с. Верхняя Хава</w:t>
            </w:r>
            <w:r>
              <w:t>.</w:t>
            </w:r>
          </w:p>
        </w:tc>
        <w:tc>
          <w:tcPr>
            <w:tcW w:w="1000" w:type="pct"/>
          </w:tcPr>
          <w:p w:rsidR="00C11DDB" w:rsidRPr="00B94F3F" w:rsidRDefault="00C11DDB" w:rsidP="00D869AD">
            <w:r>
              <w:t>Первая очередь</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5</w:t>
            </w:r>
          </w:p>
        </w:tc>
        <w:tc>
          <w:tcPr>
            <w:tcW w:w="3692" w:type="pct"/>
          </w:tcPr>
          <w:p w:rsidR="00C11DDB" w:rsidRPr="00B94F3F" w:rsidRDefault="00C11DDB" w:rsidP="00D869AD">
            <w:r w:rsidRPr="00B94F3F">
              <w:t xml:space="preserve">Строительство велодорожки </w:t>
            </w:r>
            <w:r>
              <w:t xml:space="preserve">по </w:t>
            </w:r>
            <w:r w:rsidRPr="00B94F3F">
              <w:t>ул. Школьная в с. Верхняя Хава</w:t>
            </w:r>
            <w:r>
              <w:t>.</w:t>
            </w:r>
          </w:p>
        </w:tc>
        <w:tc>
          <w:tcPr>
            <w:tcW w:w="1000" w:type="pct"/>
          </w:tcPr>
          <w:p w:rsidR="00C11DDB" w:rsidRPr="00B94F3F" w:rsidRDefault="00C11DDB" w:rsidP="00D869AD">
            <w:r>
              <w:t>Первая очередь</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6</w:t>
            </w:r>
          </w:p>
        </w:tc>
        <w:tc>
          <w:tcPr>
            <w:tcW w:w="3692" w:type="pct"/>
          </w:tcPr>
          <w:p w:rsidR="00C11DDB" w:rsidRPr="00B94F3F" w:rsidRDefault="00C11DDB" w:rsidP="00D869AD">
            <w:r w:rsidRPr="00B94F3F">
              <w:t xml:space="preserve">Ремонт автомобильной дороги </w:t>
            </w:r>
            <w:r>
              <w:t xml:space="preserve">протяженностью 1,1 км </w:t>
            </w:r>
            <w:r w:rsidRPr="00B94F3F">
              <w:t>по улицам: пер. Ломоносова, ул. Покровская в с. Верхняя Хава</w:t>
            </w:r>
            <w:r>
              <w:t>.</w:t>
            </w:r>
          </w:p>
        </w:tc>
        <w:tc>
          <w:tcPr>
            <w:tcW w:w="1000" w:type="pct"/>
          </w:tcPr>
          <w:p w:rsidR="00C11DDB" w:rsidRPr="00B94F3F" w:rsidRDefault="00C11DDB" w:rsidP="00D869AD">
            <w:r>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7</w:t>
            </w:r>
          </w:p>
        </w:tc>
        <w:tc>
          <w:tcPr>
            <w:tcW w:w="3692" w:type="pct"/>
          </w:tcPr>
          <w:p w:rsidR="00C11DDB" w:rsidRPr="00B94F3F" w:rsidRDefault="00C11DDB" w:rsidP="00D869AD">
            <w:r w:rsidRPr="00B94F3F">
              <w:t xml:space="preserve">Ремонт автомобильной дороги </w:t>
            </w:r>
            <w:r>
              <w:t xml:space="preserve">протяженностью 1,3 км </w:t>
            </w:r>
            <w:r w:rsidRPr="00B94F3F">
              <w:t>по улицам: пер. Первомайский, ул. Железнодорожная в с. Верхняя Хава</w:t>
            </w:r>
            <w:r>
              <w:t>.</w:t>
            </w:r>
          </w:p>
        </w:tc>
        <w:tc>
          <w:tcPr>
            <w:tcW w:w="1000" w:type="pct"/>
          </w:tcPr>
          <w:p w:rsidR="00C11DDB" w:rsidRPr="00B94F3F" w:rsidRDefault="00C11DDB" w:rsidP="00D869AD">
            <w:r>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8</w:t>
            </w:r>
          </w:p>
        </w:tc>
        <w:tc>
          <w:tcPr>
            <w:tcW w:w="3692" w:type="pct"/>
          </w:tcPr>
          <w:p w:rsidR="00C11DDB" w:rsidRPr="00B94F3F" w:rsidRDefault="00C11DDB" w:rsidP="00D869AD">
            <w:r w:rsidRPr="00B94F3F">
              <w:t xml:space="preserve">Ремонт автомобильной дороги </w:t>
            </w:r>
            <w:r>
              <w:t xml:space="preserve">протяженностью 1,1 км </w:t>
            </w:r>
            <w:r w:rsidRPr="00B94F3F">
              <w:t>по ул.</w:t>
            </w:r>
            <w:r>
              <w:t xml:space="preserve"> </w:t>
            </w:r>
            <w:r w:rsidRPr="00B94F3F">
              <w:t>Луговая в с. Верхняя Хава</w:t>
            </w:r>
          </w:p>
        </w:tc>
        <w:tc>
          <w:tcPr>
            <w:tcW w:w="1000" w:type="pct"/>
          </w:tcPr>
          <w:p w:rsidR="00C11DDB" w:rsidRPr="00B94F3F" w:rsidRDefault="00C11DDB" w:rsidP="00D869AD">
            <w:r>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9</w:t>
            </w:r>
          </w:p>
        </w:tc>
        <w:tc>
          <w:tcPr>
            <w:tcW w:w="3692" w:type="pct"/>
          </w:tcPr>
          <w:p w:rsidR="00C11DDB" w:rsidRPr="00B94F3F" w:rsidRDefault="00C11DDB" w:rsidP="00D869AD">
            <w:r w:rsidRPr="00B94F3F">
              <w:t xml:space="preserve">Ремонт автомобильной дороги </w:t>
            </w:r>
            <w:r>
              <w:t xml:space="preserve">протяженностью 1,3 км </w:t>
            </w:r>
            <w:r w:rsidRPr="00B94F3F">
              <w:t xml:space="preserve">по ул.Чапаева </w:t>
            </w:r>
            <w:r>
              <w:t>в с. Верхняя Хава.</w:t>
            </w:r>
          </w:p>
        </w:tc>
        <w:tc>
          <w:tcPr>
            <w:tcW w:w="1000" w:type="pct"/>
          </w:tcPr>
          <w:p w:rsidR="00C11DDB" w:rsidRPr="00B94F3F" w:rsidRDefault="00C11DDB" w:rsidP="00D869AD">
            <w:r>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10</w:t>
            </w:r>
          </w:p>
        </w:tc>
        <w:tc>
          <w:tcPr>
            <w:tcW w:w="3692" w:type="pct"/>
          </w:tcPr>
          <w:p w:rsidR="00C11DDB" w:rsidRPr="00B94F3F" w:rsidRDefault="00C11DDB" w:rsidP="00D869AD">
            <w:r w:rsidRPr="00B94F3F">
              <w:t xml:space="preserve">Ремонт автомобильной дороги </w:t>
            </w:r>
            <w:r>
              <w:t xml:space="preserve">протяженностью 1,1 км </w:t>
            </w:r>
            <w:r w:rsidRPr="00B94F3F">
              <w:t>по улицам: ул.Пушкина, ул. Садовая в с. Верхняя Хава</w:t>
            </w:r>
            <w:r>
              <w:t>.</w:t>
            </w:r>
          </w:p>
        </w:tc>
        <w:tc>
          <w:tcPr>
            <w:tcW w:w="1000" w:type="pct"/>
          </w:tcPr>
          <w:p w:rsidR="00C11DDB" w:rsidRDefault="00C11DDB" w:rsidP="00D869AD">
            <w:r w:rsidRPr="00A253C9">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11</w:t>
            </w:r>
          </w:p>
        </w:tc>
        <w:tc>
          <w:tcPr>
            <w:tcW w:w="3692" w:type="pct"/>
          </w:tcPr>
          <w:p w:rsidR="00C11DDB" w:rsidRPr="00B94F3F" w:rsidRDefault="00C11DDB" w:rsidP="00D869AD">
            <w:r w:rsidRPr="00B94F3F">
              <w:t>Ремонт автомобильной дороги</w:t>
            </w:r>
            <w:r>
              <w:t xml:space="preserve"> протяженностью 1,3 км</w:t>
            </w:r>
            <w:r w:rsidRPr="00B94F3F">
              <w:t xml:space="preserve"> по улицам: ул. Ломоносова, ул. Дорожная в с. Верхняя Хава</w:t>
            </w:r>
            <w:r>
              <w:t>.</w:t>
            </w:r>
          </w:p>
        </w:tc>
        <w:tc>
          <w:tcPr>
            <w:tcW w:w="1000" w:type="pct"/>
          </w:tcPr>
          <w:p w:rsidR="00C11DDB" w:rsidRDefault="00C11DDB" w:rsidP="00D869AD">
            <w:r w:rsidRPr="00A253C9">
              <w:t>Расчетный срок</w:t>
            </w:r>
          </w:p>
        </w:tc>
      </w:tr>
      <w:tr w:rsidR="00C11DDB" w:rsidRPr="00B94F3F" w:rsidTr="00D869AD">
        <w:tc>
          <w:tcPr>
            <w:tcW w:w="308" w:type="pct"/>
          </w:tcPr>
          <w:p w:rsidR="00C11DDB" w:rsidRPr="00B94F3F" w:rsidRDefault="00C11DDB" w:rsidP="00D869AD">
            <w:pPr>
              <w:pStyle w:val="TableContents"/>
              <w:rPr>
                <w:bCs/>
                <w:smallCaps/>
                <w:snapToGrid w:val="0"/>
              </w:rPr>
            </w:pPr>
            <w:r>
              <w:rPr>
                <w:bCs/>
                <w:smallCaps/>
                <w:snapToGrid w:val="0"/>
              </w:rPr>
              <w:t>12</w:t>
            </w:r>
          </w:p>
        </w:tc>
        <w:tc>
          <w:tcPr>
            <w:tcW w:w="3692" w:type="pct"/>
          </w:tcPr>
          <w:p w:rsidR="00C11DDB" w:rsidRPr="00B94F3F" w:rsidRDefault="00C11DDB" w:rsidP="00D869AD">
            <w:r w:rsidRPr="00B94F3F">
              <w:t xml:space="preserve">Ремонт автомобильной дороги </w:t>
            </w:r>
            <w:r>
              <w:t xml:space="preserve">протяженностью 1,4 км </w:t>
            </w:r>
            <w:r w:rsidRPr="00B94F3F">
              <w:t>по ул. Карла Маркса в с. Верхняя Хава</w:t>
            </w:r>
            <w:r>
              <w:t>.</w:t>
            </w:r>
          </w:p>
        </w:tc>
        <w:tc>
          <w:tcPr>
            <w:tcW w:w="1000" w:type="pct"/>
          </w:tcPr>
          <w:p w:rsidR="00C11DDB" w:rsidRDefault="00C11DDB" w:rsidP="00D869AD">
            <w:r w:rsidRPr="00A253C9">
              <w:t>Расчетный срок</w:t>
            </w:r>
          </w:p>
        </w:tc>
      </w:tr>
      <w:tr w:rsidR="00C11DDB" w:rsidRPr="00B94F3F" w:rsidTr="00D869AD">
        <w:tc>
          <w:tcPr>
            <w:tcW w:w="308" w:type="pct"/>
          </w:tcPr>
          <w:p w:rsidR="00C11DDB" w:rsidRPr="00B94F3F" w:rsidRDefault="00C11DDB" w:rsidP="00736919">
            <w:pPr>
              <w:pStyle w:val="TableContents"/>
              <w:rPr>
                <w:bCs/>
                <w:smallCaps/>
                <w:snapToGrid w:val="0"/>
              </w:rPr>
            </w:pPr>
            <w:r>
              <w:rPr>
                <w:bCs/>
                <w:smallCaps/>
                <w:snapToGrid w:val="0"/>
              </w:rPr>
              <w:t>1</w:t>
            </w:r>
            <w:r w:rsidR="00736919">
              <w:rPr>
                <w:bCs/>
                <w:smallCaps/>
                <w:snapToGrid w:val="0"/>
              </w:rPr>
              <w:t>3</w:t>
            </w:r>
          </w:p>
        </w:tc>
        <w:tc>
          <w:tcPr>
            <w:tcW w:w="3692" w:type="pct"/>
          </w:tcPr>
          <w:p w:rsidR="00C11DDB" w:rsidRPr="00B94F3F" w:rsidRDefault="00C11DDB" w:rsidP="00D869AD">
            <w:pPr>
              <w:rPr>
                <w:iCs/>
              </w:rPr>
            </w:pPr>
            <w:r w:rsidRPr="00B94F3F">
              <w:rPr>
                <w:iCs/>
              </w:rPr>
              <w:t>Оборудование общественных зон стоянками автотранспорта.</w:t>
            </w:r>
          </w:p>
        </w:tc>
        <w:tc>
          <w:tcPr>
            <w:tcW w:w="1000" w:type="pct"/>
          </w:tcPr>
          <w:p w:rsidR="00C11DDB" w:rsidRPr="00B94F3F" w:rsidRDefault="00C11DDB" w:rsidP="00D869AD">
            <w:pPr>
              <w:rPr>
                <w:b/>
                <w:snapToGrid w:val="0"/>
              </w:rPr>
            </w:pPr>
            <w:r w:rsidRPr="00B94F3F">
              <w:t>Первая очередь Расчетный срок</w:t>
            </w:r>
          </w:p>
        </w:tc>
      </w:tr>
      <w:tr w:rsidR="00C11DDB" w:rsidRPr="00B94F3F" w:rsidTr="00D869AD">
        <w:tc>
          <w:tcPr>
            <w:tcW w:w="308" w:type="pct"/>
          </w:tcPr>
          <w:p w:rsidR="00C11DDB" w:rsidRPr="00B94F3F" w:rsidRDefault="00C11DDB" w:rsidP="00736919">
            <w:pPr>
              <w:pStyle w:val="TableContents"/>
              <w:rPr>
                <w:bCs/>
                <w:smallCaps/>
                <w:snapToGrid w:val="0"/>
              </w:rPr>
            </w:pPr>
            <w:r>
              <w:rPr>
                <w:bCs/>
                <w:smallCaps/>
                <w:snapToGrid w:val="0"/>
              </w:rPr>
              <w:t>1</w:t>
            </w:r>
            <w:r w:rsidR="00736919">
              <w:rPr>
                <w:bCs/>
                <w:smallCaps/>
                <w:snapToGrid w:val="0"/>
              </w:rPr>
              <w:t>4</w:t>
            </w:r>
          </w:p>
        </w:tc>
        <w:tc>
          <w:tcPr>
            <w:tcW w:w="3692" w:type="pct"/>
          </w:tcPr>
          <w:p w:rsidR="00C11DDB" w:rsidRPr="00B94F3F" w:rsidRDefault="00C11DDB" w:rsidP="00D869AD">
            <w:r w:rsidRPr="00B94F3F">
              <w:t>Устройство дорог с твердым покрытием до места отдыха у воды на пруду в с. Верхняя Хава</w:t>
            </w:r>
          </w:p>
        </w:tc>
        <w:tc>
          <w:tcPr>
            <w:tcW w:w="1000" w:type="pct"/>
          </w:tcPr>
          <w:p w:rsidR="00C11DDB" w:rsidRPr="00B94F3F" w:rsidRDefault="00C11DDB" w:rsidP="00D869AD">
            <w:pPr>
              <w:rPr>
                <w:bCs/>
                <w:i/>
                <w:smallCaps/>
                <w:snapToGrid w:val="0"/>
              </w:rPr>
            </w:pPr>
            <w:r w:rsidRPr="00B94F3F">
              <w:t>Расчетный срок</w:t>
            </w:r>
          </w:p>
        </w:tc>
      </w:tr>
      <w:tr w:rsidR="00C11DDB" w:rsidRPr="00EE5A21" w:rsidTr="00D869AD">
        <w:tc>
          <w:tcPr>
            <w:tcW w:w="308" w:type="pct"/>
          </w:tcPr>
          <w:p w:rsidR="00C11DDB" w:rsidRPr="00EE5A21" w:rsidRDefault="00C11DDB" w:rsidP="00736919">
            <w:pPr>
              <w:pStyle w:val="TableContents"/>
              <w:rPr>
                <w:bCs/>
                <w:smallCaps/>
                <w:snapToGrid w:val="0"/>
              </w:rPr>
            </w:pPr>
            <w:r w:rsidRPr="00EE5A21">
              <w:rPr>
                <w:bCs/>
                <w:smallCaps/>
                <w:snapToGrid w:val="0"/>
              </w:rPr>
              <w:t>1</w:t>
            </w:r>
            <w:r w:rsidR="00736919">
              <w:rPr>
                <w:bCs/>
                <w:smallCaps/>
                <w:snapToGrid w:val="0"/>
              </w:rPr>
              <w:t>5</w:t>
            </w:r>
          </w:p>
        </w:tc>
        <w:tc>
          <w:tcPr>
            <w:tcW w:w="3692" w:type="pct"/>
          </w:tcPr>
          <w:p w:rsidR="00C11DDB" w:rsidRPr="00EE5A21" w:rsidRDefault="00C11DDB" w:rsidP="00D869AD">
            <w:pPr>
              <w:rPr>
                <w:iCs/>
              </w:rPr>
            </w:pPr>
            <w:r w:rsidRPr="00EE5A21">
              <w:rPr>
                <w:iCs/>
              </w:rPr>
              <w:t>Устройство дорог с твердым покрытием до кладбищ.</w:t>
            </w:r>
          </w:p>
        </w:tc>
        <w:tc>
          <w:tcPr>
            <w:tcW w:w="1000" w:type="pct"/>
          </w:tcPr>
          <w:p w:rsidR="00C11DDB" w:rsidRPr="00EE5A21" w:rsidRDefault="00C11DDB" w:rsidP="00D869AD">
            <w:pPr>
              <w:rPr>
                <w:bCs/>
                <w:i/>
                <w:smallCaps/>
                <w:snapToGrid w:val="0"/>
              </w:rPr>
            </w:pPr>
            <w:r w:rsidRPr="00EE5A21">
              <w:t>Расчетный срок</w:t>
            </w:r>
          </w:p>
        </w:tc>
      </w:tr>
    </w:tbl>
    <w:p w:rsidR="00C11DDB" w:rsidRPr="00EE5A21" w:rsidRDefault="00C11DDB" w:rsidP="00C11DDB">
      <w:pPr>
        <w:jc w:val="both"/>
        <w:rPr>
          <w:snapToGrid w:val="0"/>
        </w:rPr>
      </w:pPr>
    </w:p>
    <w:p w:rsidR="00C11DDB" w:rsidRDefault="00C11DDB" w:rsidP="00C11DDB">
      <w:pPr>
        <w:suppressAutoHyphens/>
        <w:autoSpaceDN/>
        <w:adjustRightInd/>
        <w:jc w:val="both"/>
        <w:rPr>
          <w:i/>
          <w:snapToGrid w:val="0"/>
        </w:rPr>
      </w:pPr>
      <w:r w:rsidRPr="00EE5A21">
        <w:rPr>
          <w:i/>
          <w:snapToGrid w:val="0"/>
        </w:rPr>
        <w:t xml:space="preserve">Места размещения объектов транспортной инфраструктуры отображены на картах </w:t>
      </w:r>
      <w:r w:rsidRPr="00EE5A21">
        <w:rPr>
          <w:i/>
          <w:snapToGrid w:val="0"/>
        </w:rPr>
        <w:lastRenderedPageBreak/>
        <w:t>1-8.</w:t>
      </w:r>
    </w:p>
    <w:p w:rsidR="00C11DDB" w:rsidRPr="00EE5A21" w:rsidRDefault="00C11DDB" w:rsidP="00C11DDB">
      <w:pPr>
        <w:suppressAutoHyphens/>
        <w:autoSpaceDN/>
        <w:adjustRightInd/>
        <w:jc w:val="both"/>
        <w:rPr>
          <w:i/>
          <w:snapToGrid w:val="0"/>
        </w:rPr>
      </w:pPr>
    </w:p>
    <w:p w:rsidR="0010070E" w:rsidRPr="006A55EE" w:rsidRDefault="007314E4" w:rsidP="007C7FEB">
      <w:pPr>
        <w:pStyle w:val="10"/>
        <w:spacing w:before="0" w:beforeAutospacing="0"/>
        <w:outlineLvl w:val="2"/>
        <w:rPr>
          <w:smallCaps/>
          <w:snapToGrid w:val="0"/>
        </w:rPr>
      </w:pPr>
      <w:bookmarkStart w:id="17" w:name="_Toc516643554"/>
      <w:r w:rsidRPr="006A55EE">
        <w:t xml:space="preserve">Мероприятия по обеспечению  территории </w:t>
      </w:r>
      <w:r w:rsidR="006A55EE" w:rsidRPr="006A55EE">
        <w:t>Верхнехавск</w:t>
      </w:r>
      <w:r w:rsidR="00864018" w:rsidRPr="006A55EE">
        <w:t>ого сельского</w:t>
      </w:r>
      <w:r w:rsidRPr="006A55EE">
        <w:t xml:space="preserve"> поселения  объектами  жилой инфраструктуры</w:t>
      </w:r>
      <w:bookmarkEnd w:id="17"/>
    </w:p>
    <w:p w:rsidR="009322ED" w:rsidRPr="006A55EE" w:rsidRDefault="009322ED" w:rsidP="00BB707A">
      <w:pPr>
        <w:ind w:firstLine="567"/>
        <w:jc w:val="both"/>
        <w:rPr>
          <w:rFonts w:cs="Times New Roman"/>
        </w:rPr>
      </w:pPr>
    </w:p>
    <w:p w:rsidR="0010070E" w:rsidRPr="006A55EE" w:rsidRDefault="007314E4" w:rsidP="00BB707A">
      <w:pPr>
        <w:ind w:firstLine="567"/>
        <w:jc w:val="both"/>
        <w:rPr>
          <w:rFonts w:cs="Times New Roman"/>
          <w:b/>
          <w:i/>
        </w:rPr>
      </w:pPr>
      <w:r w:rsidRPr="006A55EE">
        <w:rPr>
          <w:rFonts w:cs="Times New Roman"/>
        </w:rPr>
        <w:t xml:space="preserve">Согласно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Pr="006A55EE">
        <w:rPr>
          <w:rFonts w:cs="Times New Roman"/>
        </w:rPr>
        <w:t xml:space="preserve"> в действующей редакции к вопросам местного значения </w:t>
      </w:r>
      <w:r w:rsidR="00523462" w:rsidRPr="006A55EE">
        <w:rPr>
          <w:rFonts w:cs="Times New Roman"/>
        </w:rPr>
        <w:t>сельского</w:t>
      </w:r>
      <w:r w:rsidRPr="006A55EE">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6A55EE">
        <w:rPr>
          <w:rFonts w:cs="Times New Roman"/>
        </w:rPr>
        <w:tab/>
      </w:r>
    </w:p>
    <w:p w:rsidR="00206CAC" w:rsidRPr="006A55EE" w:rsidRDefault="00206CAC" w:rsidP="00E86C92">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6</w:t>
      </w:r>
      <w:r w:rsidR="00C05B1A" w:rsidRPr="006A55EE">
        <w:rPr>
          <w:rFonts w:cs="Times New Roman"/>
          <w:noProof/>
        </w:rPr>
        <w:fldChar w:fldCharType="end"/>
      </w:r>
      <w:r w:rsidRPr="006A55EE">
        <w:rPr>
          <w:rFonts w:cs="Times New Roman"/>
        </w:rPr>
        <w:t xml:space="preserve"> Перечень мероприятий  по обеспечению </w:t>
      </w:r>
      <w:r w:rsidR="00523462" w:rsidRPr="006A55EE">
        <w:rPr>
          <w:rFonts w:cs="Times New Roman"/>
        </w:rPr>
        <w:t>сельского</w:t>
      </w:r>
      <w:r w:rsidRPr="006A55EE">
        <w:rPr>
          <w:rFonts w:cs="Times New Roman"/>
        </w:rPr>
        <w:t xml:space="preserve"> поселения объектами жилой  инфраструктуры</w:t>
      </w:r>
    </w:p>
    <w:tbl>
      <w:tblPr>
        <w:tblW w:w="9214" w:type="dxa"/>
        <w:tblInd w:w="108" w:type="dxa"/>
        <w:tblLayout w:type="fixed"/>
        <w:tblLook w:val="04A0" w:firstRow="1" w:lastRow="0" w:firstColumn="1" w:lastColumn="0" w:noHBand="0" w:noVBand="1"/>
      </w:tblPr>
      <w:tblGrid>
        <w:gridCol w:w="709"/>
        <w:gridCol w:w="6237"/>
        <w:gridCol w:w="2268"/>
      </w:tblGrid>
      <w:tr w:rsidR="00991AC9" w:rsidRPr="006A55EE" w:rsidTr="00BA0F50">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991AC9" w:rsidRPr="006A55EE" w:rsidRDefault="00991AC9" w:rsidP="00BA0F50">
            <w:pPr>
              <w:pStyle w:val="ConsPlusNormal"/>
              <w:snapToGrid w:val="0"/>
              <w:ind w:firstLine="34"/>
              <w:jc w:val="both"/>
              <w:rPr>
                <w:rFonts w:ascii="Times New Roman" w:hAnsi="Times New Roman" w:cs="Times New Roman"/>
                <w:b/>
                <w:bCs/>
                <w:sz w:val="24"/>
                <w:szCs w:val="24"/>
              </w:rPr>
            </w:pPr>
            <w:r w:rsidRPr="006A55EE">
              <w:rPr>
                <w:rFonts w:ascii="Times New Roman" w:hAnsi="Times New Roman" w:cs="Times New Roman"/>
                <w:b/>
                <w:bCs/>
                <w:sz w:val="24"/>
                <w:szCs w:val="24"/>
              </w:rPr>
              <w:t xml:space="preserve">№ п/п </w:t>
            </w:r>
          </w:p>
        </w:tc>
        <w:tc>
          <w:tcPr>
            <w:tcW w:w="6237" w:type="dxa"/>
            <w:tcBorders>
              <w:top w:val="single" w:sz="4" w:space="0" w:color="000000"/>
              <w:left w:val="single" w:sz="4" w:space="0" w:color="000000"/>
              <w:bottom w:val="single" w:sz="4" w:space="0" w:color="000000"/>
              <w:right w:val="nil"/>
            </w:tcBorders>
            <w:shd w:val="clear" w:color="auto" w:fill="DAEEF3"/>
            <w:hideMark/>
          </w:tcPr>
          <w:p w:rsidR="00991AC9" w:rsidRPr="006A55EE" w:rsidRDefault="00991AC9" w:rsidP="00BA0F50">
            <w:pPr>
              <w:pStyle w:val="ConsPlusNormal"/>
              <w:snapToGrid w:val="0"/>
              <w:jc w:val="both"/>
              <w:rPr>
                <w:rFonts w:ascii="Times New Roman" w:hAnsi="Times New Roman" w:cs="Times New Roman"/>
                <w:b/>
                <w:bCs/>
                <w:sz w:val="24"/>
                <w:szCs w:val="24"/>
              </w:rPr>
            </w:pPr>
            <w:r w:rsidRPr="006A55EE">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991AC9" w:rsidRPr="006A55EE" w:rsidRDefault="00991AC9" w:rsidP="00BA0F50">
            <w:pPr>
              <w:pStyle w:val="af5"/>
              <w:snapToGrid w:val="0"/>
              <w:jc w:val="both"/>
              <w:rPr>
                <w:rFonts w:eastAsia="Times New Roman"/>
                <w:b/>
                <w:bCs/>
              </w:rPr>
            </w:pPr>
            <w:r w:rsidRPr="006A55EE">
              <w:rPr>
                <w:rFonts w:eastAsia="Times New Roman"/>
                <w:b/>
                <w:bCs/>
              </w:rPr>
              <w:t>Сроки реализации</w:t>
            </w:r>
          </w:p>
        </w:tc>
      </w:tr>
      <w:tr w:rsidR="00C11DDB" w:rsidRPr="006A55EE" w:rsidTr="00BA0F50">
        <w:trPr>
          <w:trHeight w:val="1033"/>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C11DDB" w:rsidRPr="00786F36" w:rsidRDefault="00C11DDB" w:rsidP="00D869AD">
            <w:pPr>
              <w:widowControl/>
              <w:autoSpaceDE w:val="0"/>
              <w:snapToGrid w:val="0"/>
              <w:ind w:firstLine="34"/>
              <w:jc w:val="both"/>
              <w:rPr>
                <w:rFonts w:eastAsia="Times New Roman" w:cs="Times New Roman"/>
              </w:rPr>
            </w:pPr>
            <w:r w:rsidRPr="00786F36">
              <w:rPr>
                <w:rFonts w:eastAsia="Times New Roman" w:cs="Times New Roman"/>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C11DDB" w:rsidRPr="00786F36" w:rsidRDefault="00C11DDB" w:rsidP="00D869AD">
            <w:pPr>
              <w:snapToGrid w:val="0"/>
              <w:jc w:val="both"/>
              <w:rPr>
                <w:rFonts w:eastAsia="Times New Roman" w:cs="Times New Roman"/>
                <w:lang w:eastAsia="ar-SA"/>
              </w:rPr>
            </w:pPr>
            <w:r w:rsidRPr="00786F36">
              <w:rPr>
                <w:rFonts w:eastAsia="Times New Roman"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C11DDB" w:rsidRPr="00786F36" w:rsidRDefault="00C11DDB" w:rsidP="00D869AD">
            <w:pPr>
              <w:snapToGrid w:val="0"/>
              <w:jc w:val="both"/>
              <w:rPr>
                <w:rFonts w:eastAsia="Times New Roman" w:cs="Times New Roman"/>
                <w:lang w:eastAsia="ar-SA"/>
              </w:rPr>
            </w:pPr>
            <w:r w:rsidRPr="00786F36">
              <w:rPr>
                <w:rFonts w:eastAsia="Times New Roman" w:cs="Times New Roman"/>
              </w:rPr>
              <w:t>Первая очередь</w:t>
            </w:r>
          </w:p>
        </w:tc>
      </w:tr>
      <w:tr w:rsidR="00C11DDB" w:rsidRPr="006A55EE" w:rsidTr="00BA0F50">
        <w:trPr>
          <w:trHeight w:val="276"/>
        </w:trPr>
        <w:tc>
          <w:tcPr>
            <w:tcW w:w="709" w:type="dxa"/>
            <w:tcBorders>
              <w:top w:val="single" w:sz="4" w:space="0" w:color="000000"/>
              <w:left w:val="single" w:sz="4" w:space="0" w:color="000000"/>
              <w:bottom w:val="single" w:sz="4" w:space="0" w:color="000000"/>
              <w:right w:val="nil"/>
            </w:tcBorders>
            <w:hideMark/>
          </w:tcPr>
          <w:p w:rsidR="00C11DDB" w:rsidRPr="00786F36" w:rsidRDefault="00C11DDB" w:rsidP="00D869AD">
            <w:pPr>
              <w:widowControl/>
              <w:autoSpaceDE w:val="0"/>
              <w:snapToGrid w:val="0"/>
              <w:ind w:firstLine="34"/>
              <w:jc w:val="both"/>
              <w:rPr>
                <w:rFonts w:eastAsia="Times New Roman" w:cs="Times New Roman"/>
              </w:rPr>
            </w:pPr>
            <w:r w:rsidRPr="00786F36">
              <w:rPr>
                <w:rFonts w:eastAsia="Times New Roman" w:cs="Times New Roman"/>
              </w:rPr>
              <w:t>2</w:t>
            </w:r>
          </w:p>
        </w:tc>
        <w:tc>
          <w:tcPr>
            <w:tcW w:w="6237" w:type="dxa"/>
            <w:tcBorders>
              <w:top w:val="single" w:sz="4" w:space="0" w:color="000000"/>
              <w:left w:val="single" w:sz="4" w:space="0" w:color="000000"/>
              <w:bottom w:val="single" w:sz="4" w:space="0" w:color="000000"/>
              <w:right w:val="nil"/>
            </w:tcBorders>
            <w:hideMark/>
          </w:tcPr>
          <w:p w:rsidR="00C11DDB" w:rsidRPr="00786F36" w:rsidRDefault="00C11DDB" w:rsidP="00D869AD">
            <w:pPr>
              <w:jc w:val="both"/>
              <w:rPr>
                <w:rFonts w:cs="Times New Roman"/>
                <w:b/>
                <w:bCs/>
                <w:iCs/>
                <w:kern w:val="2"/>
                <w:lang w:eastAsia="ar-SA"/>
              </w:rPr>
            </w:pPr>
            <w:r w:rsidRPr="00786F36">
              <w:rPr>
                <w:rFonts w:eastAsia="Times New Roman"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hideMark/>
          </w:tcPr>
          <w:p w:rsidR="00C11DDB" w:rsidRPr="00786F36" w:rsidRDefault="00C11DDB" w:rsidP="00D869AD">
            <w:pPr>
              <w:snapToGrid w:val="0"/>
              <w:jc w:val="both"/>
              <w:rPr>
                <w:rFonts w:eastAsia="Times New Roman" w:cs="Times New Roman"/>
                <w:lang w:eastAsia="ar-SA"/>
              </w:rPr>
            </w:pPr>
            <w:r w:rsidRPr="00786F36">
              <w:rPr>
                <w:rFonts w:eastAsia="Times New Roman" w:cs="Times New Roman"/>
              </w:rPr>
              <w:t>Первая очередь</w:t>
            </w:r>
          </w:p>
        </w:tc>
      </w:tr>
      <w:tr w:rsidR="00C11DDB" w:rsidRPr="006A55EE" w:rsidTr="00BA0F50">
        <w:trPr>
          <w:trHeight w:val="276"/>
        </w:trPr>
        <w:tc>
          <w:tcPr>
            <w:tcW w:w="709" w:type="dxa"/>
            <w:tcBorders>
              <w:top w:val="single" w:sz="4" w:space="0" w:color="000000"/>
              <w:left w:val="single" w:sz="4" w:space="0" w:color="000000"/>
              <w:bottom w:val="single" w:sz="4" w:space="0" w:color="000000"/>
              <w:right w:val="nil"/>
            </w:tcBorders>
          </w:tcPr>
          <w:p w:rsidR="00C11DDB" w:rsidRPr="00EE5A21" w:rsidRDefault="00C11DDB" w:rsidP="00D869AD">
            <w:pPr>
              <w:widowControl/>
              <w:autoSpaceDE w:val="0"/>
              <w:snapToGrid w:val="0"/>
              <w:ind w:firstLine="34"/>
              <w:jc w:val="both"/>
              <w:rPr>
                <w:rFonts w:eastAsia="Times New Roman" w:cs="Times New Roman"/>
              </w:rPr>
            </w:pPr>
            <w:r w:rsidRPr="00EE5A21">
              <w:rPr>
                <w:rFonts w:eastAsia="Times New Roman" w:cs="Times New Roman"/>
              </w:rPr>
              <w:t>3</w:t>
            </w:r>
          </w:p>
        </w:tc>
        <w:tc>
          <w:tcPr>
            <w:tcW w:w="6237" w:type="dxa"/>
            <w:tcBorders>
              <w:top w:val="single" w:sz="4" w:space="0" w:color="000000"/>
              <w:left w:val="single" w:sz="4" w:space="0" w:color="000000"/>
              <w:bottom w:val="single" w:sz="4" w:space="0" w:color="000000"/>
              <w:right w:val="nil"/>
            </w:tcBorders>
          </w:tcPr>
          <w:p w:rsidR="00C11DDB" w:rsidRPr="00EE5A21" w:rsidRDefault="00C11DDB" w:rsidP="00D869AD">
            <w:pPr>
              <w:jc w:val="both"/>
              <w:rPr>
                <w:rFonts w:eastAsia="Times New Roman" w:cs="Times New Roman"/>
                <w:iCs/>
              </w:rPr>
            </w:pPr>
            <w:r w:rsidRPr="00EE5A21">
              <w:rPr>
                <w:rFonts w:eastAsia="Times New Roman" w:cs="Times New Roman"/>
                <w:iCs/>
              </w:rPr>
              <w:t>Разработка проектов планировки на территории общей площадью 264,53 га под  индивидуальное жилищное строительство.</w:t>
            </w:r>
          </w:p>
        </w:tc>
        <w:tc>
          <w:tcPr>
            <w:tcW w:w="2268" w:type="dxa"/>
            <w:tcBorders>
              <w:top w:val="single" w:sz="4" w:space="0" w:color="000000"/>
              <w:left w:val="single" w:sz="4" w:space="0" w:color="000000"/>
              <w:bottom w:val="single" w:sz="4" w:space="0" w:color="000000"/>
              <w:right w:val="single" w:sz="4" w:space="0" w:color="000000"/>
            </w:tcBorders>
          </w:tcPr>
          <w:p w:rsidR="00C11DDB" w:rsidRPr="00EE5A21" w:rsidRDefault="00C11DDB" w:rsidP="00D869AD">
            <w:pPr>
              <w:snapToGrid w:val="0"/>
              <w:jc w:val="both"/>
              <w:rPr>
                <w:rFonts w:eastAsia="Times New Roman" w:cs="Times New Roman"/>
              </w:rPr>
            </w:pPr>
            <w:r w:rsidRPr="00EE5A21">
              <w:rPr>
                <w:rFonts w:eastAsia="Times New Roman" w:cs="Times New Roman"/>
              </w:rPr>
              <w:t>Расчетный срок</w:t>
            </w:r>
          </w:p>
        </w:tc>
      </w:tr>
    </w:tbl>
    <w:p w:rsidR="001F1968" w:rsidRDefault="00E86C92" w:rsidP="001F1968">
      <w:pPr>
        <w:suppressAutoHyphens/>
        <w:autoSpaceDN/>
        <w:adjustRightInd/>
        <w:jc w:val="both"/>
        <w:rPr>
          <w:rFonts w:cs="Times New Roman"/>
          <w:i/>
          <w:iCs/>
          <w:snapToGrid w:val="0"/>
        </w:rPr>
      </w:pPr>
      <w:r w:rsidRPr="006A55EE">
        <w:rPr>
          <w:rFonts w:cs="Times New Roman"/>
          <w:i/>
          <w:iCs/>
          <w:snapToGrid w:val="0"/>
        </w:rPr>
        <w:t xml:space="preserve"> </w:t>
      </w:r>
    </w:p>
    <w:p w:rsidR="001F1968" w:rsidRDefault="001F1968" w:rsidP="001F1968">
      <w:pPr>
        <w:suppressAutoHyphens/>
        <w:autoSpaceDN/>
        <w:adjustRightInd/>
        <w:jc w:val="both"/>
        <w:rPr>
          <w:i/>
          <w:snapToGrid w:val="0"/>
        </w:rPr>
      </w:pPr>
      <w:r w:rsidRPr="00EE5A21">
        <w:rPr>
          <w:i/>
          <w:snapToGrid w:val="0"/>
        </w:rPr>
        <w:t xml:space="preserve">Места размещения </w:t>
      </w:r>
      <w:r w:rsidRPr="001F1968">
        <w:rPr>
          <w:i/>
          <w:snapToGrid w:val="0"/>
        </w:rPr>
        <w:t xml:space="preserve">объектов </w:t>
      </w:r>
      <w:r w:rsidRPr="001F1968">
        <w:rPr>
          <w:i/>
        </w:rPr>
        <w:t>жилой инфраструктуры</w:t>
      </w:r>
      <w:r w:rsidRPr="00EE5A21">
        <w:rPr>
          <w:i/>
          <w:snapToGrid w:val="0"/>
        </w:rPr>
        <w:t xml:space="preserve"> отображены на карт</w:t>
      </w:r>
      <w:r>
        <w:rPr>
          <w:i/>
          <w:snapToGrid w:val="0"/>
        </w:rPr>
        <w:t>е</w:t>
      </w:r>
      <w:r w:rsidRPr="00EE5A21">
        <w:rPr>
          <w:i/>
          <w:snapToGrid w:val="0"/>
        </w:rPr>
        <w:t xml:space="preserve"> 1.</w:t>
      </w:r>
    </w:p>
    <w:p w:rsidR="0010070E" w:rsidRPr="006A55EE" w:rsidRDefault="0010070E" w:rsidP="00991AC9">
      <w:pPr>
        <w:rPr>
          <w:rFonts w:cs="Times New Roman"/>
          <w:i/>
        </w:rPr>
      </w:pPr>
    </w:p>
    <w:p w:rsidR="0010070E" w:rsidRPr="006A55EE" w:rsidRDefault="007314E4" w:rsidP="007C7FEB">
      <w:pPr>
        <w:pStyle w:val="10"/>
        <w:outlineLvl w:val="2"/>
        <w:rPr>
          <w:snapToGrid w:val="0"/>
        </w:rPr>
      </w:pPr>
      <w:bookmarkStart w:id="18" w:name="_Toc516643555"/>
      <w:r w:rsidRPr="006A55EE">
        <w:rPr>
          <w:snapToGrid w:val="0"/>
        </w:rPr>
        <w:t xml:space="preserve">Мероприятия по обеспечению территории </w:t>
      </w:r>
      <w:r w:rsidR="006A55EE" w:rsidRPr="006A55EE">
        <w:rPr>
          <w:snapToGrid w:val="0"/>
        </w:rPr>
        <w:t>Верхнехавск</w:t>
      </w:r>
      <w:r w:rsidR="00864018" w:rsidRPr="006A55EE">
        <w:rPr>
          <w:snapToGrid w:val="0"/>
        </w:rPr>
        <w:t>ого сельского</w:t>
      </w:r>
      <w:r w:rsidRPr="006A55EE">
        <w:rPr>
          <w:snapToGrid w:val="0"/>
        </w:rPr>
        <w:t xml:space="preserve"> поселения объектами социальной инфраструктуры</w:t>
      </w:r>
      <w:bookmarkEnd w:id="18"/>
    </w:p>
    <w:p w:rsidR="00693D63" w:rsidRPr="006A55EE" w:rsidRDefault="00693D63" w:rsidP="00512316">
      <w:pPr>
        <w:widowControl/>
        <w:autoSpaceDN/>
        <w:adjustRightInd/>
        <w:ind w:firstLine="567"/>
        <w:jc w:val="both"/>
        <w:rPr>
          <w:rFonts w:cs="Times New Roman"/>
        </w:rPr>
      </w:pPr>
    </w:p>
    <w:p w:rsidR="00693D63" w:rsidRPr="006A55EE" w:rsidRDefault="00693D63" w:rsidP="00693D63">
      <w:pPr>
        <w:widowControl/>
        <w:autoSpaceDN/>
        <w:adjustRightInd/>
        <w:ind w:firstLine="567"/>
        <w:jc w:val="both"/>
        <w:rPr>
          <w:rFonts w:cs="Times New Roman"/>
        </w:rPr>
      </w:pPr>
      <w:r w:rsidRPr="006A55EE">
        <w:rPr>
          <w:rFonts w:cs="Times New Roman"/>
        </w:rPr>
        <w:t xml:space="preserve">Согласно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Pr="006A55EE">
        <w:rPr>
          <w:rFonts w:cs="Times New Roman"/>
        </w:rPr>
        <w:t xml:space="preserve"> к полномочиям органов местного самоуправления сельского поселения относятся:</w:t>
      </w:r>
    </w:p>
    <w:p w:rsidR="00693D63" w:rsidRPr="006A55EE"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93D63" w:rsidRPr="006A55EE"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93D63" w:rsidRPr="006A55EE"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3D63" w:rsidRPr="006A55EE"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D63" w:rsidRPr="006A55EE"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6A55E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94B23" w:rsidRPr="006A55EE" w:rsidRDefault="00594B23" w:rsidP="00BD5577">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7</w:t>
      </w:r>
      <w:r w:rsidR="00C05B1A" w:rsidRPr="006A55EE">
        <w:rPr>
          <w:rFonts w:cs="Times New Roman"/>
          <w:noProof/>
        </w:rPr>
        <w:fldChar w:fldCharType="end"/>
      </w:r>
      <w:r w:rsidRPr="006A55EE">
        <w:rPr>
          <w:rFonts w:cs="Times New Roman"/>
        </w:rPr>
        <w:t xml:space="preserve"> Перечень мероприятий по обеспечению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w:t>
      </w:r>
      <w:r w:rsidRPr="006A55EE">
        <w:rPr>
          <w:rFonts w:cs="Times New Roman"/>
        </w:rPr>
        <w:lastRenderedPageBreak/>
        <w:t>поселения объектами социальной инфраструктуры</w:t>
      </w:r>
    </w:p>
    <w:tbl>
      <w:tblPr>
        <w:tblW w:w="5000" w:type="pct"/>
        <w:tblCellMar>
          <w:top w:w="55" w:type="dxa"/>
          <w:left w:w="55" w:type="dxa"/>
          <w:bottom w:w="55" w:type="dxa"/>
          <w:right w:w="55" w:type="dxa"/>
        </w:tblCellMar>
        <w:tblLook w:val="04A0" w:firstRow="1" w:lastRow="0" w:firstColumn="1" w:lastColumn="0" w:noHBand="0" w:noVBand="1"/>
      </w:tblPr>
      <w:tblGrid>
        <w:gridCol w:w="583"/>
        <w:gridCol w:w="6987"/>
        <w:gridCol w:w="1893"/>
      </w:tblGrid>
      <w:tr w:rsidR="00983D12" w:rsidRPr="002D6142" w:rsidTr="00D869AD">
        <w:trPr>
          <w:trHeight w:val="276"/>
        </w:trPr>
        <w:tc>
          <w:tcPr>
            <w:tcW w:w="308" w:type="pct"/>
            <w:tcBorders>
              <w:top w:val="single" w:sz="4" w:space="0" w:color="000000"/>
              <w:left w:val="single" w:sz="4" w:space="0" w:color="000000"/>
              <w:bottom w:val="single" w:sz="4" w:space="0" w:color="000000"/>
              <w:right w:val="nil"/>
            </w:tcBorders>
            <w:shd w:val="clear" w:color="auto" w:fill="DAEEF3"/>
            <w:hideMark/>
          </w:tcPr>
          <w:p w:rsidR="00983D12" w:rsidRPr="002D6142" w:rsidRDefault="00983D12" w:rsidP="00D869AD">
            <w:pPr>
              <w:widowControl/>
              <w:autoSpaceDE w:val="0"/>
              <w:snapToGrid w:val="0"/>
              <w:ind w:hanging="55"/>
              <w:rPr>
                <w:rFonts w:eastAsia="Times New Roman" w:cs="Times New Roman"/>
                <w:b/>
                <w:bCs/>
              </w:rPr>
            </w:pPr>
            <w:r w:rsidRPr="002D6142">
              <w:rPr>
                <w:rFonts w:eastAsia="Times New Roman" w:cs="Times New Roman"/>
                <w:b/>
                <w:bCs/>
              </w:rPr>
              <w:t>№ п/п</w:t>
            </w:r>
          </w:p>
        </w:tc>
        <w:tc>
          <w:tcPr>
            <w:tcW w:w="3692" w:type="pct"/>
            <w:tcBorders>
              <w:top w:val="single" w:sz="4" w:space="0" w:color="000000"/>
              <w:left w:val="single" w:sz="4" w:space="0" w:color="000000"/>
              <w:bottom w:val="single" w:sz="4" w:space="0" w:color="000000"/>
              <w:right w:val="nil"/>
            </w:tcBorders>
            <w:shd w:val="clear" w:color="auto" w:fill="DAEEF3"/>
            <w:hideMark/>
          </w:tcPr>
          <w:p w:rsidR="00983D12" w:rsidRPr="002D6142" w:rsidRDefault="00983D12" w:rsidP="00D869AD">
            <w:pPr>
              <w:widowControl/>
              <w:autoSpaceDE w:val="0"/>
              <w:snapToGrid w:val="0"/>
              <w:rPr>
                <w:rFonts w:eastAsia="Times New Roman" w:cs="Times New Roman"/>
                <w:b/>
                <w:bCs/>
              </w:rPr>
            </w:pPr>
            <w:r w:rsidRPr="002D6142">
              <w:rPr>
                <w:rFonts w:eastAsia="Times New Roman" w:cs="Times New Roman"/>
                <w:b/>
                <w:bCs/>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hideMark/>
          </w:tcPr>
          <w:p w:rsidR="00983D12" w:rsidRPr="002D6142" w:rsidRDefault="00983D12" w:rsidP="00D869AD">
            <w:pPr>
              <w:suppressLineNumbers/>
              <w:snapToGrid w:val="0"/>
              <w:rPr>
                <w:rFonts w:eastAsia="Times New Roman" w:cs="Times New Roman"/>
                <w:b/>
                <w:bCs/>
                <w:lang w:eastAsia="ar-SA"/>
              </w:rPr>
            </w:pPr>
            <w:r w:rsidRPr="002D6142">
              <w:rPr>
                <w:rFonts w:eastAsia="Times New Roman" w:cs="Times New Roman"/>
                <w:b/>
                <w:bCs/>
              </w:rPr>
              <w:t>Сроки реализации</w:t>
            </w:r>
          </w:p>
        </w:tc>
      </w:tr>
      <w:tr w:rsidR="00983D12" w:rsidRPr="002D6142" w:rsidTr="00D869AD">
        <w:trPr>
          <w:trHeight w:val="522"/>
        </w:trPr>
        <w:tc>
          <w:tcPr>
            <w:tcW w:w="5000" w:type="pct"/>
            <w:gridSpan w:val="3"/>
            <w:tcBorders>
              <w:top w:val="single" w:sz="4" w:space="0" w:color="000000"/>
              <w:left w:val="single" w:sz="4" w:space="0" w:color="000000"/>
              <w:bottom w:val="single" w:sz="4" w:space="0" w:color="000000"/>
              <w:right w:val="single" w:sz="4" w:space="0" w:color="000000"/>
            </w:tcBorders>
            <w:hideMark/>
          </w:tcPr>
          <w:p w:rsidR="00983D12" w:rsidRPr="002D6142" w:rsidRDefault="00983D12" w:rsidP="00D869AD">
            <w:pPr>
              <w:suppressLineNumbers/>
              <w:snapToGrid w:val="0"/>
              <w:rPr>
                <w:rFonts w:eastAsia="Times New Roman" w:cs="Times New Roman"/>
                <w:bCs/>
                <w:lang w:eastAsia="ar-SA"/>
              </w:rPr>
            </w:pPr>
            <w:r w:rsidRPr="002D6142">
              <w:rPr>
                <w:rFonts w:eastAsia="Times New Roman" w:cs="Times New Roman"/>
                <w:bCs/>
              </w:rPr>
              <w:t>Мероприятия в отношении объектов капитального строительства районного значения</w:t>
            </w:r>
          </w:p>
        </w:tc>
      </w:tr>
      <w:tr w:rsidR="00983D12" w:rsidRPr="002D6142" w:rsidTr="00D869AD">
        <w:trPr>
          <w:trHeight w:val="381"/>
        </w:trPr>
        <w:tc>
          <w:tcPr>
            <w:tcW w:w="308" w:type="pct"/>
            <w:tcBorders>
              <w:top w:val="single" w:sz="4" w:space="0" w:color="000000"/>
              <w:left w:val="single" w:sz="4" w:space="0" w:color="000000"/>
              <w:bottom w:val="single" w:sz="4" w:space="0" w:color="000000"/>
              <w:right w:val="nil"/>
            </w:tcBorders>
            <w:hideMark/>
          </w:tcPr>
          <w:p w:rsidR="00983D12" w:rsidRPr="002D6142" w:rsidRDefault="00983D12" w:rsidP="00D869AD">
            <w:pPr>
              <w:suppressLineNumbers/>
              <w:snapToGrid w:val="0"/>
              <w:ind w:hanging="55"/>
              <w:rPr>
                <w:rFonts w:cs="Times New Roman"/>
                <w:lang w:eastAsia="ar-SA"/>
              </w:rPr>
            </w:pPr>
            <w:r w:rsidRPr="002D6142">
              <w:rPr>
                <w:rFonts w:cs="Times New Roman"/>
              </w:rPr>
              <w:t>1</w:t>
            </w:r>
          </w:p>
        </w:tc>
        <w:tc>
          <w:tcPr>
            <w:tcW w:w="3692" w:type="pct"/>
            <w:tcBorders>
              <w:top w:val="single" w:sz="4" w:space="0" w:color="000000"/>
              <w:left w:val="single" w:sz="4" w:space="0" w:color="000000"/>
              <w:bottom w:val="single" w:sz="4" w:space="0" w:color="000000"/>
              <w:right w:val="nil"/>
            </w:tcBorders>
          </w:tcPr>
          <w:p w:rsidR="00983D12" w:rsidRPr="002D6142" w:rsidRDefault="00983D12" w:rsidP="00D869AD">
            <w:pPr>
              <w:widowControl/>
              <w:autoSpaceDE w:val="0"/>
              <w:jc w:val="both"/>
              <w:rPr>
                <w:rFonts w:cs="Times New Roman"/>
                <w:kern w:val="2"/>
                <w:lang w:eastAsia="ar-SA"/>
              </w:rPr>
            </w:pPr>
            <w:r w:rsidRPr="002D6142">
              <w:t>Строительство пристройки на 350 мест и реконструкция существующего корпуса на 160 мест МКОУ «Верхнехавская СОШ №1» в с. Верхняя Хава.</w:t>
            </w:r>
          </w:p>
        </w:tc>
        <w:tc>
          <w:tcPr>
            <w:tcW w:w="1000" w:type="pct"/>
            <w:tcBorders>
              <w:top w:val="single" w:sz="4" w:space="0" w:color="000000"/>
              <w:left w:val="single" w:sz="4" w:space="0" w:color="000000"/>
              <w:bottom w:val="single" w:sz="4" w:space="0" w:color="000000"/>
              <w:right w:val="single" w:sz="4" w:space="0" w:color="000000"/>
            </w:tcBorders>
            <w:hideMark/>
          </w:tcPr>
          <w:p w:rsidR="00983D12" w:rsidRPr="002D6142" w:rsidRDefault="00983D12" w:rsidP="00D869AD">
            <w:pPr>
              <w:snapToGrid w:val="0"/>
              <w:rPr>
                <w:rFonts w:eastAsia="Times New Roman" w:cs="Times New Roman"/>
                <w:lang w:eastAsia="ar-SA"/>
              </w:rPr>
            </w:pPr>
            <w:r w:rsidRPr="002D6142">
              <w:rPr>
                <w:rFonts w:eastAsia="Times New Roman" w:cs="Times New Roman"/>
              </w:rPr>
              <w:t>Расчетный срок</w:t>
            </w:r>
          </w:p>
        </w:tc>
      </w:tr>
      <w:tr w:rsidR="00983D12" w:rsidRPr="002D6142" w:rsidTr="00D869AD">
        <w:trPr>
          <w:trHeight w:val="381"/>
        </w:trPr>
        <w:tc>
          <w:tcPr>
            <w:tcW w:w="308" w:type="pct"/>
            <w:tcBorders>
              <w:top w:val="single" w:sz="4" w:space="0" w:color="000000"/>
              <w:left w:val="single" w:sz="4" w:space="0" w:color="000000"/>
              <w:bottom w:val="single" w:sz="4" w:space="0" w:color="000000"/>
              <w:right w:val="nil"/>
            </w:tcBorders>
          </w:tcPr>
          <w:p w:rsidR="00983D12" w:rsidRPr="002D6142" w:rsidRDefault="00983D12" w:rsidP="00D869AD">
            <w:pPr>
              <w:suppressLineNumbers/>
              <w:snapToGrid w:val="0"/>
              <w:ind w:hanging="55"/>
              <w:rPr>
                <w:rFonts w:cs="Times New Roman"/>
              </w:rPr>
            </w:pPr>
            <w:r w:rsidRPr="002D6142">
              <w:rPr>
                <w:rFonts w:cs="Times New Roman"/>
              </w:rPr>
              <w:t>2</w:t>
            </w:r>
          </w:p>
        </w:tc>
        <w:tc>
          <w:tcPr>
            <w:tcW w:w="3692" w:type="pct"/>
            <w:tcBorders>
              <w:top w:val="single" w:sz="4" w:space="0" w:color="000000"/>
              <w:left w:val="single" w:sz="4" w:space="0" w:color="000000"/>
              <w:bottom w:val="single" w:sz="4" w:space="0" w:color="000000"/>
              <w:right w:val="nil"/>
            </w:tcBorders>
          </w:tcPr>
          <w:p w:rsidR="00983D12" w:rsidRPr="002D6142" w:rsidRDefault="00983D12" w:rsidP="00D869AD">
            <w:pPr>
              <w:jc w:val="both"/>
              <w:rPr>
                <w:rFonts w:eastAsia="Times New Roman" w:cs="Times New Roman"/>
              </w:rPr>
            </w:pPr>
            <w:r w:rsidRPr="002D6142">
              <w:t>С</w:t>
            </w:r>
            <w:r w:rsidRPr="002D6142">
              <w:rPr>
                <w:rFonts w:cs="Times New Roman"/>
              </w:rPr>
              <w:t>троительство фельдшерско-акушерского пункта в с. Васильевка 1-я.</w:t>
            </w:r>
          </w:p>
        </w:tc>
        <w:tc>
          <w:tcPr>
            <w:tcW w:w="1000" w:type="pct"/>
            <w:tcBorders>
              <w:top w:val="single" w:sz="4" w:space="0" w:color="000000"/>
              <w:left w:val="single" w:sz="4" w:space="0" w:color="000000"/>
              <w:bottom w:val="single" w:sz="4" w:space="0" w:color="000000"/>
              <w:right w:val="single" w:sz="4" w:space="0" w:color="000000"/>
            </w:tcBorders>
          </w:tcPr>
          <w:p w:rsidR="00983D12" w:rsidRPr="002D6142" w:rsidRDefault="00983D12" w:rsidP="00D869AD">
            <w:r w:rsidRPr="002D6142">
              <w:rPr>
                <w:rFonts w:eastAsia="Times New Roman" w:cs="Times New Roman"/>
              </w:rPr>
              <w:t>Расчетный срок</w:t>
            </w:r>
          </w:p>
        </w:tc>
      </w:tr>
      <w:tr w:rsidR="00983D12" w:rsidRPr="002D6142" w:rsidTr="00D869AD">
        <w:trPr>
          <w:trHeight w:val="381"/>
        </w:trPr>
        <w:tc>
          <w:tcPr>
            <w:tcW w:w="308" w:type="pct"/>
            <w:tcBorders>
              <w:top w:val="single" w:sz="4" w:space="0" w:color="000000"/>
              <w:left w:val="single" w:sz="4" w:space="0" w:color="000000"/>
              <w:bottom w:val="single" w:sz="4" w:space="0" w:color="000000"/>
              <w:right w:val="nil"/>
            </w:tcBorders>
          </w:tcPr>
          <w:p w:rsidR="00983D12" w:rsidRPr="002D6142" w:rsidRDefault="00983D12" w:rsidP="00D869AD">
            <w:pPr>
              <w:suppressLineNumbers/>
              <w:snapToGrid w:val="0"/>
              <w:ind w:hanging="55"/>
              <w:rPr>
                <w:rFonts w:cs="Times New Roman"/>
              </w:rPr>
            </w:pPr>
            <w:r w:rsidRPr="002D6142">
              <w:rPr>
                <w:rFonts w:cs="Times New Roman"/>
              </w:rPr>
              <w:t>3</w:t>
            </w:r>
          </w:p>
        </w:tc>
        <w:tc>
          <w:tcPr>
            <w:tcW w:w="3692" w:type="pct"/>
            <w:tcBorders>
              <w:top w:val="single" w:sz="4" w:space="0" w:color="000000"/>
              <w:left w:val="single" w:sz="4" w:space="0" w:color="000000"/>
              <w:bottom w:val="single" w:sz="4" w:space="0" w:color="000000"/>
              <w:right w:val="nil"/>
            </w:tcBorders>
          </w:tcPr>
          <w:p w:rsidR="00983D12" w:rsidRPr="002D6142" w:rsidRDefault="00983D12" w:rsidP="00D869AD">
            <w:pPr>
              <w:spacing w:line="100" w:lineRule="atLeast"/>
              <w:rPr>
                <w:rFonts w:eastAsia="Times New Roman" w:cs="Times New Roman"/>
              </w:rPr>
            </w:pPr>
            <w:r w:rsidRPr="002D6142">
              <w:t>Капитальный ремонт КМУК «Верхнехавский Дворец культуры»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983D12" w:rsidRPr="002D6142" w:rsidRDefault="00983D12" w:rsidP="00D869AD">
            <w:r w:rsidRPr="002D6142">
              <w:rPr>
                <w:rFonts w:eastAsia="Times New Roman" w:cs="Times New Roman"/>
              </w:rPr>
              <w:t>Расчетный срок</w:t>
            </w:r>
          </w:p>
        </w:tc>
      </w:tr>
      <w:tr w:rsidR="00983D12" w:rsidRPr="002D6142" w:rsidTr="00D869AD">
        <w:trPr>
          <w:trHeight w:val="381"/>
        </w:trPr>
        <w:tc>
          <w:tcPr>
            <w:tcW w:w="5000" w:type="pct"/>
            <w:gridSpan w:val="3"/>
            <w:tcBorders>
              <w:top w:val="single" w:sz="4" w:space="0" w:color="000000"/>
              <w:left w:val="single" w:sz="4" w:space="0" w:color="000000"/>
              <w:bottom w:val="single" w:sz="4" w:space="0" w:color="000000"/>
              <w:right w:val="single" w:sz="4" w:space="0" w:color="000000"/>
            </w:tcBorders>
          </w:tcPr>
          <w:p w:rsidR="00983D12" w:rsidRPr="002D6142" w:rsidRDefault="00983D12" w:rsidP="00D869AD">
            <w:pPr>
              <w:snapToGrid w:val="0"/>
              <w:rPr>
                <w:rFonts w:eastAsia="Times New Roman" w:cs="Times New Roman"/>
              </w:rPr>
            </w:pPr>
            <w:r w:rsidRPr="002D6142">
              <w:rPr>
                <w:rFonts w:eastAsia="Times New Roman" w:cs="Times New Roman"/>
                <w:bCs/>
              </w:rPr>
              <w:t>Мероприятия в отношении объектов капитального строительства местного значения</w:t>
            </w:r>
          </w:p>
        </w:tc>
      </w:tr>
      <w:tr w:rsidR="00983D12" w:rsidRPr="002D6142" w:rsidTr="00D869AD">
        <w:trPr>
          <w:trHeight w:val="381"/>
        </w:trPr>
        <w:tc>
          <w:tcPr>
            <w:tcW w:w="308" w:type="pct"/>
            <w:tcBorders>
              <w:top w:val="single" w:sz="4" w:space="0" w:color="000000"/>
              <w:left w:val="single" w:sz="4" w:space="0" w:color="000000"/>
              <w:bottom w:val="single" w:sz="4" w:space="0" w:color="000000"/>
              <w:right w:val="nil"/>
            </w:tcBorders>
          </w:tcPr>
          <w:p w:rsidR="00983D12" w:rsidRPr="002D6142" w:rsidRDefault="00983D12" w:rsidP="00D869AD">
            <w:pPr>
              <w:suppressLineNumbers/>
              <w:snapToGrid w:val="0"/>
              <w:ind w:hanging="55"/>
              <w:rPr>
                <w:rFonts w:cs="Times New Roman"/>
              </w:rPr>
            </w:pPr>
            <w:r w:rsidRPr="002D6142">
              <w:rPr>
                <w:rFonts w:cs="Times New Roman"/>
              </w:rPr>
              <w:t>4</w:t>
            </w:r>
          </w:p>
        </w:tc>
        <w:tc>
          <w:tcPr>
            <w:tcW w:w="3692" w:type="pct"/>
            <w:tcBorders>
              <w:top w:val="single" w:sz="4" w:space="0" w:color="000000"/>
              <w:left w:val="single" w:sz="4" w:space="0" w:color="000000"/>
              <w:bottom w:val="single" w:sz="4" w:space="0" w:color="000000"/>
              <w:right w:val="nil"/>
            </w:tcBorders>
          </w:tcPr>
          <w:p w:rsidR="00983D12" w:rsidRPr="002D6142" w:rsidRDefault="00983D12" w:rsidP="00D869AD">
            <w:pPr>
              <w:widowControl/>
              <w:autoSpaceDE w:val="0"/>
              <w:jc w:val="both"/>
              <w:rPr>
                <w:rFonts w:eastAsia="Times New Roman" w:cs="Times New Roman"/>
              </w:rPr>
            </w:pPr>
            <w:r w:rsidRPr="002D6142">
              <w:t>С</w:t>
            </w:r>
            <w:r w:rsidRPr="002D6142">
              <w:rPr>
                <w:rFonts w:eastAsia="Times New Roman" w:cs="Times New Roman"/>
              </w:rPr>
              <w:t xml:space="preserve">троительство хоккейной площадки с искусственным ледовым покрытием на базе </w:t>
            </w:r>
            <w:r w:rsidRPr="002D6142">
              <w:rPr>
                <w:bCs/>
              </w:rPr>
              <w:t>МКОУ «Верхнехавская СОШ №3»</w:t>
            </w:r>
            <w:r w:rsidRPr="002D6142">
              <w:rPr>
                <w:rFonts w:eastAsia="Times New Roman" w:cs="Times New Roman"/>
              </w:rPr>
              <w:t>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983D12" w:rsidRPr="002D6142" w:rsidRDefault="00983D12" w:rsidP="00D869AD">
            <w:pPr>
              <w:snapToGrid w:val="0"/>
              <w:rPr>
                <w:rFonts w:eastAsia="Times New Roman" w:cs="Times New Roman"/>
              </w:rPr>
            </w:pPr>
            <w:r w:rsidRPr="002D6142">
              <w:rPr>
                <w:rFonts w:eastAsia="Times New Roman" w:cs="Times New Roman"/>
              </w:rPr>
              <w:t>Расчетный срок</w:t>
            </w:r>
          </w:p>
        </w:tc>
      </w:tr>
      <w:tr w:rsidR="00983D12" w:rsidRPr="002D6142" w:rsidTr="00D869AD">
        <w:trPr>
          <w:trHeight w:val="381"/>
        </w:trPr>
        <w:tc>
          <w:tcPr>
            <w:tcW w:w="5000" w:type="pct"/>
            <w:gridSpan w:val="3"/>
            <w:tcBorders>
              <w:top w:val="single" w:sz="4" w:space="0" w:color="000000"/>
              <w:left w:val="single" w:sz="4" w:space="0" w:color="000000"/>
              <w:bottom w:val="single" w:sz="4" w:space="0" w:color="000000"/>
              <w:right w:val="single" w:sz="4" w:space="0" w:color="000000"/>
            </w:tcBorders>
          </w:tcPr>
          <w:p w:rsidR="00983D12" w:rsidRPr="002D6142" w:rsidRDefault="00983D12" w:rsidP="00D869AD">
            <w:pPr>
              <w:snapToGrid w:val="0"/>
              <w:rPr>
                <w:rFonts w:eastAsia="Times New Roman" w:cs="Times New Roman"/>
                <w:lang w:eastAsia="ar-SA"/>
              </w:rPr>
            </w:pPr>
            <w:r w:rsidRPr="002D6142">
              <w:rPr>
                <w:lang w:eastAsia="ar-SA"/>
              </w:rPr>
              <w:t>Инвестиционные проекты</w:t>
            </w:r>
          </w:p>
        </w:tc>
      </w:tr>
      <w:tr w:rsidR="00983D12" w:rsidRPr="00EE5A21" w:rsidTr="00D869AD">
        <w:trPr>
          <w:trHeight w:val="381"/>
        </w:trPr>
        <w:tc>
          <w:tcPr>
            <w:tcW w:w="308" w:type="pct"/>
            <w:tcBorders>
              <w:top w:val="single" w:sz="4" w:space="0" w:color="000000"/>
              <w:left w:val="single" w:sz="4" w:space="0" w:color="000000"/>
              <w:bottom w:val="single" w:sz="4" w:space="0" w:color="000000"/>
              <w:right w:val="nil"/>
            </w:tcBorders>
          </w:tcPr>
          <w:p w:rsidR="00983D12" w:rsidRPr="00EE5A21" w:rsidRDefault="00983D12" w:rsidP="00D869AD">
            <w:pPr>
              <w:suppressLineNumbers/>
              <w:snapToGrid w:val="0"/>
              <w:ind w:hanging="55"/>
              <w:rPr>
                <w:rFonts w:cs="Times New Roman"/>
              </w:rPr>
            </w:pPr>
            <w:r w:rsidRPr="00EE5A21">
              <w:rPr>
                <w:rFonts w:cs="Times New Roman"/>
              </w:rPr>
              <w:t>5</w:t>
            </w:r>
          </w:p>
        </w:tc>
        <w:tc>
          <w:tcPr>
            <w:tcW w:w="3692" w:type="pct"/>
            <w:tcBorders>
              <w:top w:val="single" w:sz="4" w:space="0" w:color="000000"/>
              <w:left w:val="single" w:sz="4" w:space="0" w:color="000000"/>
              <w:bottom w:val="single" w:sz="4" w:space="0" w:color="000000"/>
              <w:right w:val="nil"/>
            </w:tcBorders>
          </w:tcPr>
          <w:p w:rsidR="00983D12" w:rsidRPr="00EE5A21" w:rsidRDefault="00983D12" w:rsidP="00D869AD">
            <w:pPr>
              <w:rPr>
                <w:rFonts w:eastAsia="Times New Roman" w:cs="Times New Roman"/>
              </w:rPr>
            </w:pPr>
            <w:r w:rsidRPr="00EE5A21">
              <w:rPr>
                <w:bCs/>
                <w:iCs/>
              </w:rPr>
              <w:t>Строительство аптеки по ул. Новопокровская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983D12" w:rsidRPr="00EE5A21" w:rsidRDefault="00983D12" w:rsidP="00D869AD">
            <w:r w:rsidRPr="00EE5A21">
              <w:rPr>
                <w:rFonts w:eastAsia="Times New Roman" w:cs="Times New Roman"/>
              </w:rPr>
              <w:t>Расчетный срок</w:t>
            </w:r>
          </w:p>
        </w:tc>
      </w:tr>
      <w:tr w:rsidR="00983D12" w:rsidRPr="00EE5A21" w:rsidTr="00D869AD">
        <w:trPr>
          <w:trHeight w:val="381"/>
        </w:trPr>
        <w:tc>
          <w:tcPr>
            <w:tcW w:w="308" w:type="pct"/>
            <w:tcBorders>
              <w:top w:val="single" w:sz="4" w:space="0" w:color="000000"/>
              <w:left w:val="single" w:sz="4" w:space="0" w:color="000000"/>
              <w:bottom w:val="single" w:sz="4" w:space="0" w:color="000000"/>
              <w:right w:val="nil"/>
            </w:tcBorders>
          </w:tcPr>
          <w:p w:rsidR="00983D12" w:rsidRPr="00EE5A21" w:rsidRDefault="00983D12" w:rsidP="00D869AD">
            <w:pPr>
              <w:suppressLineNumbers/>
              <w:snapToGrid w:val="0"/>
              <w:ind w:hanging="55"/>
              <w:rPr>
                <w:rFonts w:cs="Times New Roman"/>
              </w:rPr>
            </w:pPr>
            <w:r w:rsidRPr="00EE5A21">
              <w:rPr>
                <w:rFonts w:cs="Times New Roman"/>
              </w:rPr>
              <w:t>6</w:t>
            </w:r>
          </w:p>
        </w:tc>
        <w:tc>
          <w:tcPr>
            <w:tcW w:w="3692" w:type="pct"/>
            <w:tcBorders>
              <w:top w:val="single" w:sz="4" w:space="0" w:color="000000"/>
              <w:left w:val="single" w:sz="4" w:space="0" w:color="000000"/>
              <w:bottom w:val="single" w:sz="4" w:space="0" w:color="000000"/>
              <w:right w:val="nil"/>
            </w:tcBorders>
          </w:tcPr>
          <w:p w:rsidR="00983D12" w:rsidRPr="00EE5A21" w:rsidRDefault="00983D12" w:rsidP="00D869AD">
            <w:pPr>
              <w:rPr>
                <w:rFonts w:eastAsia="Times New Roman" w:cs="Times New Roman"/>
              </w:rPr>
            </w:pPr>
            <w:r w:rsidRPr="00EE5A21">
              <w:rPr>
                <w:bCs/>
                <w:iCs/>
              </w:rPr>
              <w:t>Строительство аптеки по ул. Новая в с. Верхняя Хава.</w:t>
            </w:r>
          </w:p>
        </w:tc>
        <w:tc>
          <w:tcPr>
            <w:tcW w:w="1000" w:type="pct"/>
            <w:tcBorders>
              <w:top w:val="single" w:sz="4" w:space="0" w:color="000000"/>
              <w:left w:val="single" w:sz="4" w:space="0" w:color="000000"/>
              <w:bottom w:val="single" w:sz="4" w:space="0" w:color="000000"/>
              <w:right w:val="single" w:sz="4" w:space="0" w:color="000000"/>
            </w:tcBorders>
          </w:tcPr>
          <w:p w:rsidR="00983D12" w:rsidRPr="00EE5A21" w:rsidRDefault="00983D12" w:rsidP="00D869AD">
            <w:r w:rsidRPr="00EE5A21">
              <w:rPr>
                <w:rFonts w:eastAsia="Times New Roman" w:cs="Times New Roman"/>
              </w:rPr>
              <w:t>Расчетный срок</w:t>
            </w:r>
          </w:p>
        </w:tc>
      </w:tr>
    </w:tbl>
    <w:p w:rsidR="00D525C4" w:rsidRPr="006A55EE" w:rsidRDefault="00D525C4" w:rsidP="00D525C4">
      <w:pPr>
        <w:ind w:firstLine="567"/>
        <w:jc w:val="both"/>
        <w:rPr>
          <w:rFonts w:cs="Times New Roman"/>
          <w:i/>
        </w:rPr>
      </w:pPr>
    </w:p>
    <w:p w:rsidR="0010070E" w:rsidRPr="006A55EE" w:rsidRDefault="00D525C4" w:rsidP="00D525C4">
      <w:pPr>
        <w:ind w:firstLine="567"/>
        <w:jc w:val="both"/>
        <w:rPr>
          <w:rFonts w:cs="Times New Roman"/>
          <w:i/>
        </w:rPr>
      </w:pPr>
      <w:r w:rsidRPr="006A55EE">
        <w:rPr>
          <w:rFonts w:cs="Times New Roman"/>
          <w:i/>
        </w:rPr>
        <w:t>Места размещения объектов приведены на карт</w:t>
      </w:r>
      <w:r w:rsidR="00983D12">
        <w:rPr>
          <w:rFonts w:cs="Times New Roman"/>
          <w:i/>
        </w:rPr>
        <w:t>е</w:t>
      </w:r>
      <w:r w:rsidR="00802060">
        <w:rPr>
          <w:rFonts w:cs="Times New Roman"/>
          <w:i/>
        </w:rPr>
        <w:t xml:space="preserve"> 1.</w:t>
      </w:r>
    </w:p>
    <w:p w:rsidR="0010070E" w:rsidRPr="006A55EE" w:rsidRDefault="007314E4" w:rsidP="007C7FEB">
      <w:pPr>
        <w:pStyle w:val="10"/>
        <w:outlineLvl w:val="2"/>
      </w:pPr>
      <w:bookmarkStart w:id="19" w:name="_Toc516643556"/>
      <w:r w:rsidRPr="006A55EE">
        <w:t xml:space="preserve">Мероприятия по обеспечению территории </w:t>
      </w:r>
      <w:r w:rsidR="006A55EE" w:rsidRPr="006A55EE">
        <w:t>Верхнехавск</w:t>
      </w:r>
      <w:r w:rsidR="00864018" w:rsidRPr="006A55EE">
        <w:t>ого сельского</w:t>
      </w:r>
      <w:r w:rsidRPr="006A55EE">
        <w:t xml:space="preserve"> поселения объектами массового отдыха жителей поселения, благоустройства и озеленения</w:t>
      </w:r>
      <w:bookmarkEnd w:id="19"/>
    </w:p>
    <w:p w:rsidR="009322ED" w:rsidRPr="006A55EE" w:rsidRDefault="009322ED" w:rsidP="00512316">
      <w:pPr>
        <w:widowControl/>
        <w:autoSpaceDN/>
        <w:adjustRightInd/>
        <w:ind w:firstLine="567"/>
        <w:jc w:val="both"/>
        <w:rPr>
          <w:rFonts w:cs="Times New Roman"/>
        </w:rPr>
      </w:pPr>
    </w:p>
    <w:p w:rsidR="00512316" w:rsidRPr="006A55EE" w:rsidRDefault="00512316" w:rsidP="00512316">
      <w:pPr>
        <w:widowControl/>
        <w:autoSpaceDN/>
        <w:adjustRightInd/>
        <w:ind w:firstLine="567"/>
        <w:jc w:val="both"/>
        <w:rPr>
          <w:rFonts w:cs="Times New Roman"/>
        </w:rPr>
      </w:pPr>
      <w:r w:rsidRPr="006A55EE">
        <w:rPr>
          <w:rFonts w:cs="Times New Roman"/>
        </w:rPr>
        <w:t xml:space="preserve">Согласно </w:t>
      </w:r>
      <w:r w:rsidR="001F1968" w:rsidRPr="006A55EE">
        <w:rPr>
          <w:rFonts w:cs="Times New Roman"/>
        </w:rPr>
        <w:t>ст. 14 Федерального закона от 06.10.2003</w:t>
      </w:r>
      <w:r w:rsidR="001F1968">
        <w:t xml:space="preserve"> </w:t>
      </w:r>
      <w:r w:rsidR="001F1968" w:rsidRPr="006A55EE">
        <w:rPr>
          <w:rFonts w:cs="Times New Roman"/>
        </w:rPr>
        <w:t>№131-ФЗ</w:t>
      </w:r>
      <w:r w:rsidRPr="006A55EE">
        <w:rPr>
          <w:rFonts w:cs="Times New Roman"/>
        </w:rPr>
        <w:t xml:space="preserve"> к полномочиям органов местного самоуправления сельского поселения относятся:</w:t>
      </w:r>
    </w:p>
    <w:p w:rsidR="00512316" w:rsidRPr="006A55EE" w:rsidRDefault="00512316" w:rsidP="00512316">
      <w:pPr>
        <w:widowControl/>
        <w:numPr>
          <w:ilvl w:val="0"/>
          <w:numId w:val="38"/>
        </w:numPr>
        <w:tabs>
          <w:tab w:val="left" w:pos="851"/>
        </w:tabs>
        <w:autoSpaceDN/>
        <w:adjustRightInd/>
        <w:ind w:left="0" w:firstLine="567"/>
        <w:jc w:val="both"/>
        <w:rPr>
          <w:rFonts w:cs="Times New Roman"/>
        </w:rPr>
      </w:pPr>
      <w:r w:rsidRPr="006A55EE">
        <w:rPr>
          <w:rFonts w:cs="Times New Roman"/>
          <w:iCs/>
        </w:rPr>
        <w:t>создание условий для массового отдыха жителей поселения и организация обустройства мест массового отдыха населения</w:t>
      </w:r>
      <w:r w:rsidRPr="006A55EE">
        <w:rPr>
          <w:rFonts w:cs="Times New Roman"/>
        </w:rPr>
        <w:t>, включая обеспечение свободного доступа граждан к водным объектам общего пользования и их береговым полосам;</w:t>
      </w:r>
    </w:p>
    <w:p w:rsidR="00512316" w:rsidRPr="006A55EE" w:rsidRDefault="00512316" w:rsidP="00512316">
      <w:pPr>
        <w:widowControl/>
        <w:numPr>
          <w:ilvl w:val="0"/>
          <w:numId w:val="38"/>
        </w:numPr>
        <w:tabs>
          <w:tab w:val="left" w:pos="851"/>
        </w:tabs>
        <w:autoSpaceDN/>
        <w:adjustRightInd/>
        <w:ind w:left="0" w:firstLine="567"/>
        <w:jc w:val="both"/>
        <w:rPr>
          <w:rFonts w:cs="Times New Roman"/>
        </w:rPr>
      </w:pPr>
      <w:r w:rsidRPr="006A55EE">
        <w:rPr>
          <w:rFonts w:cs="Times New Roman"/>
          <w:iCs/>
        </w:rPr>
        <w:t xml:space="preserve">осуществление мероприятий по обеспечению безопасности людей на водных объектах, </w:t>
      </w:r>
      <w:r w:rsidRPr="006A55EE">
        <w:rPr>
          <w:rFonts w:cs="Times New Roman"/>
        </w:rPr>
        <w:t>охране их жизни и здоровья;</w:t>
      </w:r>
    </w:p>
    <w:p w:rsidR="00512316" w:rsidRPr="006A55EE" w:rsidRDefault="00512316" w:rsidP="00512316">
      <w:pPr>
        <w:numPr>
          <w:ilvl w:val="0"/>
          <w:numId w:val="38"/>
        </w:numPr>
        <w:tabs>
          <w:tab w:val="left" w:pos="851"/>
        </w:tabs>
        <w:ind w:left="0" w:firstLine="567"/>
        <w:jc w:val="both"/>
        <w:rPr>
          <w:rFonts w:cs="Times New Roman"/>
        </w:rPr>
      </w:pPr>
      <w:bookmarkStart w:id="20" w:name="P40"/>
      <w:bookmarkEnd w:id="20"/>
      <w:r w:rsidRPr="006A55EE">
        <w:rPr>
          <w:rFonts w:cs="Times New Roman"/>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6A55EE" w:rsidRDefault="00512316" w:rsidP="00512316">
      <w:pPr>
        <w:numPr>
          <w:ilvl w:val="0"/>
          <w:numId w:val="38"/>
        </w:numPr>
        <w:tabs>
          <w:tab w:val="left" w:pos="851"/>
        </w:tabs>
        <w:ind w:left="0" w:firstLine="567"/>
        <w:jc w:val="both"/>
        <w:rPr>
          <w:rFonts w:cs="Times New Roman"/>
        </w:rPr>
      </w:pPr>
      <w:r w:rsidRPr="006A55EE">
        <w:rPr>
          <w:rFonts w:cs="Times New Roman"/>
        </w:rPr>
        <w:lastRenderedPageBreak/>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6A55EE" w:rsidRDefault="00F845ED" w:rsidP="00BD5577">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8</w:t>
      </w:r>
      <w:r w:rsidR="00C05B1A" w:rsidRPr="006A55EE">
        <w:rPr>
          <w:rFonts w:cs="Times New Roman"/>
          <w:noProof/>
        </w:rPr>
        <w:fldChar w:fldCharType="end"/>
      </w:r>
      <w:r w:rsidRPr="006A55EE">
        <w:rPr>
          <w:rFonts w:cs="Times New Roman"/>
        </w:rPr>
        <w:t xml:space="preserve"> Перечень мероприятий по обеспечению территории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объ</w:t>
      </w:r>
      <w:r w:rsidR="00991AC9" w:rsidRPr="006A55EE">
        <w:rPr>
          <w:rFonts w:cs="Times New Roman"/>
        </w:rPr>
        <w:t>ектами массового отдыха жителей</w:t>
      </w:r>
      <w:r w:rsidRPr="006A55EE">
        <w:rPr>
          <w:rFonts w:cs="Times New Roman"/>
        </w:rPr>
        <w:t>, благоустройства и озеленения</w:t>
      </w:r>
    </w:p>
    <w:tbl>
      <w:tblPr>
        <w:tblW w:w="5000" w:type="pct"/>
        <w:tblCellMar>
          <w:top w:w="55" w:type="dxa"/>
          <w:left w:w="55" w:type="dxa"/>
          <w:bottom w:w="55" w:type="dxa"/>
          <w:right w:w="55" w:type="dxa"/>
        </w:tblCellMar>
        <w:tblLook w:val="04A0" w:firstRow="1" w:lastRow="0" w:firstColumn="1" w:lastColumn="0" w:noHBand="0" w:noVBand="1"/>
      </w:tblPr>
      <w:tblGrid>
        <w:gridCol w:w="590"/>
        <w:gridCol w:w="6950"/>
        <w:gridCol w:w="1923"/>
      </w:tblGrid>
      <w:tr w:rsidR="00454B06" w:rsidRPr="005043C4" w:rsidTr="00454B06">
        <w:trPr>
          <w:trHeight w:val="276"/>
        </w:trPr>
        <w:tc>
          <w:tcPr>
            <w:tcW w:w="312" w:type="pct"/>
            <w:tcBorders>
              <w:top w:val="single" w:sz="4" w:space="0" w:color="000000"/>
              <w:left w:val="single" w:sz="4" w:space="0" w:color="000000"/>
              <w:bottom w:val="single" w:sz="4" w:space="0" w:color="000000"/>
              <w:right w:val="nil"/>
            </w:tcBorders>
            <w:shd w:val="clear" w:color="auto" w:fill="DAEEF3"/>
            <w:hideMark/>
          </w:tcPr>
          <w:p w:rsidR="00454B06" w:rsidRPr="005043C4" w:rsidRDefault="00454B06" w:rsidP="00D869AD">
            <w:pPr>
              <w:pStyle w:val="af5"/>
              <w:snapToGrid w:val="0"/>
              <w:jc w:val="both"/>
              <w:rPr>
                <w:rFonts w:eastAsia="Times New Roman"/>
                <w:b/>
                <w:bCs/>
              </w:rPr>
            </w:pPr>
            <w:r w:rsidRPr="005043C4">
              <w:rPr>
                <w:rFonts w:eastAsia="Times New Roman"/>
                <w:b/>
                <w:bCs/>
              </w:rPr>
              <w:t>№ п/п</w:t>
            </w:r>
          </w:p>
        </w:tc>
        <w:tc>
          <w:tcPr>
            <w:tcW w:w="3672" w:type="pct"/>
            <w:tcBorders>
              <w:top w:val="single" w:sz="4" w:space="0" w:color="000000"/>
              <w:left w:val="single" w:sz="4" w:space="0" w:color="000000"/>
              <w:bottom w:val="single" w:sz="4" w:space="0" w:color="000000"/>
              <w:right w:val="nil"/>
            </w:tcBorders>
            <w:shd w:val="clear" w:color="auto" w:fill="DAEEF3"/>
            <w:hideMark/>
          </w:tcPr>
          <w:p w:rsidR="00454B06" w:rsidRPr="005043C4" w:rsidRDefault="00454B06" w:rsidP="00D869AD">
            <w:pPr>
              <w:pStyle w:val="af5"/>
              <w:snapToGrid w:val="0"/>
              <w:jc w:val="both"/>
              <w:rPr>
                <w:rFonts w:eastAsia="Times New Roman"/>
                <w:b/>
                <w:bCs/>
              </w:rPr>
            </w:pPr>
            <w:r w:rsidRPr="005043C4">
              <w:rPr>
                <w:rFonts w:eastAsia="Times New Roman"/>
                <w:b/>
                <w:bCs/>
              </w:rPr>
              <w:t>Наименование мероприятия</w:t>
            </w:r>
          </w:p>
        </w:tc>
        <w:tc>
          <w:tcPr>
            <w:tcW w:w="1016" w:type="pct"/>
            <w:tcBorders>
              <w:top w:val="single" w:sz="4" w:space="0" w:color="000000"/>
              <w:left w:val="single" w:sz="4" w:space="0" w:color="000000"/>
              <w:bottom w:val="single" w:sz="4" w:space="0" w:color="000000"/>
              <w:right w:val="single" w:sz="4" w:space="0" w:color="000000"/>
            </w:tcBorders>
            <w:shd w:val="clear" w:color="auto" w:fill="DAEEF3"/>
            <w:hideMark/>
          </w:tcPr>
          <w:p w:rsidR="00454B06" w:rsidRPr="005043C4" w:rsidRDefault="00454B06" w:rsidP="00D869AD">
            <w:pPr>
              <w:pStyle w:val="af5"/>
              <w:snapToGrid w:val="0"/>
              <w:jc w:val="both"/>
              <w:rPr>
                <w:rFonts w:eastAsia="Times New Roman"/>
                <w:b/>
                <w:bCs/>
              </w:rPr>
            </w:pPr>
            <w:r w:rsidRPr="005043C4">
              <w:rPr>
                <w:rFonts w:eastAsia="Times New Roman"/>
                <w:b/>
                <w:bCs/>
              </w:rPr>
              <w:t>Сроки реализации</w:t>
            </w:r>
          </w:p>
        </w:tc>
      </w:tr>
      <w:tr w:rsidR="00454B06" w:rsidRPr="005043C4" w:rsidTr="00454B06">
        <w:trPr>
          <w:trHeight w:val="276"/>
        </w:trPr>
        <w:tc>
          <w:tcPr>
            <w:tcW w:w="312" w:type="pct"/>
            <w:tcBorders>
              <w:top w:val="single" w:sz="4" w:space="0" w:color="000000"/>
              <w:left w:val="single" w:sz="4" w:space="0" w:color="000000"/>
              <w:bottom w:val="single" w:sz="4" w:space="0" w:color="000000"/>
              <w:right w:val="nil"/>
            </w:tcBorders>
            <w:hideMark/>
          </w:tcPr>
          <w:p w:rsidR="00454B06" w:rsidRPr="005043C4" w:rsidRDefault="00454B06" w:rsidP="00D869AD">
            <w:pPr>
              <w:pStyle w:val="af5"/>
              <w:snapToGrid w:val="0"/>
              <w:jc w:val="both"/>
              <w:rPr>
                <w:rFonts w:eastAsia="Times New Roman"/>
              </w:rPr>
            </w:pPr>
            <w:r w:rsidRPr="005043C4">
              <w:rPr>
                <w:rFonts w:eastAsia="Times New Roman"/>
              </w:rPr>
              <w:t>1</w:t>
            </w:r>
          </w:p>
        </w:tc>
        <w:tc>
          <w:tcPr>
            <w:tcW w:w="3672" w:type="pct"/>
            <w:tcBorders>
              <w:top w:val="single" w:sz="4" w:space="0" w:color="000000"/>
              <w:left w:val="single" w:sz="4" w:space="0" w:color="000000"/>
              <w:bottom w:val="single" w:sz="4" w:space="0" w:color="000000"/>
              <w:right w:val="nil"/>
            </w:tcBorders>
            <w:hideMark/>
          </w:tcPr>
          <w:p w:rsidR="00454B06" w:rsidRPr="00F52C4F" w:rsidRDefault="00454B06" w:rsidP="00D869AD">
            <w:pPr>
              <w:jc w:val="both"/>
            </w:pPr>
            <w:r>
              <w:t>Б</w:t>
            </w:r>
            <w:r w:rsidRPr="00F52C4F">
              <w:t xml:space="preserve">лагоустройство существующих рекреационных зон </w:t>
            </w:r>
            <w:r>
              <w:t>в с. Верхняя Хава</w:t>
            </w:r>
            <w:r w:rsidRPr="00F52C4F">
              <w:t>.</w:t>
            </w:r>
          </w:p>
        </w:tc>
        <w:tc>
          <w:tcPr>
            <w:tcW w:w="1016" w:type="pct"/>
            <w:tcBorders>
              <w:top w:val="single" w:sz="4" w:space="0" w:color="000000"/>
              <w:left w:val="single" w:sz="4" w:space="0" w:color="000000"/>
              <w:bottom w:val="single" w:sz="4" w:space="0" w:color="000000"/>
              <w:right w:val="single" w:sz="4" w:space="0" w:color="000000"/>
            </w:tcBorders>
            <w:hideMark/>
          </w:tcPr>
          <w:p w:rsidR="00454B06" w:rsidRDefault="00454B06" w:rsidP="00D869AD">
            <w:pPr>
              <w:pStyle w:val="af0"/>
              <w:snapToGrid w:val="0"/>
              <w:spacing w:after="0"/>
              <w:ind w:left="0"/>
              <w:jc w:val="both"/>
            </w:pPr>
            <w:r w:rsidRPr="005043C4">
              <w:t>Первая очередь</w:t>
            </w:r>
          </w:p>
          <w:p w:rsidR="00454B06" w:rsidRPr="005043C4" w:rsidRDefault="00454B06" w:rsidP="00D869AD">
            <w:pPr>
              <w:pStyle w:val="af0"/>
              <w:snapToGrid w:val="0"/>
              <w:spacing w:after="0"/>
              <w:ind w:left="0"/>
              <w:jc w:val="both"/>
              <w:rPr>
                <w:lang w:eastAsia="ar-SA"/>
              </w:rPr>
            </w:pPr>
            <w:r>
              <w:t>Расчетный срок</w:t>
            </w:r>
          </w:p>
        </w:tc>
      </w:tr>
      <w:tr w:rsidR="00454B06" w:rsidRPr="005043C4" w:rsidTr="00454B06">
        <w:trPr>
          <w:trHeight w:val="276"/>
        </w:trPr>
        <w:tc>
          <w:tcPr>
            <w:tcW w:w="312" w:type="pct"/>
            <w:tcBorders>
              <w:top w:val="single" w:sz="4" w:space="0" w:color="000000"/>
              <w:left w:val="single" w:sz="4" w:space="0" w:color="000000"/>
              <w:bottom w:val="single" w:sz="4" w:space="0" w:color="000000"/>
              <w:right w:val="nil"/>
            </w:tcBorders>
          </w:tcPr>
          <w:p w:rsidR="00454B06" w:rsidRPr="005043C4" w:rsidRDefault="00454B06" w:rsidP="00D869AD">
            <w:pPr>
              <w:pStyle w:val="af5"/>
              <w:snapToGrid w:val="0"/>
              <w:jc w:val="both"/>
              <w:rPr>
                <w:rFonts w:eastAsia="Times New Roman"/>
              </w:rPr>
            </w:pPr>
            <w:r>
              <w:rPr>
                <w:rFonts w:eastAsia="Times New Roman"/>
              </w:rPr>
              <w:t>2</w:t>
            </w:r>
          </w:p>
        </w:tc>
        <w:tc>
          <w:tcPr>
            <w:tcW w:w="3672" w:type="pct"/>
            <w:tcBorders>
              <w:top w:val="single" w:sz="4" w:space="0" w:color="000000"/>
              <w:left w:val="single" w:sz="4" w:space="0" w:color="000000"/>
              <w:bottom w:val="single" w:sz="4" w:space="0" w:color="000000"/>
              <w:right w:val="nil"/>
            </w:tcBorders>
          </w:tcPr>
          <w:p w:rsidR="00454B06" w:rsidRPr="00F52C4F" w:rsidRDefault="00454B06" w:rsidP="00D869AD">
            <w:pPr>
              <w:jc w:val="both"/>
            </w:pPr>
            <w:r>
              <w:t xml:space="preserve">Устройство </w:t>
            </w:r>
            <w:r w:rsidRPr="00E14181">
              <w:t>парк</w:t>
            </w:r>
            <w:r>
              <w:t>а</w:t>
            </w:r>
            <w:r w:rsidRPr="00E14181">
              <w:t xml:space="preserve"> с благоустройством, включающим в себя высадку деревьев и декоративного кустарника, устройство дорожек, скамеек, освещения, строительство детск</w:t>
            </w:r>
            <w:r>
              <w:t>ой</w:t>
            </w:r>
            <w:r w:rsidRPr="00E14181">
              <w:t xml:space="preserve"> площад</w:t>
            </w:r>
            <w:r>
              <w:t>ки</w:t>
            </w:r>
            <w:r w:rsidRPr="00E14181">
              <w:t xml:space="preserve"> и др. по ул. Школьная</w:t>
            </w:r>
            <w:r>
              <w:t xml:space="preserve"> в с. Верхняя Хава.</w:t>
            </w:r>
          </w:p>
        </w:tc>
        <w:tc>
          <w:tcPr>
            <w:tcW w:w="1016" w:type="pct"/>
            <w:tcBorders>
              <w:top w:val="single" w:sz="4" w:space="0" w:color="000000"/>
              <w:left w:val="single" w:sz="4" w:space="0" w:color="000000"/>
              <w:bottom w:val="single" w:sz="4" w:space="0" w:color="000000"/>
              <w:right w:val="single" w:sz="4" w:space="0" w:color="000000"/>
            </w:tcBorders>
          </w:tcPr>
          <w:p w:rsidR="00454B06" w:rsidRPr="005043C4" w:rsidRDefault="00454B06" w:rsidP="00D869AD">
            <w:pPr>
              <w:pStyle w:val="af0"/>
              <w:snapToGrid w:val="0"/>
              <w:spacing w:after="0"/>
              <w:ind w:left="0"/>
              <w:jc w:val="both"/>
            </w:pPr>
            <w:r w:rsidRPr="005043C4">
              <w:t>Первая очередь</w:t>
            </w:r>
          </w:p>
        </w:tc>
      </w:tr>
      <w:tr w:rsidR="00454B06" w:rsidRPr="005043C4" w:rsidTr="00454B06">
        <w:trPr>
          <w:trHeight w:val="269"/>
        </w:trPr>
        <w:tc>
          <w:tcPr>
            <w:tcW w:w="312" w:type="pct"/>
            <w:tcBorders>
              <w:top w:val="single" w:sz="4" w:space="0" w:color="000000"/>
              <w:left w:val="single" w:sz="4" w:space="0" w:color="000000"/>
              <w:bottom w:val="single" w:sz="4" w:space="0" w:color="000000"/>
              <w:right w:val="nil"/>
            </w:tcBorders>
          </w:tcPr>
          <w:p w:rsidR="00454B06" w:rsidRPr="005043C4" w:rsidRDefault="00454B06" w:rsidP="00D869AD">
            <w:pPr>
              <w:pStyle w:val="af5"/>
              <w:snapToGrid w:val="0"/>
              <w:jc w:val="both"/>
              <w:rPr>
                <w:rFonts w:eastAsia="Times New Roman"/>
              </w:rPr>
            </w:pPr>
            <w:r>
              <w:rPr>
                <w:rFonts w:eastAsia="Times New Roman"/>
              </w:rPr>
              <w:t>3</w:t>
            </w:r>
          </w:p>
        </w:tc>
        <w:tc>
          <w:tcPr>
            <w:tcW w:w="3672" w:type="pct"/>
            <w:tcBorders>
              <w:top w:val="single" w:sz="4" w:space="0" w:color="000000"/>
              <w:left w:val="single" w:sz="4" w:space="0" w:color="000000"/>
              <w:bottom w:val="single" w:sz="4" w:space="0" w:color="000000"/>
              <w:right w:val="nil"/>
            </w:tcBorders>
          </w:tcPr>
          <w:p w:rsidR="00454B06" w:rsidRPr="005043C4" w:rsidRDefault="00454B06" w:rsidP="00D869AD">
            <w:pPr>
              <w:jc w:val="both"/>
              <w:rPr>
                <w:kern w:val="2"/>
                <w:lang w:eastAsia="ar-SA"/>
              </w:rPr>
            </w:pPr>
            <w:r w:rsidRPr="005043C4">
              <w:t>Благоустройство мест</w:t>
            </w:r>
            <w:r>
              <w:t>а</w:t>
            </w:r>
            <w:r w:rsidRPr="005043C4">
              <w:t xml:space="preserve"> отдыха у воды</w:t>
            </w:r>
            <w:r>
              <w:t xml:space="preserve"> </w:t>
            </w:r>
            <w:r w:rsidRPr="00A45897">
              <w:t xml:space="preserve">на берегу пруда в с. Верхняя Хава. </w:t>
            </w:r>
          </w:p>
        </w:tc>
        <w:tc>
          <w:tcPr>
            <w:tcW w:w="1016" w:type="pct"/>
            <w:tcBorders>
              <w:top w:val="single" w:sz="4" w:space="0" w:color="000000"/>
              <w:left w:val="single" w:sz="4" w:space="0" w:color="000000"/>
              <w:bottom w:val="single" w:sz="4" w:space="0" w:color="000000"/>
              <w:right w:val="single" w:sz="4" w:space="0" w:color="000000"/>
            </w:tcBorders>
            <w:hideMark/>
          </w:tcPr>
          <w:p w:rsidR="00454B06" w:rsidRPr="005043C4" w:rsidRDefault="00454B06" w:rsidP="00D869AD">
            <w:pPr>
              <w:pStyle w:val="af0"/>
              <w:snapToGrid w:val="0"/>
              <w:spacing w:after="0"/>
              <w:ind w:left="0"/>
              <w:jc w:val="both"/>
              <w:rPr>
                <w:lang w:eastAsia="ar-SA"/>
              </w:rPr>
            </w:pPr>
            <w:r w:rsidRPr="005043C4">
              <w:t>Первая очередь</w:t>
            </w:r>
          </w:p>
        </w:tc>
      </w:tr>
      <w:tr w:rsidR="00454B06" w:rsidRPr="005043C4" w:rsidTr="00454B06">
        <w:trPr>
          <w:trHeight w:val="269"/>
        </w:trPr>
        <w:tc>
          <w:tcPr>
            <w:tcW w:w="312" w:type="pct"/>
            <w:tcBorders>
              <w:top w:val="single" w:sz="4" w:space="0" w:color="000000"/>
              <w:left w:val="single" w:sz="4" w:space="0" w:color="000000"/>
              <w:bottom w:val="single" w:sz="4" w:space="0" w:color="000000"/>
              <w:right w:val="nil"/>
            </w:tcBorders>
          </w:tcPr>
          <w:p w:rsidR="00454B06" w:rsidRPr="005043C4" w:rsidRDefault="00454B06" w:rsidP="00D869AD">
            <w:pPr>
              <w:pStyle w:val="ConsPlusNormal"/>
              <w:snapToGrid w:val="0"/>
              <w:ind w:firstLine="34"/>
              <w:jc w:val="both"/>
              <w:rPr>
                <w:bCs/>
              </w:rPr>
            </w:pPr>
            <w:r>
              <w:rPr>
                <w:bCs/>
              </w:rPr>
              <w:t>4</w:t>
            </w:r>
          </w:p>
        </w:tc>
        <w:tc>
          <w:tcPr>
            <w:tcW w:w="3672" w:type="pct"/>
            <w:tcBorders>
              <w:top w:val="single" w:sz="4" w:space="0" w:color="000000"/>
              <w:left w:val="single" w:sz="4" w:space="0" w:color="000000"/>
              <w:bottom w:val="single" w:sz="4" w:space="0" w:color="000000"/>
              <w:right w:val="nil"/>
            </w:tcBorders>
          </w:tcPr>
          <w:p w:rsidR="00454B06" w:rsidRPr="005043C4" w:rsidRDefault="00454B06" w:rsidP="00D869AD">
            <w:pPr>
              <w:jc w:val="both"/>
              <w:rPr>
                <w:rFonts w:eastAsia="TimesNewRomanPSMT"/>
                <w:kern w:val="2"/>
                <w:lang w:eastAsia="ar-SA"/>
              </w:rPr>
            </w:pPr>
            <w:r w:rsidRPr="005043C4">
              <w:t xml:space="preserve">Устройство  пешеходных тротуаров на территории населенных пунктов </w:t>
            </w:r>
            <w:r>
              <w:t>Верхнехавского</w:t>
            </w:r>
            <w:r w:rsidRPr="005043C4">
              <w:t xml:space="preserve"> сельского поселения.</w:t>
            </w:r>
            <w:r w:rsidRPr="005043C4">
              <w:rPr>
                <w:iCs/>
                <w:spacing w:val="-10"/>
                <w:shd w:val="clear" w:color="auto" w:fill="FFFFFF"/>
              </w:rPr>
              <w:t xml:space="preserve"> </w:t>
            </w:r>
          </w:p>
        </w:tc>
        <w:tc>
          <w:tcPr>
            <w:tcW w:w="1016" w:type="pct"/>
            <w:tcBorders>
              <w:top w:val="single" w:sz="4" w:space="0" w:color="000000"/>
              <w:left w:val="single" w:sz="4" w:space="0" w:color="000000"/>
              <w:bottom w:val="single" w:sz="4" w:space="0" w:color="000000"/>
              <w:right w:val="single" w:sz="4" w:space="0" w:color="000000"/>
            </w:tcBorders>
            <w:hideMark/>
          </w:tcPr>
          <w:p w:rsidR="00454B06" w:rsidRPr="005043C4" w:rsidRDefault="00454B06" w:rsidP="00D869AD">
            <w:pPr>
              <w:pStyle w:val="af0"/>
              <w:snapToGrid w:val="0"/>
              <w:spacing w:after="0"/>
              <w:ind w:left="0"/>
              <w:jc w:val="both"/>
              <w:rPr>
                <w:lang w:eastAsia="ar-SA"/>
              </w:rPr>
            </w:pPr>
            <w:r w:rsidRPr="005043C4">
              <w:t>Первая очередь</w:t>
            </w:r>
          </w:p>
        </w:tc>
      </w:tr>
    </w:tbl>
    <w:p w:rsidR="00454B06" w:rsidRPr="005043C4" w:rsidRDefault="00454B06" w:rsidP="00454B06">
      <w:pPr>
        <w:ind w:firstLine="567"/>
        <w:jc w:val="both"/>
        <w:rPr>
          <w:kern w:val="2"/>
          <w:lang w:eastAsia="ar-SA"/>
        </w:rPr>
      </w:pPr>
    </w:p>
    <w:p w:rsidR="00454B06" w:rsidRPr="00B05A16" w:rsidRDefault="00454B06" w:rsidP="00454B06">
      <w:pPr>
        <w:ind w:firstLine="567"/>
        <w:jc w:val="both"/>
      </w:pPr>
      <w:r w:rsidRPr="005043C4">
        <w:rPr>
          <w:i/>
        </w:rPr>
        <w:t>Места размещения объектов приведены на карте 1.</w:t>
      </w:r>
    </w:p>
    <w:p w:rsidR="00A34B7C" w:rsidRPr="006A55EE" w:rsidRDefault="007314E4" w:rsidP="00A34B7C">
      <w:pPr>
        <w:pStyle w:val="10"/>
        <w:outlineLvl w:val="2"/>
      </w:pPr>
      <w:bookmarkStart w:id="21" w:name="_Toc516643557"/>
      <w:r w:rsidRPr="006A55EE">
        <w:t xml:space="preserve">Мероприятия </w:t>
      </w:r>
      <w:r w:rsidR="00991AC9" w:rsidRPr="006A55EE">
        <w:rPr>
          <w:bCs w:val="0"/>
          <w:iCs w:val="0"/>
        </w:rPr>
        <w:t>по обеспечению территории сельского поселения объектами специального назначения  - местами сбора ТКО и местами захоронения</w:t>
      </w:r>
      <w:r w:rsidR="00991AC9" w:rsidRPr="006A55EE">
        <w:t>.</w:t>
      </w:r>
      <w:bookmarkEnd w:id="21"/>
    </w:p>
    <w:p w:rsidR="00693D63" w:rsidRPr="006A55EE" w:rsidRDefault="00693D63" w:rsidP="00A34B7C">
      <w:pPr>
        <w:ind w:firstLine="567"/>
        <w:jc w:val="both"/>
        <w:rPr>
          <w:rFonts w:cs="Times New Roman"/>
        </w:rPr>
      </w:pPr>
    </w:p>
    <w:p w:rsidR="00A34B7C" w:rsidRPr="006A55EE" w:rsidRDefault="00A34B7C" w:rsidP="00A34B7C">
      <w:pPr>
        <w:ind w:firstLine="567"/>
        <w:jc w:val="both"/>
        <w:rPr>
          <w:rFonts w:cs="Times New Roman"/>
        </w:rPr>
      </w:pPr>
      <w:r w:rsidRPr="006A55EE">
        <w:rPr>
          <w:rFonts w:cs="Times New Roman"/>
        </w:rPr>
        <w:t xml:space="preserve">Согласно </w:t>
      </w:r>
      <w:r w:rsidR="00173151" w:rsidRPr="006A55EE">
        <w:rPr>
          <w:rFonts w:cs="Times New Roman"/>
        </w:rPr>
        <w:t>ст. 14 Федерального закона от 06.10.2003</w:t>
      </w:r>
      <w:r w:rsidR="00173151">
        <w:t xml:space="preserve"> </w:t>
      </w:r>
      <w:r w:rsidR="00173151" w:rsidRPr="006A55EE">
        <w:rPr>
          <w:rFonts w:cs="Times New Roman"/>
        </w:rPr>
        <w:t>№131-ФЗ</w:t>
      </w:r>
      <w:r w:rsidRPr="006A55EE">
        <w:rPr>
          <w:rFonts w:cs="Times New Roman"/>
        </w:rPr>
        <w:t xml:space="preserve">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6A55EE" w:rsidRDefault="00A34B7C" w:rsidP="00A34B7C">
      <w:pPr>
        <w:widowControl/>
        <w:autoSpaceDN/>
        <w:adjustRightInd/>
        <w:ind w:firstLine="567"/>
        <w:jc w:val="both"/>
        <w:rPr>
          <w:rFonts w:cs="Times New Roman"/>
        </w:rPr>
      </w:pPr>
      <w:r w:rsidRPr="006A55EE">
        <w:rPr>
          <w:rFonts w:cs="Times New Roman"/>
        </w:rPr>
        <w:t>В целях санитарной очи</w:t>
      </w:r>
      <w:r w:rsidRPr="006A55EE">
        <w:rPr>
          <w:rFonts w:cs="Times New Roman"/>
          <w:color w:val="000000"/>
        </w:rPr>
        <w:t>стки территории территориальное планирование должно обеспечивать:</w:t>
      </w:r>
    </w:p>
    <w:p w:rsidR="00A34B7C" w:rsidRPr="006A55EE" w:rsidRDefault="00A34B7C" w:rsidP="00A34B7C">
      <w:pPr>
        <w:widowControl/>
        <w:numPr>
          <w:ilvl w:val="0"/>
          <w:numId w:val="36"/>
        </w:numPr>
        <w:tabs>
          <w:tab w:val="clear" w:pos="720"/>
          <w:tab w:val="left" w:pos="851"/>
        </w:tabs>
        <w:autoSpaceDN/>
        <w:adjustRightInd/>
        <w:ind w:left="0" w:firstLine="567"/>
        <w:jc w:val="both"/>
        <w:rPr>
          <w:rFonts w:cs="Times New Roman"/>
        </w:rPr>
      </w:pPr>
      <w:r w:rsidRPr="006A55EE">
        <w:rPr>
          <w:rFonts w:cs="Times New Roman"/>
          <w:color w:val="000000"/>
        </w:rPr>
        <w:t>организацию мест для сбора твердых коммунальных отходов;</w:t>
      </w:r>
    </w:p>
    <w:p w:rsidR="00A34B7C" w:rsidRPr="006A55EE" w:rsidRDefault="00A34B7C" w:rsidP="00A34B7C">
      <w:pPr>
        <w:widowControl/>
        <w:numPr>
          <w:ilvl w:val="0"/>
          <w:numId w:val="36"/>
        </w:numPr>
        <w:shd w:val="clear" w:color="auto" w:fill="FFFFFF"/>
        <w:tabs>
          <w:tab w:val="clear" w:pos="720"/>
          <w:tab w:val="left" w:pos="851"/>
        </w:tabs>
        <w:autoSpaceDN/>
        <w:adjustRightInd/>
        <w:ind w:left="0" w:firstLine="567"/>
        <w:jc w:val="both"/>
        <w:rPr>
          <w:rFonts w:cs="Times New Roman"/>
        </w:rPr>
      </w:pPr>
      <w:r w:rsidRPr="006A55EE">
        <w:rPr>
          <w:rFonts w:cs="Times New Roman"/>
          <w:color w:val="000000"/>
          <w:shd w:val="clear" w:color="auto" w:fill="FFFFFF"/>
        </w:rPr>
        <w:t xml:space="preserve">организацию вывоза </w:t>
      </w:r>
      <w:r w:rsidRPr="006A55EE">
        <w:rPr>
          <w:rFonts w:cs="Times New Roman"/>
          <w:color w:val="000000"/>
        </w:rPr>
        <w:t>коммунальных</w:t>
      </w:r>
      <w:r w:rsidRPr="006A55EE">
        <w:rPr>
          <w:rFonts w:cs="Times New Roman"/>
          <w:color w:val="000000"/>
          <w:shd w:val="clear" w:color="auto" w:fill="FFFFFF"/>
        </w:rPr>
        <w:t xml:space="preserve"> отходов и мусора. </w:t>
      </w:r>
    </w:p>
    <w:p w:rsidR="00BD5577" w:rsidRPr="006A55EE" w:rsidRDefault="00BD5577" w:rsidP="00525D87">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9</w:t>
      </w:r>
      <w:r w:rsidR="00C05B1A" w:rsidRPr="006A55EE">
        <w:rPr>
          <w:rFonts w:cs="Times New Roman"/>
          <w:noProof/>
        </w:rPr>
        <w:fldChar w:fldCharType="end"/>
      </w:r>
      <w:r w:rsidRPr="006A55EE">
        <w:rPr>
          <w:rFonts w:cs="Times New Roman"/>
        </w:rPr>
        <w:t xml:space="preserve"> Перечень мероприятий по обеспечению территории сельского поселения объектами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83"/>
        <w:gridCol w:w="6844"/>
        <w:gridCol w:w="2036"/>
      </w:tblGrid>
      <w:tr w:rsidR="00454B06" w:rsidRPr="0034644B" w:rsidTr="00454B06">
        <w:tc>
          <w:tcPr>
            <w:tcW w:w="308" w:type="pct"/>
            <w:shd w:val="clear" w:color="auto" w:fill="DAEEF3"/>
          </w:tcPr>
          <w:p w:rsidR="00454B06" w:rsidRPr="0034644B" w:rsidRDefault="00454B06" w:rsidP="00D869AD">
            <w:pPr>
              <w:pStyle w:val="TableContents"/>
              <w:rPr>
                <w:b/>
                <w:bCs/>
              </w:rPr>
            </w:pPr>
            <w:r w:rsidRPr="0034644B">
              <w:rPr>
                <w:b/>
                <w:bCs/>
              </w:rPr>
              <w:t>№ п/п</w:t>
            </w:r>
          </w:p>
        </w:tc>
        <w:tc>
          <w:tcPr>
            <w:tcW w:w="3616" w:type="pct"/>
            <w:shd w:val="clear" w:color="auto" w:fill="DAEEF3"/>
          </w:tcPr>
          <w:p w:rsidR="00454B06" w:rsidRPr="0034644B" w:rsidRDefault="00454B06" w:rsidP="00D869AD">
            <w:pPr>
              <w:pStyle w:val="TableContents"/>
              <w:rPr>
                <w:b/>
                <w:bCs/>
              </w:rPr>
            </w:pPr>
            <w:r w:rsidRPr="0034644B">
              <w:rPr>
                <w:b/>
                <w:bCs/>
              </w:rPr>
              <w:t>Наименование мероприятия</w:t>
            </w:r>
          </w:p>
        </w:tc>
        <w:tc>
          <w:tcPr>
            <w:tcW w:w="1077" w:type="pct"/>
            <w:shd w:val="clear" w:color="auto" w:fill="DAEEF3"/>
          </w:tcPr>
          <w:p w:rsidR="00454B06" w:rsidRPr="0034644B" w:rsidRDefault="00454B06" w:rsidP="00D869AD">
            <w:pPr>
              <w:pStyle w:val="TableContents"/>
              <w:rPr>
                <w:b/>
                <w:bCs/>
              </w:rPr>
            </w:pPr>
            <w:r w:rsidRPr="0034644B">
              <w:rPr>
                <w:b/>
                <w:bCs/>
              </w:rPr>
              <w:t>Сроки реализации</w:t>
            </w:r>
          </w:p>
        </w:tc>
      </w:tr>
      <w:tr w:rsidR="00454B06" w:rsidRPr="0034644B" w:rsidTr="00454B06">
        <w:tc>
          <w:tcPr>
            <w:tcW w:w="308" w:type="pct"/>
            <w:shd w:val="clear" w:color="auto" w:fill="auto"/>
          </w:tcPr>
          <w:p w:rsidR="00454B06" w:rsidRPr="0034644B" w:rsidRDefault="00454B06" w:rsidP="00D869AD">
            <w:pPr>
              <w:pStyle w:val="TableContents"/>
              <w:rPr>
                <w:bCs/>
              </w:rPr>
            </w:pPr>
            <w:r w:rsidRPr="0034644B">
              <w:rPr>
                <w:bCs/>
              </w:rPr>
              <w:t>1</w:t>
            </w:r>
          </w:p>
        </w:tc>
        <w:tc>
          <w:tcPr>
            <w:tcW w:w="3616" w:type="pct"/>
            <w:shd w:val="clear" w:color="auto" w:fill="auto"/>
          </w:tcPr>
          <w:p w:rsidR="00454B06" w:rsidRPr="0034644B" w:rsidRDefault="00454B06" w:rsidP="00D869AD">
            <w:pPr>
              <w:tabs>
                <w:tab w:val="left" w:pos="851"/>
              </w:tabs>
              <w:rPr>
                <w:b/>
                <w:bCs/>
              </w:rPr>
            </w:pPr>
            <w:r w:rsidRPr="0034644B">
              <w:t>Разработка генеральной схемы очистки территории.</w:t>
            </w:r>
          </w:p>
        </w:tc>
        <w:tc>
          <w:tcPr>
            <w:tcW w:w="1077" w:type="pct"/>
            <w:shd w:val="clear" w:color="auto" w:fill="auto"/>
          </w:tcPr>
          <w:p w:rsidR="00454B06" w:rsidRPr="0034644B" w:rsidRDefault="00454B06" w:rsidP="00D869AD">
            <w:pPr>
              <w:pStyle w:val="TableContents"/>
              <w:rPr>
                <w:b/>
                <w:bCs/>
              </w:rPr>
            </w:pPr>
            <w:r w:rsidRPr="0034644B">
              <w:t>Первая очередь</w:t>
            </w:r>
          </w:p>
        </w:tc>
      </w:tr>
      <w:tr w:rsidR="00454B06" w:rsidRPr="0034644B" w:rsidTr="00454B06">
        <w:tc>
          <w:tcPr>
            <w:tcW w:w="308" w:type="pct"/>
            <w:shd w:val="clear" w:color="auto" w:fill="auto"/>
          </w:tcPr>
          <w:p w:rsidR="00454B06" w:rsidRPr="0034644B" w:rsidRDefault="00454B06" w:rsidP="00D869AD">
            <w:pPr>
              <w:pStyle w:val="TableContents"/>
              <w:rPr>
                <w:bCs/>
              </w:rPr>
            </w:pPr>
            <w:r w:rsidRPr="0034644B">
              <w:rPr>
                <w:bCs/>
              </w:rPr>
              <w:t>2</w:t>
            </w:r>
          </w:p>
        </w:tc>
        <w:tc>
          <w:tcPr>
            <w:tcW w:w="3616" w:type="pct"/>
            <w:shd w:val="clear" w:color="auto" w:fill="auto"/>
          </w:tcPr>
          <w:p w:rsidR="00454B06" w:rsidRPr="0034644B" w:rsidRDefault="00454B06" w:rsidP="00D869AD">
            <w:pPr>
              <w:tabs>
                <w:tab w:val="left" w:pos="851"/>
              </w:tabs>
            </w:pPr>
            <w:r w:rsidRPr="0034644B">
              <w:t>Выявление и рекультивация территорий всех несанкционированных свалок ТКО на территории Верхнехавского сельского поселения.</w:t>
            </w:r>
          </w:p>
        </w:tc>
        <w:tc>
          <w:tcPr>
            <w:tcW w:w="1077" w:type="pct"/>
            <w:shd w:val="clear" w:color="auto" w:fill="auto"/>
          </w:tcPr>
          <w:p w:rsidR="00454B06" w:rsidRPr="0034644B" w:rsidRDefault="00454B06" w:rsidP="00D869AD">
            <w:pPr>
              <w:pStyle w:val="TableContents"/>
            </w:pPr>
            <w:r w:rsidRPr="0034644B">
              <w:t>Первая очередь</w:t>
            </w:r>
          </w:p>
        </w:tc>
      </w:tr>
      <w:tr w:rsidR="00454B06" w:rsidRPr="0034644B" w:rsidTr="00454B06">
        <w:tc>
          <w:tcPr>
            <w:tcW w:w="308" w:type="pct"/>
            <w:shd w:val="clear" w:color="auto" w:fill="auto"/>
          </w:tcPr>
          <w:p w:rsidR="00454B06" w:rsidRPr="0034644B" w:rsidRDefault="00454B06" w:rsidP="00D869AD">
            <w:pPr>
              <w:pStyle w:val="TableContents"/>
            </w:pPr>
            <w:r w:rsidRPr="0034644B">
              <w:t>3</w:t>
            </w:r>
          </w:p>
        </w:tc>
        <w:tc>
          <w:tcPr>
            <w:tcW w:w="3616" w:type="pct"/>
            <w:shd w:val="clear" w:color="auto" w:fill="auto"/>
          </w:tcPr>
          <w:p w:rsidR="00454B06" w:rsidRPr="0034644B" w:rsidRDefault="00454B06" w:rsidP="00D869AD">
            <w:pPr>
              <w:pStyle w:val="TableContents"/>
              <w:rPr>
                <w:snapToGrid w:val="0"/>
              </w:rPr>
            </w:pPr>
            <w:r w:rsidRPr="0034644B">
              <w:rPr>
                <w:snapToGrid w:val="0"/>
              </w:rPr>
              <w:t>Организация мест временного накопления ТКО в населенных пунктах Верхнехавского сельского поселения</w:t>
            </w:r>
          </w:p>
        </w:tc>
        <w:tc>
          <w:tcPr>
            <w:tcW w:w="1077" w:type="pct"/>
            <w:shd w:val="clear" w:color="auto" w:fill="auto"/>
          </w:tcPr>
          <w:p w:rsidR="00454B06" w:rsidRPr="0034644B" w:rsidRDefault="00454B06" w:rsidP="00D869AD">
            <w:pPr>
              <w:pStyle w:val="af0"/>
              <w:spacing w:after="0"/>
              <w:ind w:left="0"/>
            </w:pPr>
            <w:r w:rsidRPr="0034644B">
              <w:t>Первая очередь</w:t>
            </w:r>
          </w:p>
        </w:tc>
      </w:tr>
      <w:tr w:rsidR="00454B06" w:rsidRPr="0034644B" w:rsidTr="00454B06">
        <w:tc>
          <w:tcPr>
            <w:tcW w:w="308" w:type="pct"/>
            <w:shd w:val="clear" w:color="auto" w:fill="auto"/>
          </w:tcPr>
          <w:p w:rsidR="00454B06" w:rsidRPr="0034644B" w:rsidRDefault="00454B06" w:rsidP="00D869AD">
            <w:pPr>
              <w:pStyle w:val="TableContents"/>
            </w:pPr>
            <w:r w:rsidRPr="0034644B">
              <w:t>4</w:t>
            </w:r>
          </w:p>
        </w:tc>
        <w:tc>
          <w:tcPr>
            <w:tcW w:w="3616" w:type="pct"/>
            <w:shd w:val="clear" w:color="auto" w:fill="auto"/>
          </w:tcPr>
          <w:p w:rsidR="00454B06" w:rsidRPr="0034644B" w:rsidRDefault="00454B06" w:rsidP="00D869AD">
            <w:pPr>
              <w:tabs>
                <w:tab w:val="left" w:pos="851"/>
              </w:tabs>
            </w:pPr>
            <w:r w:rsidRPr="0034644B">
              <w:t xml:space="preserve">Организация контейнерных площадок для сбора ТКО на территории рекреационных зон с последующим вывозом ТКО с </w:t>
            </w:r>
            <w:r w:rsidRPr="0034644B">
              <w:lastRenderedPageBreak/>
              <w:t>данных территорий.</w:t>
            </w:r>
          </w:p>
        </w:tc>
        <w:tc>
          <w:tcPr>
            <w:tcW w:w="1077" w:type="pct"/>
            <w:shd w:val="clear" w:color="auto" w:fill="auto"/>
          </w:tcPr>
          <w:p w:rsidR="00454B06" w:rsidRPr="0034644B" w:rsidRDefault="00454B06" w:rsidP="00D869AD">
            <w:pPr>
              <w:pStyle w:val="TableContents"/>
            </w:pPr>
            <w:r w:rsidRPr="0034644B">
              <w:lastRenderedPageBreak/>
              <w:t>Первая очередь Расчетный срок</w:t>
            </w:r>
          </w:p>
        </w:tc>
      </w:tr>
      <w:tr w:rsidR="00454B06" w:rsidRPr="0034644B" w:rsidTr="00454B06">
        <w:tc>
          <w:tcPr>
            <w:tcW w:w="308" w:type="pct"/>
          </w:tcPr>
          <w:p w:rsidR="00454B06" w:rsidRPr="0034644B" w:rsidRDefault="00454B06" w:rsidP="00D869AD">
            <w:pPr>
              <w:pStyle w:val="TableContents"/>
            </w:pPr>
            <w:r w:rsidRPr="0034644B">
              <w:lastRenderedPageBreak/>
              <w:t>5</w:t>
            </w:r>
          </w:p>
        </w:tc>
        <w:tc>
          <w:tcPr>
            <w:tcW w:w="3616" w:type="pct"/>
          </w:tcPr>
          <w:p w:rsidR="00454B06" w:rsidRPr="0034644B" w:rsidRDefault="00454B06" w:rsidP="00D869AD">
            <w:pPr>
              <w:pStyle w:val="TableContents"/>
            </w:pPr>
            <w:r w:rsidRPr="0034644B">
              <w:t>Поддержание порядка на территории кладбищ:</w:t>
            </w:r>
          </w:p>
          <w:p w:rsidR="00454B06" w:rsidRPr="0034644B" w:rsidRDefault="00454B06" w:rsidP="00D869AD">
            <w:pPr>
              <w:pStyle w:val="TableContents"/>
            </w:pPr>
            <w:r w:rsidRPr="0034644B">
              <w:t>- уборка и очистка территории кладбищ;</w:t>
            </w:r>
          </w:p>
          <w:p w:rsidR="00454B06" w:rsidRPr="0034644B" w:rsidRDefault="00454B06" w:rsidP="00D869AD">
            <w:r w:rsidRPr="0034644B">
              <w:t>- устройство мест сбора мусора.</w:t>
            </w:r>
          </w:p>
        </w:tc>
        <w:tc>
          <w:tcPr>
            <w:tcW w:w="1077" w:type="pct"/>
          </w:tcPr>
          <w:p w:rsidR="00454B06" w:rsidRPr="0034644B" w:rsidRDefault="00454B06" w:rsidP="00D869AD">
            <w:pPr>
              <w:pStyle w:val="af0"/>
              <w:spacing w:after="0"/>
              <w:ind w:left="0"/>
            </w:pPr>
            <w:r w:rsidRPr="0034644B">
              <w:t>Первая очередь Расчетный срок</w:t>
            </w:r>
          </w:p>
        </w:tc>
      </w:tr>
    </w:tbl>
    <w:p w:rsidR="009322ED" w:rsidRPr="006A55EE" w:rsidRDefault="009322ED" w:rsidP="00991AC9">
      <w:pPr>
        <w:ind w:firstLine="567"/>
        <w:jc w:val="both"/>
        <w:rPr>
          <w:rFonts w:cs="Times New Roman"/>
          <w:i/>
          <w:iCs/>
        </w:rPr>
      </w:pPr>
    </w:p>
    <w:p w:rsidR="00991AC9" w:rsidRPr="006A55EE" w:rsidRDefault="00991AC9" w:rsidP="00991AC9">
      <w:pPr>
        <w:ind w:firstLine="567"/>
        <w:jc w:val="both"/>
        <w:rPr>
          <w:rFonts w:cs="Times New Roman"/>
          <w:i/>
          <w:iCs/>
        </w:rPr>
      </w:pPr>
      <w:r w:rsidRPr="006A55EE">
        <w:rPr>
          <w:rFonts w:cs="Times New Roman"/>
          <w:i/>
          <w:iCs/>
        </w:rPr>
        <w:t xml:space="preserve">Места размещения объектов специального назначения отображены на картах 1, </w:t>
      </w:r>
      <w:r w:rsidR="00454B06">
        <w:rPr>
          <w:rFonts w:cs="Times New Roman"/>
          <w:i/>
          <w:iCs/>
        </w:rPr>
        <w:t>7</w:t>
      </w:r>
      <w:r w:rsidRPr="006A55EE">
        <w:rPr>
          <w:rFonts w:cs="Times New Roman"/>
          <w:i/>
          <w:iCs/>
        </w:rPr>
        <w:t>.</w:t>
      </w:r>
    </w:p>
    <w:p w:rsidR="0010070E" w:rsidRPr="006A55EE" w:rsidRDefault="007314E4" w:rsidP="007C7FEB">
      <w:pPr>
        <w:pStyle w:val="10"/>
        <w:outlineLvl w:val="2"/>
      </w:pPr>
      <w:bookmarkStart w:id="22" w:name="_Toc516643558"/>
      <w:r w:rsidRPr="006A55EE">
        <w:t>Мероприятия по предотвращению чрезвычайных ситуаций природного и техногенного характера</w:t>
      </w:r>
      <w:bookmarkEnd w:id="22"/>
    </w:p>
    <w:p w:rsidR="00693D63" w:rsidRPr="006A55EE" w:rsidRDefault="007314E4" w:rsidP="00DC78CD">
      <w:pPr>
        <w:jc w:val="both"/>
        <w:rPr>
          <w:rFonts w:cs="Times New Roman"/>
        </w:rPr>
      </w:pPr>
      <w:r w:rsidRPr="006A55EE">
        <w:rPr>
          <w:rFonts w:cs="Times New Roman"/>
        </w:rPr>
        <w:tab/>
      </w:r>
    </w:p>
    <w:p w:rsidR="00436114" w:rsidRPr="006A55EE" w:rsidRDefault="00436114" w:rsidP="00436114">
      <w:pPr>
        <w:pStyle w:val="ConsPlusNormal"/>
        <w:ind w:firstLine="540"/>
        <w:jc w:val="both"/>
        <w:rPr>
          <w:rFonts w:ascii="Times New Roman" w:hAnsi="Times New Roman" w:cs="Times New Roman"/>
          <w:sz w:val="24"/>
          <w:szCs w:val="24"/>
        </w:rPr>
      </w:pPr>
      <w:r w:rsidRPr="00173151">
        <w:rPr>
          <w:rFonts w:ascii="Times New Roman" w:hAnsi="Times New Roman" w:cs="Times New Roman"/>
          <w:sz w:val="24"/>
          <w:szCs w:val="24"/>
        </w:rPr>
        <w:t xml:space="preserve">Согласно </w:t>
      </w:r>
      <w:r w:rsidR="00173151" w:rsidRPr="00173151">
        <w:rPr>
          <w:rFonts w:ascii="Times New Roman" w:hAnsi="Times New Roman" w:cs="Times New Roman"/>
          <w:sz w:val="24"/>
          <w:szCs w:val="24"/>
        </w:rPr>
        <w:t>ст. 14 Федерального закона от 06.10.2003 №131-ФЗ</w:t>
      </w:r>
      <w:r w:rsidRPr="006A55EE">
        <w:rPr>
          <w:rFonts w:ascii="Times New Roman" w:hAnsi="Times New Roman" w:cs="Times New Roman"/>
          <w:spacing w:val="-3"/>
          <w:sz w:val="24"/>
          <w:szCs w:val="24"/>
        </w:rPr>
        <w:t xml:space="preserve"> </w:t>
      </w:r>
      <w:r w:rsidRPr="006A55EE">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3" w:name="P23"/>
      <w:bookmarkEnd w:id="23"/>
      <w:r w:rsidRPr="006A55EE">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6A55EE" w:rsidRDefault="00CA4E55" w:rsidP="00CA4E55">
      <w:pPr>
        <w:widowControl/>
        <w:ind w:firstLine="567"/>
        <w:jc w:val="both"/>
        <w:rPr>
          <w:rFonts w:eastAsia="Times New Roman" w:cs="Times New Roman"/>
        </w:rPr>
      </w:pPr>
    </w:p>
    <w:p w:rsidR="00CA4E55" w:rsidRPr="006A55EE" w:rsidRDefault="00CA4E55" w:rsidP="00CA4E55">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10</w:t>
      </w:r>
      <w:r w:rsidR="00C05B1A" w:rsidRPr="006A55EE">
        <w:rPr>
          <w:rFonts w:cs="Times New Roman"/>
          <w:noProof/>
        </w:rPr>
        <w:fldChar w:fldCharType="end"/>
      </w:r>
      <w:r w:rsidRPr="006A55EE">
        <w:rPr>
          <w:rFonts w:cs="Times New Roman"/>
        </w:rPr>
        <w:t xml:space="preserve"> Перечень мероприятий по предотвращению чрезвычайных ситуаций природного и техногенного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567"/>
        <w:gridCol w:w="6804"/>
        <w:gridCol w:w="2040"/>
      </w:tblGrid>
      <w:tr w:rsidR="00CA4E55" w:rsidRPr="006A55EE" w:rsidTr="00CA4E55">
        <w:trPr>
          <w:trHeight w:val="276"/>
        </w:trPr>
        <w:tc>
          <w:tcPr>
            <w:tcW w:w="567" w:type="dxa"/>
            <w:tcBorders>
              <w:top w:val="single" w:sz="4" w:space="0" w:color="000000"/>
              <w:left w:val="single" w:sz="4" w:space="0" w:color="000000"/>
              <w:bottom w:val="single" w:sz="2" w:space="0" w:color="000000"/>
              <w:right w:val="single" w:sz="4" w:space="0" w:color="000000"/>
            </w:tcBorders>
            <w:shd w:val="clear" w:color="auto" w:fill="DAEEF3"/>
            <w:hideMark/>
          </w:tcPr>
          <w:p w:rsidR="00CA4E55" w:rsidRPr="006A55EE" w:rsidRDefault="00CA4E55">
            <w:pPr>
              <w:pStyle w:val="af5"/>
              <w:rPr>
                <w:b/>
                <w:bCs/>
                <w:kern w:val="2"/>
              </w:rPr>
            </w:pPr>
            <w:r w:rsidRPr="006A55EE">
              <w:rPr>
                <w:b/>
                <w:bCs/>
              </w:rPr>
              <w:t>№</w:t>
            </w:r>
          </w:p>
          <w:p w:rsidR="00CA4E55" w:rsidRPr="006A55EE" w:rsidRDefault="00CA4E55">
            <w:pPr>
              <w:pStyle w:val="af5"/>
              <w:rPr>
                <w:b/>
                <w:bCs/>
              </w:rPr>
            </w:pPr>
            <w:r w:rsidRPr="006A55EE">
              <w:rPr>
                <w:b/>
                <w:bCs/>
              </w:rPr>
              <w:t xml:space="preserve"> п/п</w:t>
            </w:r>
          </w:p>
        </w:tc>
        <w:tc>
          <w:tcPr>
            <w:tcW w:w="8844"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6A55EE" w:rsidRDefault="00CA4E55">
            <w:pPr>
              <w:pStyle w:val="af5"/>
              <w:rPr>
                <w:b/>
                <w:bCs/>
              </w:rPr>
            </w:pPr>
            <w:r w:rsidRPr="006A55EE">
              <w:rPr>
                <w:b/>
                <w:bCs/>
              </w:rPr>
              <w:t>Наименование мероприятия</w:t>
            </w:r>
          </w:p>
        </w:tc>
      </w:tr>
      <w:tr w:rsidR="00CA4E55" w:rsidRPr="006A55EE" w:rsidTr="00CA4E55">
        <w:trPr>
          <w:trHeight w:val="276"/>
        </w:trPr>
        <w:tc>
          <w:tcPr>
            <w:tcW w:w="9411" w:type="dxa"/>
            <w:gridSpan w:val="3"/>
            <w:tcBorders>
              <w:top w:val="single" w:sz="2" w:space="0" w:color="000000"/>
              <w:left w:val="single" w:sz="2" w:space="0" w:color="000000"/>
              <w:bottom w:val="single" w:sz="2" w:space="0" w:color="000000"/>
              <w:right w:val="single" w:sz="2" w:space="0" w:color="000000"/>
            </w:tcBorders>
            <w:hideMark/>
          </w:tcPr>
          <w:p w:rsidR="00CA4E55" w:rsidRPr="006A55EE" w:rsidRDefault="00CA4E55" w:rsidP="00CA4E55">
            <w:pPr>
              <w:pStyle w:val="af5"/>
              <w:ind w:firstLine="567"/>
              <w:rPr>
                <w:b/>
                <w:highlight w:val="yellow"/>
              </w:rPr>
            </w:pPr>
            <w:r w:rsidRPr="006A55EE">
              <w:rPr>
                <w:b/>
              </w:rPr>
              <w:t>1. Проведение аварийно-спасательных работ</w:t>
            </w:r>
          </w:p>
        </w:tc>
      </w:tr>
      <w:tr w:rsidR="00CA4E55" w:rsidRPr="006A55EE"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1.1</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6A55EE"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1.2</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6A55EE" w:rsidTr="00CA4E55">
        <w:trPr>
          <w:trHeight w:val="276"/>
        </w:trPr>
        <w:tc>
          <w:tcPr>
            <w:tcW w:w="9411" w:type="dxa"/>
            <w:gridSpan w:val="3"/>
            <w:tcBorders>
              <w:top w:val="single" w:sz="2" w:space="0" w:color="000000"/>
              <w:left w:val="single" w:sz="4" w:space="0" w:color="000000"/>
              <w:bottom w:val="single" w:sz="4" w:space="0" w:color="000000"/>
              <w:right w:val="single" w:sz="4" w:space="0" w:color="000000"/>
            </w:tcBorders>
            <w:hideMark/>
          </w:tcPr>
          <w:p w:rsidR="00CA4E55" w:rsidRPr="006A55EE" w:rsidRDefault="00CA4E55">
            <w:pPr>
              <w:pStyle w:val="af5"/>
              <w:ind w:firstLine="567"/>
              <w:rPr>
                <w:rFonts w:eastAsia="TimesNewRomanPSMT"/>
                <w:b/>
                <w:highlight w:val="yellow"/>
              </w:rPr>
            </w:pPr>
            <w:r w:rsidRPr="006A55EE">
              <w:rPr>
                <w:b/>
              </w:rPr>
              <w:t>2. Противопожарные мероприятия на территории поселения</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rPr>
                <w:rFonts w:eastAsia="Lucida Sans Unicode" w:cs="Times New Roman"/>
                <w:kern w:val="2"/>
                <w:lang w:eastAsia="ar-SA"/>
              </w:rPr>
            </w:pPr>
            <w:r w:rsidRPr="006A55EE">
              <w:rPr>
                <w:rFonts w:eastAsia="Times New Roman" w:cs="Times New Roman"/>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rPr>
                <w:rFonts w:eastAsia="Times New Roman"/>
                <w:kern w:val="0"/>
                <w:lang w:eastAsia="ru-RU"/>
              </w:rPr>
              <w:t>Обеспечение беспрепятственного проезда пожарной техники к месту пожара.</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rPr>
                <w:rFonts w:eastAsia="Times New Roman"/>
                <w:kern w:val="0"/>
                <w:lang w:eastAsia="ru-RU"/>
              </w:rPr>
              <w:t>Обеспечение связи и оповещения населения о пожаре.</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2.7</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ConsPlusNormal"/>
              <w:widowControl/>
              <w:ind w:firstLine="0"/>
              <w:jc w:val="both"/>
              <w:rPr>
                <w:rFonts w:ascii="Times New Roman" w:hAnsi="Times New Roman" w:cs="Times New Roman"/>
                <w:sz w:val="24"/>
                <w:szCs w:val="24"/>
              </w:rPr>
            </w:pPr>
            <w:r w:rsidRPr="006A55EE">
              <w:rPr>
                <w:rFonts w:ascii="Times New Roman" w:hAnsi="Times New Roman" w:cs="Times New Roman"/>
                <w:sz w:val="24"/>
                <w:szCs w:val="24"/>
              </w:rPr>
              <w:t xml:space="preserve">Противопожарное обустройство лесов, в том числе строительство, реконструкция и содержание дорог противопожарного назначения, посадочных площадок для </w:t>
            </w:r>
            <w:r w:rsidRPr="006A55EE">
              <w:rPr>
                <w:rFonts w:ascii="Times New Roman" w:hAnsi="Times New Roman" w:cs="Times New Roman"/>
                <w:sz w:val="24"/>
                <w:szCs w:val="24"/>
              </w:rPr>
              <w:lastRenderedPageBreak/>
              <w:t>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lastRenderedPageBreak/>
              <w:t>2.8</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t>Мониторинг пожарной опасности в лесах.</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2.9</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Times New Roman"/>
                <w:kern w:val="0"/>
                <w:lang w:eastAsia="ru-RU"/>
              </w:rPr>
            </w:pPr>
            <w:r w:rsidRPr="006A55EE">
              <w:t>Разработка планов тушения лесных пожаров.</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nil"/>
            </w:tcBorders>
          </w:tcPr>
          <w:p w:rsidR="00CA4E55" w:rsidRPr="006A55EE" w:rsidRDefault="00CA4E55">
            <w:pPr>
              <w:pStyle w:val="af5"/>
            </w:pPr>
          </w:p>
        </w:tc>
        <w:tc>
          <w:tcPr>
            <w:tcW w:w="6804" w:type="dxa"/>
            <w:tcBorders>
              <w:top w:val="single" w:sz="4" w:space="0" w:color="000000"/>
              <w:left w:val="nil"/>
              <w:bottom w:val="single" w:sz="4" w:space="0" w:color="000000"/>
              <w:right w:val="nil"/>
            </w:tcBorders>
            <w:hideMark/>
          </w:tcPr>
          <w:p w:rsidR="00CA4E55" w:rsidRPr="006A55EE" w:rsidRDefault="00CA4E55">
            <w:pPr>
              <w:suppressAutoHyphens/>
              <w:rPr>
                <w:rFonts w:eastAsia="TimesNewRomanPSMT" w:cs="Times New Roman"/>
                <w:b/>
                <w:kern w:val="2"/>
                <w:lang w:eastAsia="ar-SA"/>
              </w:rPr>
            </w:pPr>
            <w:r w:rsidRPr="006A55EE">
              <w:rPr>
                <w:rFonts w:cs="Times New Roman"/>
                <w:b/>
              </w:rPr>
              <w:t>3. Лечебно-эвакуационное обеспечение</w:t>
            </w:r>
          </w:p>
        </w:tc>
        <w:tc>
          <w:tcPr>
            <w:tcW w:w="2040" w:type="dxa"/>
            <w:tcBorders>
              <w:top w:val="single" w:sz="4" w:space="0" w:color="000000"/>
              <w:left w:val="nil"/>
              <w:bottom w:val="single" w:sz="4" w:space="0" w:color="000000"/>
              <w:right w:val="single" w:sz="4" w:space="0" w:color="000000"/>
            </w:tcBorders>
          </w:tcPr>
          <w:p w:rsidR="00CA4E55" w:rsidRPr="006A55EE" w:rsidRDefault="00CA4E55">
            <w:pPr>
              <w:pStyle w:val="af5"/>
              <w:rPr>
                <w:highlight w:val="yellow"/>
              </w:rPr>
            </w:pP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suppressAutoHyphens/>
              <w:jc w:val="both"/>
              <w:rPr>
                <w:rFonts w:eastAsia="Lucida Sans Unicode" w:cs="Times New Roman"/>
                <w:kern w:val="2"/>
                <w:lang w:eastAsia="ar-SA"/>
              </w:rPr>
            </w:pPr>
            <w:r w:rsidRPr="006A55EE">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rPr>
                <w:rFonts w:eastAsia="Arial Unicode MS"/>
                <w:color w:val="000000"/>
                <w:lang w:bidi="en-US"/>
              </w:rPr>
            </w:pPr>
            <w:r w:rsidRPr="006A55EE">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Определение пунктов сбора, лечебных учреждений и готовность их к принятию пораженных.</w:t>
            </w:r>
          </w:p>
        </w:tc>
      </w:tr>
      <w:tr w:rsidR="00CA4E55" w:rsidRPr="006A55EE"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3.6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6A55EE" w:rsidRDefault="00CA4E55">
            <w:pPr>
              <w:pStyle w:val="af5"/>
            </w:pPr>
            <w:r w:rsidRPr="006A55EE">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CA4E55" w:rsidRPr="006A55EE" w:rsidRDefault="00CA4E55" w:rsidP="00CA4E55">
      <w:pPr>
        <w:widowControl/>
        <w:ind w:firstLine="567"/>
        <w:jc w:val="both"/>
        <w:rPr>
          <w:rFonts w:eastAsia="Times New Roman" w:cs="Times New Roman"/>
          <w:b/>
          <w:i/>
        </w:rPr>
      </w:pPr>
    </w:p>
    <w:p w:rsidR="00CA4E55" w:rsidRPr="006A55EE" w:rsidRDefault="00CA4E55" w:rsidP="00CA4E55">
      <w:pPr>
        <w:widowControl/>
        <w:ind w:firstLine="567"/>
        <w:jc w:val="both"/>
        <w:rPr>
          <w:rFonts w:eastAsia="Times New Roman" w:cs="Times New Roman"/>
        </w:rPr>
      </w:pPr>
      <w:r w:rsidRPr="006A55EE">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40C25" w:rsidRPr="006A55EE" w:rsidRDefault="00340C25" w:rsidP="007C7FEB">
      <w:pPr>
        <w:pStyle w:val="10"/>
        <w:outlineLvl w:val="2"/>
        <w:rPr>
          <w:snapToGrid w:val="0"/>
        </w:rPr>
      </w:pPr>
      <w:bookmarkStart w:id="24" w:name="_Toc516643559"/>
      <w:r w:rsidRPr="006A55EE">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4"/>
    </w:p>
    <w:p w:rsidR="00436114" w:rsidRPr="006A55EE" w:rsidRDefault="00436114" w:rsidP="0001600D">
      <w:pPr>
        <w:spacing w:after="120"/>
        <w:ind w:firstLine="567"/>
        <w:jc w:val="both"/>
        <w:rPr>
          <w:rFonts w:eastAsia="Times New Roman" w:cs="Times New Roman"/>
        </w:rPr>
      </w:pPr>
    </w:p>
    <w:p w:rsidR="00340C25" w:rsidRPr="006A55EE" w:rsidRDefault="00525D87" w:rsidP="0001600D">
      <w:pPr>
        <w:spacing w:after="120"/>
        <w:ind w:firstLine="567"/>
        <w:jc w:val="both"/>
        <w:rPr>
          <w:rFonts w:cs="Times New Roman"/>
        </w:rPr>
      </w:pPr>
      <w:r w:rsidRPr="006A55EE">
        <w:rPr>
          <w:rFonts w:eastAsia="Times New Roman" w:cs="Times New Roman"/>
        </w:rPr>
        <w:t xml:space="preserve">Согласно </w:t>
      </w:r>
      <w:r w:rsidR="00173151" w:rsidRPr="006A55EE">
        <w:rPr>
          <w:rFonts w:cs="Times New Roman"/>
        </w:rPr>
        <w:t>ст. 14 Федерального закона от 06.10.2003</w:t>
      </w:r>
      <w:r w:rsidR="00173151">
        <w:t xml:space="preserve"> </w:t>
      </w:r>
      <w:r w:rsidR="00173151" w:rsidRPr="006A55EE">
        <w:rPr>
          <w:rFonts w:cs="Times New Roman"/>
        </w:rPr>
        <w:t>№131-ФЗ</w:t>
      </w:r>
      <w:r w:rsidR="00173151" w:rsidRPr="006A55EE">
        <w:rPr>
          <w:rFonts w:eastAsia="Times New Roman" w:cs="Times New Roman"/>
        </w:rPr>
        <w:t xml:space="preserve"> </w:t>
      </w:r>
      <w:r w:rsidRPr="006A55EE">
        <w:rPr>
          <w:rFonts w:eastAsia="Times New Roman" w:cs="Times New Roman"/>
        </w:rPr>
        <w:t>к полномочиям органов местного самоуправления сельского</w:t>
      </w:r>
      <w:r w:rsidRPr="006A55EE">
        <w:rPr>
          <w:rFonts w:cs="Times New Roman"/>
        </w:rPr>
        <w:t xml:space="preserve"> </w:t>
      </w:r>
      <w:r w:rsidRPr="006A55EE">
        <w:rPr>
          <w:rFonts w:eastAsia="Times New Roman" w:cs="Times New Roman"/>
        </w:rPr>
        <w:t>поселения относится</w:t>
      </w:r>
      <w:r w:rsidRPr="006A55EE">
        <w:rPr>
          <w:rFonts w:cs="Times New Roman"/>
          <w:bCs/>
          <w:iCs/>
        </w:rPr>
        <w:t xml:space="preserve"> </w:t>
      </w:r>
      <w:r w:rsidRPr="006A55EE">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Pr="006A55EE" w:rsidRDefault="00F93B84" w:rsidP="00525D87">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11</w:t>
      </w:r>
      <w:r w:rsidR="00C05B1A" w:rsidRPr="006A55EE">
        <w:rPr>
          <w:rFonts w:cs="Times New Roman"/>
          <w:noProof/>
        </w:rPr>
        <w:fldChar w:fldCharType="end"/>
      </w:r>
      <w:r w:rsidRPr="006A55EE">
        <w:rPr>
          <w:rFonts w:cs="Times New Roman"/>
        </w:rPr>
        <w:t xml:space="preserve"> Перечень мероприятий по обеспечению </w:t>
      </w:r>
      <w:r w:rsidR="006A55EE" w:rsidRPr="006A55EE">
        <w:rPr>
          <w:rFonts w:cs="Times New Roman"/>
        </w:rPr>
        <w:t>Верхнехавск</w:t>
      </w:r>
      <w:r w:rsidR="00864018" w:rsidRPr="006A55EE">
        <w:rPr>
          <w:rFonts w:cs="Times New Roman"/>
        </w:rPr>
        <w:t>ого сельского</w:t>
      </w:r>
      <w:r w:rsidRPr="006A55EE">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5000" w:type="pct"/>
        <w:tblLook w:val="04A0" w:firstRow="1" w:lastRow="0" w:firstColumn="1" w:lastColumn="0" w:noHBand="0" w:noVBand="1"/>
      </w:tblPr>
      <w:tblGrid>
        <w:gridCol w:w="589"/>
        <w:gridCol w:w="7066"/>
        <w:gridCol w:w="1914"/>
      </w:tblGrid>
      <w:tr w:rsidR="00454B06" w:rsidRPr="00EE5A21" w:rsidTr="00D869AD">
        <w:trPr>
          <w:trHeight w:val="276"/>
        </w:trPr>
        <w:tc>
          <w:tcPr>
            <w:tcW w:w="308" w:type="pct"/>
            <w:tcBorders>
              <w:top w:val="single" w:sz="4" w:space="0" w:color="000000"/>
              <w:left w:val="single" w:sz="4" w:space="0" w:color="000000"/>
              <w:bottom w:val="single" w:sz="4" w:space="0" w:color="000000"/>
              <w:right w:val="nil"/>
            </w:tcBorders>
            <w:shd w:val="clear" w:color="auto" w:fill="DAEEF3"/>
            <w:hideMark/>
          </w:tcPr>
          <w:p w:rsidR="00454B06" w:rsidRPr="00EE5A21" w:rsidRDefault="00454B06" w:rsidP="00D869AD">
            <w:pPr>
              <w:pStyle w:val="ConsPlusNormal"/>
              <w:snapToGrid w:val="0"/>
              <w:ind w:firstLine="34"/>
              <w:jc w:val="both"/>
              <w:rPr>
                <w:rFonts w:ascii="Times New Roman" w:hAnsi="Times New Roman" w:cs="Times New Roman"/>
                <w:b/>
                <w:bCs/>
                <w:sz w:val="24"/>
                <w:szCs w:val="24"/>
              </w:rPr>
            </w:pPr>
            <w:r w:rsidRPr="00EE5A21">
              <w:rPr>
                <w:rFonts w:ascii="Times New Roman" w:hAnsi="Times New Roman" w:cs="Times New Roman"/>
                <w:b/>
                <w:bCs/>
                <w:sz w:val="24"/>
                <w:szCs w:val="24"/>
              </w:rPr>
              <w:t xml:space="preserve">№ п/п </w:t>
            </w:r>
          </w:p>
        </w:tc>
        <w:tc>
          <w:tcPr>
            <w:tcW w:w="3692" w:type="pct"/>
            <w:tcBorders>
              <w:top w:val="single" w:sz="4" w:space="0" w:color="000000"/>
              <w:left w:val="single" w:sz="4" w:space="0" w:color="000000"/>
              <w:bottom w:val="single" w:sz="4" w:space="0" w:color="000000"/>
              <w:right w:val="nil"/>
            </w:tcBorders>
            <w:shd w:val="clear" w:color="auto" w:fill="DAEEF3"/>
            <w:hideMark/>
          </w:tcPr>
          <w:p w:rsidR="00454B06" w:rsidRPr="00EE5A21" w:rsidRDefault="00454B06" w:rsidP="00D869AD">
            <w:pPr>
              <w:pStyle w:val="ConsPlusNormal"/>
              <w:snapToGrid w:val="0"/>
              <w:jc w:val="both"/>
              <w:rPr>
                <w:rFonts w:ascii="Times New Roman" w:hAnsi="Times New Roman" w:cs="Times New Roman"/>
                <w:b/>
                <w:bCs/>
                <w:sz w:val="24"/>
                <w:szCs w:val="24"/>
              </w:rPr>
            </w:pPr>
            <w:r w:rsidRPr="00EE5A21">
              <w:rPr>
                <w:rFonts w:ascii="Times New Roman" w:hAnsi="Times New Roman" w:cs="Times New Roman"/>
                <w:b/>
                <w:bCs/>
                <w:sz w:val="24"/>
                <w:szCs w:val="24"/>
              </w:rPr>
              <w:t xml:space="preserve">Наименование мероприятия </w:t>
            </w:r>
          </w:p>
        </w:tc>
        <w:tc>
          <w:tcPr>
            <w:tcW w:w="1000" w:type="pct"/>
            <w:tcBorders>
              <w:top w:val="single" w:sz="4" w:space="0" w:color="000000"/>
              <w:left w:val="single" w:sz="4" w:space="0" w:color="000000"/>
              <w:bottom w:val="single" w:sz="4" w:space="0" w:color="000000"/>
              <w:right w:val="single" w:sz="4" w:space="0" w:color="000000"/>
            </w:tcBorders>
            <w:shd w:val="clear" w:color="auto" w:fill="DAEEF3"/>
            <w:hideMark/>
          </w:tcPr>
          <w:p w:rsidR="00454B06" w:rsidRPr="00EE5A21" w:rsidRDefault="00454B06" w:rsidP="00D869AD">
            <w:pPr>
              <w:pStyle w:val="af5"/>
              <w:snapToGrid w:val="0"/>
              <w:jc w:val="both"/>
              <w:rPr>
                <w:rFonts w:eastAsia="Times New Roman"/>
                <w:b/>
                <w:bCs/>
              </w:rPr>
            </w:pPr>
            <w:r w:rsidRPr="00EE5A21">
              <w:rPr>
                <w:rFonts w:eastAsia="Times New Roman"/>
                <w:b/>
                <w:bCs/>
              </w:rPr>
              <w:t>Сроки реализации</w:t>
            </w:r>
          </w:p>
        </w:tc>
      </w:tr>
      <w:tr w:rsidR="00454B06" w:rsidRPr="00EE5A21" w:rsidTr="00D869AD">
        <w:trPr>
          <w:trHeight w:val="276"/>
        </w:trPr>
        <w:tc>
          <w:tcPr>
            <w:tcW w:w="308"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pStyle w:val="ConsPlusNormal"/>
              <w:snapToGrid w:val="0"/>
              <w:ind w:firstLine="34"/>
              <w:jc w:val="both"/>
              <w:rPr>
                <w:rFonts w:ascii="Times New Roman" w:hAnsi="Times New Roman" w:cs="Times New Roman"/>
                <w:bCs/>
                <w:sz w:val="24"/>
                <w:szCs w:val="24"/>
              </w:rPr>
            </w:pPr>
            <w:r w:rsidRPr="00EE5A21">
              <w:rPr>
                <w:rFonts w:ascii="Times New Roman" w:hAnsi="Times New Roman" w:cs="Times New Roman"/>
                <w:bCs/>
                <w:sz w:val="24"/>
                <w:szCs w:val="24"/>
              </w:rPr>
              <w:t>1</w:t>
            </w:r>
          </w:p>
        </w:tc>
        <w:tc>
          <w:tcPr>
            <w:tcW w:w="3692"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widowControl/>
              <w:jc w:val="both"/>
            </w:pPr>
            <w:r w:rsidRPr="00EE5A21">
              <w:t>Создание Международного центра прототипирования в области производства огнеупоров, ООО «ЕвроТехМет» в с. Верхняя Хава.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454B06" w:rsidRPr="00EE5A21" w:rsidRDefault="00454B06" w:rsidP="00D869AD">
            <w:pPr>
              <w:pStyle w:val="af5"/>
              <w:snapToGrid w:val="0"/>
              <w:jc w:val="both"/>
            </w:pPr>
            <w:r w:rsidRPr="00EE5A21">
              <w:t>Расчетный срок</w:t>
            </w:r>
          </w:p>
        </w:tc>
      </w:tr>
      <w:tr w:rsidR="00454B06" w:rsidRPr="00EE5A21" w:rsidTr="00D869AD">
        <w:trPr>
          <w:trHeight w:val="276"/>
        </w:trPr>
        <w:tc>
          <w:tcPr>
            <w:tcW w:w="308"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pStyle w:val="ConsPlusNormal"/>
              <w:snapToGrid w:val="0"/>
              <w:ind w:firstLine="34"/>
              <w:jc w:val="both"/>
              <w:rPr>
                <w:rFonts w:ascii="Times New Roman" w:hAnsi="Times New Roman" w:cs="Times New Roman"/>
                <w:bCs/>
                <w:sz w:val="24"/>
                <w:szCs w:val="24"/>
              </w:rPr>
            </w:pPr>
            <w:r w:rsidRPr="00EE5A21">
              <w:rPr>
                <w:rFonts w:ascii="Times New Roman" w:hAnsi="Times New Roman" w:cs="Times New Roman"/>
                <w:bCs/>
                <w:sz w:val="24"/>
                <w:szCs w:val="24"/>
              </w:rPr>
              <w:t>2</w:t>
            </w:r>
          </w:p>
        </w:tc>
        <w:tc>
          <w:tcPr>
            <w:tcW w:w="3692"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widowControl/>
              <w:jc w:val="both"/>
            </w:pPr>
            <w:r w:rsidRPr="00EE5A21">
              <w:t>Строительство кирпичного завода в с. Верхняя Хава</w:t>
            </w:r>
            <w:r w:rsidR="00141563">
              <w:t xml:space="preserve"> </w:t>
            </w:r>
            <w:r w:rsidR="00141563" w:rsidRPr="00EE5A21">
              <w:rPr>
                <w:rFonts w:cs="Times New Roman"/>
              </w:rPr>
              <w:t xml:space="preserve">при условии соблюдения санитарно-защитных норм согласно СанПиН 2.2.1/2.1.1.1200-03 «Санитарно-защитные зоны и санитарная </w:t>
            </w:r>
            <w:r w:rsidR="00141563" w:rsidRPr="00EE5A21">
              <w:rPr>
                <w:rFonts w:cs="Times New Roman"/>
              </w:rPr>
              <w:lastRenderedPageBreak/>
              <w:t>классификация предприят</w:t>
            </w:r>
            <w:r w:rsidR="002F0B68">
              <w:rPr>
                <w:rFonts w:cs="Times New Roman"/>
              </w:rPr>
              <w:t>ий, сооружений и иных объектов»</w:t>
            </w:r>
            <w:r w:rsidRPr="00EE5A21">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454B06" w:rsidRPr="00EE5A21" w:rsidRDefault="00454B06" w:rsidP="00D869AD">
            <w:pPr>
              <w:pStyle w:val="af5"/>
              <w:snapToGrid w:val="0"/>
              <w:jc w:val="both"/>
            </w:pPr>
            <w:r w:rsidRPr="00EE5A21">
              <w:lastRenderedPageBreak/>
              <w:t>Расчетный срок</w:t>
            </w:r>
          </w:p>
        </w:tc>
      </w:tr>
      <w:tr w:rsidR="00454B06" w:rsidRPr="00EE5A21" w:rsidTr="00D869AD">
        <w:trPr>
          <w:trHeight w:val="276"/>
        </w:trPr>
        <w:tc>
          <w:tcPr>
            <w:tcW w:w="308"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pStyle w:val="ConsPlusNormal"/>
              <w:snapToGrid w:val="0"/>
              <w:ind w:firstLine="34"/>
              <w:jc w:val="both"/>
              <w:rPr>
                <w:rFonts w:ascii="Times New Roman" w:hAnsi="Times New Roman" w:cs="Times New Roman"/>
                <w:bCs/>
                <w:sz w:val="24"/>
                <w:szCs w:val="24"/>
              </w:rPr>
            </w:pPr>
            <w:r w:rsidRPr="00EE5A21">
              <w:rPr>
                <w:rFonts w:ascii="Times New Roman" w:hAnsi="Times New Roman" w:cs="Times New Roman"/>
                <w:bCs/>
                <w:sz w:val="24"/>
                <w:szCs w:val="24"/>
              </w:rPr>
              <w:lastRenderedPageBreak/>
              <w:t>3</w:t>
            </w:r>
          </w:p>
        </w:tc>
        <w:tc>
          <w:tcPr>
            <w:tcW w:w="3692"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widowControl/>
              <w:jc w:val="both"/>
            </w:pPr>
            <w:r w:rsidRPr="00EE5A21">
              <w:t>Реконструкция мясокомбината в с. Верхняя Хава.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454B06" w:rsidRPr="00EE5A21" w:rsidRDefault="00454B06" w:rsidP="00D869AD">
            <w:pPr>
              <w:pStyle w:val="af5"/>
              <w:snapToGrid w:val="0"/>
              <w:jc w:val="both"/>
            </w:pPr>
            <w:r w:rsidRPr="00EE5A21">
              <w:t>Расчетный срок</w:t>
            </w:r>
          </w:p>
        </w:tc>
      </w:tr>
      <w:tr w:rsidR="00454B06" w:rsidRPr="003310A6" w:rsidTr="00173151">
        <w:trPr>
          <w:trHeight w:val="1281"/>
        </w:trPr>
        <w:tc>
          <w:tcPr>
            <w:tcW w:w="308"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pStyle w:val="ConsPlusNormal"/>
              <w:snapToGrid w:val="0"/>
              <w:ind w:firstLine="34"/>
              <w:jc w:val="both"/>
              <w:rPr>
                <w:rFonts w:ascii="Times New Roman" w:hAnsi="Times New Roman" w:cs="Times New Roman"/>
                <w:bCs/>
                <w:sz w:val="24"/>
                <w:szCs w:val="24"/>
              </w:rPr>
            </w:pPr>
            <w:r w:rsidRPr="00EE5A21">
              <w:rPr>
                <w:rFonts w:ascii="Times New Roman" w:hAnsi="Times New Roman" w:cs="Times New Roman"/>
                <w:bCs/>
                <w:sz w:val="24"/>
                <w:szCs w:val="24"/>
              </w:rPr>
              <w:t>4</w:t>
            </w:r>
          </w:p>
        </w:tc>
        <w:tc>
          <w:tcPr>
            <w:tcW w:w="3692" w:type="pct"/>
            <w:tcBorders>
              <w:top w:val="single" w:sz="4" w:space="0" w:color="000000"/>
              <w:left w:val="single" w:sz="4" w:space="0" w:color="000000"/>
              <w:bottom w:val="single" w:sz="4" w:space="0" w:color="000000"/>
              <w:right w:val="nil"/>
            </w:tcBorders>
            <w:shd w:val="clear" w:color="auto" w:fill="auto"/>
          </w:tcPr>
          <w:p w:rsidR="00454B06" w:rsidRPr="00EE5A21" w:rsidRDefault="00454B06" w:rsidP="00D869AD">
            <w:pPr>
              <w:pStyle w:val="a6"/>
              <w:jc w:val="both"/>
              <w:rPr>
                <w:rFonts w:eastAsia="Arial" w:cs="Times New Roman"/>
              </w:rPr>
            </w:pPr>
            <w:r w:rsidRPr="00EE5A21">
              <w:rPr>
                <w:rFonts w:cs="Times New Roman"/>
              </w:rPr>
              <w:t>Выделение мест под инвестиционные площадки – земельные участки для размещения производств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454B06" w:rsidRPr="003310A6" w:rsidRDefault="00454B06" w:rsidP="00D869AD">
            <w:pPr>
              <w:pStyle w:val="af5"/>
              <w:snapToGrid w:val="0"/>
              <w:jc w:val="both"/>
            </w:pPr>
            <w:r w:rsidRPr="00EE5A21">
              <w:t>Расчетный срок</w:t>
            </w:r>
          </w:p>
        </w:tc>
      </w:tr>
    </w:tbl>
    <w:p w:rsidR="00454B06" w:rsidRPr="005043C4" w:rsidRDefault="00454B06" w:rsidP="00454B06">
      <w:pPr>
        <w:ind w:firstLine="567"/>
        <w:jc w:val="both"/>
      </w:pPr>
      <w:r w:rsidRPr="005043C4">
        <w:t xml:space="preserve"> </w:t>
      </w:r>
    </w:p>
    <w:p w:rsidR="00454B06" w:rsidRPr="00EE5A21" w:rsidRDefault="00454B06" w:rsidP="00454B06">
      <w:pPr>
        <w:widowControl/>
        <w:ind w:firstLine="567"/>
        <w:jc w:val="both"/>
      </w:pPr>
      <w:r w:rsidRPr="005043C4">
        <w:t xml:space="preserve">Для предлагаемых объектов необходима разработка проектов санитарно-защитных зон в установленном порядке с последующим выносом их на местность, а также государственная историко-культурная экспертиза земельных участков.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w:t>
      </w:r>
      <w:r w:rsidRPr="00EE5A21">
        <w:t xml:space="preserve">факторов до гигиенических нормативов и ниже, а также сократить размеры санитарно-защитных зон. </w:t>
      </w:r>
    </w:p>
    <w:p w:rsidR="00454B06" w:rsidRPr="00EE5A21" w:rsidRDefault="00454B06" w:rsidP="00454B06">
      <w:pPr>
        <w:widowControl/>
        <w:ind w:firstLine="426"/>
        <w:jc w:val="both"/>
      </w:pPr>
    </w:p>
    <w:p w:rsidR="00454B06" w:rsidRPr="00EE5A21" w:rsidRDefault="00454B06" w:rsidP="00454B06">
      <w:pPr>
        <w:widowControl/>
        <w:ind w:firstLine="426"/>
        <w:jc w:val="both"/>
        <w:rPr>
          <w:i/>
        </w:rPr>
      </w:pPr>
      <w:r w:rsidRPr="00EE5A21">
        <w:rPr>
          <w:i/>
        </w:rPr>
        <w:t>Территории, предлагаемые для размещения объектов промышленного, коммунально-складского и сельскохозяйственного назначения отображены на карте 1.</w:t>
      </w:r>
    </w:p>
    <w:p w:rsidR="004C5C0E" w:rsidRPr="006A55EE" w:rsidRDefault="004C5C0E" w:rsidP="00DC78CD">
      <w:pPr>
        <w:jc w:val="both"/>
        <w:rPr>
          <w:rFonts w:cs="Times New Roman"/>
        </w:rPr>
      </w:pPr>
    </w:p>
    <w:p w:rsidR="0010070E" w:rsidRPr="006A55EE" w:rsidRDefault="007314E4" w:rsidP="007C7FEB">
      <w:pPr>
        <w:pStyle w:val="2"/>
        <w:outlineLvl w:val="1"/>
        <w:rPr>
          <w:rFonts w:cs="Times New Roman"/>
        </w:rPr>
      </w:pPr>
      <w:bookmarkStart w:id="25" w:name="_Toc516643560"/>
      <w:r w:rsidRPr="006A55EE">
        <w:rPr>
          <w:rFonts w:cs="Times New Roman"/>
        </w:rPr>
        <w:t>Мероприятия по охране окружающей среды</w:t>
      </w:r>
      <w:bookmarkEnd w:id="25"/>
    </w:p>
    <w:p w:rsidR="005D116A" w:rsidRPr="006A55EE" w:rsidRDefault="005D116A" w:rsidP="007C7FEB">
      <w:pPr>
        <w:ind w:firstLine="567"/>
        <w:jc w:val="both"/>
        <w:rPr>
          <w:rFonts w:cs="Times New Roman"/>
        </w:rPr>
      </w:pPr>
    </w:p>
    <w:p w:rsidR="0022473F" w:rsidRPr="006A55EE" w:rsidRDefault="007314E4" w:rsidP="0063788F">
      <w:pPr>
        <w:ind w:firstLine="567"/>
        <w:jc w:val="both"/>
        <w:rPr>
          <w:rFonts w:cs="Times New Roman"/>
        </w:rPr>
      </w:pPr>
      <w:r w:rsidRPr="006A55EE">
        <w:rPr>
          <w:rFonts w:cs="Times New Roman"/>
        </w:rPr>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6A55EE">
        <w:rPr>
          <w:rFonts w:cs="Times New Roman"/>
        </w:rPr>
        <w:t>поселения.</w:t>
      </w:r>
    </w:p>
    <w:p w:rsidR="0063788F" w:rsidRPr="006A55EE" w:rsidRDefault="0063788F" w:rsidP="0063788F">
      <w:pPr>
        <w:pStyle w:val="aa"/>
        <w:keepNext/>
        <w:jc w:val="both"/>
        <w:rPr>
          <w:rFonts w:cs="Times New Roman"/>
        </w:rPr>
      </w:pPr>
      <w:r w:rsidRPr="006A55EE">
        <w:rPr>
          <w:rFonts w:cs="Times New Roman"/>
        </w:rPr>
        <w:t xml:space="preserve">Таблица </w:t>
      </w:r>
      <w:r w:rsidR="00C05B1A" w:rsidRPr="006A55EE">
        <w:rPr>
          <w:rFonts w:cs="Times New Roman"/>
        </w:rPr>
        <w:fldChar w:fldCharType="begin"/>
      </w:r>
      <w:r w:rsidR="00C05B1A" w:rsidRPr="006A55EE">
        <w:rPr>
          <w:rFonts w:cs="Times New Roman"/>
        </w:rPr>
        <w:instrText xml:space="preserve"> SEQ Таблица \* ARABIC </w:instrText>
      </w:r>
      <w:r w:rsidR="00C05B1A" w:rsidRPr="006A55EE">
        <w:rPr>
          <w:rFonts w:cs="Times New Roman"/>
        </w:rPr>
        <w:fldChar w:fldCharType="separate"/>
      </w:r>
      <w:r w:rsidR="00A83423">
        <w:rPr>
          <w:rFonts w:cs="Times New Roman"/>
          <w:noProof/>
        </w:rPr>
        <w:t>12</w:t>
      </w:r>
      <w:r w:rsidR="00C05B1A" w:rsidRPr="006A55EE">
        <w:rPr>
          <w:rFonts w:cs="Times New Roman"/>
          <w:noProof/>
        </w:rPr>
        <w:fldChar w:fldCharType="end"/>
      </w:r>
      <w:r w:rsidRPr="006A55EE">
        <w:rPr>
          <w:rFonts w:cs="Times New Roman"/>
        </w:rPr>
        <w:t xml:space="preserve"> Перечень мероприятий по охране окружающей среды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379"/>
        <w:gridCol w:w="2268"/>
      </w:tblGrid>
      <w:tr w:rsidR="00E06A8C" w:rsidRPr="006A55EE" w:rsidTr="00E06A8C">
        <w:tc>
          <w:tcPr>
            <w:tcW w:w="709" w:type="dxa"/>
            <w:shd w:val="clear" w:color="auto" w:fill="DAEEF3" w:themeFill="accent5" w:themeFillTint="33"/>
          </w:tcPr>
          <w:p w:rsidR="00E06A8C" w:rsidRPr="006A55EE" w:rsidRDefault="00E06A8C" w:rsidP="00754A7E">
            <w:pPr>
              <w:pStyle w:val="TableContents"/>
              <w:jc w:val="center"/>
              <w:rPr>
                <w:rFonts w:eastAsia="Times New Roman" w:cs="Times New Roman"/>
                <w:b/>
                <w:bCs/>
              </w:rPr>
            </w:pPr>
            <w:r w:rsidRPr="006A55EE">
              <w:rPr>
                <w:rFonts w:eastAsia="Times New Roman" w:cs="Times New Roman"/>
                <w:b/>
                <w:bCs/>
              </w:rPr>
              <w:t>№ п/п</w:t>
            </w:r>
          </w:p>
        </w:tc>
        <w:tc>
          <w:tcPr>
            <w:tcW w:w="6379" w:type="dxa"/>
            <w:shd w:val="clear" w:color="auto" w:fill="DAEEF3" w:themeFill="accent5" w:themeFillTint="33"/>
          </w:tcPr>
          <w:p w:rsidR="00E06A8C" w:rsidRPr="006A55EE" w:rsidRDefault="00E06A8C" w:rsidP="00E06A8C">
            <w:pPr>
              <w:pStyle w:val="TableContents"/>
              <w:rPr>
                <w:rFonts w:eastAsia="Times New Roman" w:cs="Times New Roman"/>
                <w:b/>
                <w:bCs/>
              </w:rPr>
            </w:pPr>
            <w:r w:rsidRPr="006A55EE">
              <w:rPr>
                <w:rFonts w:eastAsia="Times New Roman" w:cs="Times New Roman"/>
                <w:b/>
                <w:bCs/>
              </w:rPr>
              <w:t>Наименование мероприятия</w:t>
            </w:r>
          </w:p>
        </w:tc>
        <w:tc>
          <w:tcPr>
            <w:tcW w:w="2268" w:type="dxa"/>
            <w:shd w:val="clear" w:color="auto" w:fill="DAEEF3" w:themeFill="accent5" w:themeFillTint="33"/>
          </w:tcPr>
          <w:p w:rsidR="00E06A8C" w:rsidRPr="006A55EE" w:rsidRDefault="00E06A8C" w:rsidP="00754A7E">
            <w:pPr>
              <w:pStyle w:val="TableContents"/>
              <w:jc w:val="center"/>
              <w:rPr>
                <w:rFonts w:eastAsia="Times New Roman" w:cs="Times New Roman"/>
                <w:b/>
                <w:bCs/>
              </w:rPr>
            </w:pPr>
            <w:r w:rsidRPr="006A55EE">
              <w:rPr>
                <w:rFonts w:eastAsia="Times New Roman" w:cs="Times New Roman"/>
                <w:b/>
                <w:bCs/>
              </w:rPr>
              <w:t>Сроки реализации</w:t>
            </w:r>
          </w:p>
        </w:tc>
      </w:tr>
      <w:tr w:rsidR="00E06A8C" w:rsidRPr="006A55EE" w:rsidTr="00E06A8C">
        <w:tc>
          <w:tcPr>
            <w:tcW w:w="7088" w:type="dxa"/>
            <w:gridSpan w:val="2"/>
          </w:tcPr>
          <w:p w:rsidR="00E06A8C" w:rsidRPr="006A55EE" w:rsidRDefault="00E06A8C" w:rsidP="00E06A8C">
            <w:pPr>
              <w:rPr>
                <w:rFonts w:cs="Times New Roman"/>
                <w:b/>
                <w:bCs/>
                <w:iCs/>
              </w:rPr>
            </w:pPr>
            <w:r w:rsidRPr="006A55EE">
              <w:rPr>
                <w:rFonts w:cs="Times New Roman"/>
                <w:b/>
                <w:bCs/>
                <w:iCs/>
              </w:rPr>
              <w:t>Охрана воздушного бассейна</w:t>
            </w:r>
          </w:p>
        </w:tc>
        <w:tc>
          <w:tcPr>
            <w:tcW w:w="2268" w:type="dxa"/>
          </w:tcPr>
          <w:p w:rsidR="00E06A8C" w:rsidRPr="006A55EE" w:rsidRDefault="00E06A8C" w:rsidP="00754A7E">
            <w:pPr>
              <w:jc w:val="both"/>
              <w:rPr>
                <w:rFonts w:cs="Times New Roman"/>
                <w:b/>
                <w:bCs/>
                <w:iCs/>
              </w:rPr>
            </w:pP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1</w:t>
            </w:r>
          </w:p>
        </w:tc>
        <w:tc>
          <w:tcPr>
            <w:tcW w:w="6379" w:type="dxa"/>
          </w:tcPr>
          <w:p w:rsidR="00E06A8C" w:rsidRPr="006A55EE" w:rsidRDefault="00E06A8C" w:rsidP="00E06A8C">
            <w:pPr>
              <w:rPr>
                <w:rFonts w:cs="Times New Roman"/>
              </w:rPr>
            </w:pPr>
            <w:r w:rsidRPr="006A55EE">
              <w:rPr>
                <w:rFonts w:cs="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2</w:t>
            </w:r>
          </w:p>
        </w:tc>
        <w:tc>
          <w:tcPr>
            <w:tcW w:w="6379" w:type="dxa"/>
          </w:tcPr>
          <w:p w:rsidR="00E06A8C" w:rsidRPr="006A55EE" w:rsidRDefault="00E06A8C" w:rsidP="00E06A8C">
            <w:pPr>
              <w:rPr>
                <w:rFonts w:cs="Times New Roman"/>
              </w:rPr>
            </w:pPr>
            <w:r w:rsidRPr="006A55EE">
              <w:rPr>
                <w:rFonts w:cs="Times New Roman"/>
              </w:rPr>
              <w:t>Осуществление перевода автотранспорта на газовое топливо, с применением каталитических фильтров.</w:t>
            </w:r>
          </w:p>
        </w:tc>
        <w:tc>
          <w:tcPr>
            <w:tcW w:w="2268" w:type="dxa"/>
          </w:tcPr>
          <w:p w:rsidR="00E06A8C" w:rsidRPr="006A55EE" w:rsidRDefault="00E06A8C" w:rsidP="006A55EE">
            <w:pPr>
              <w:jc w:val="both"/>
              <w:rPr>
                <w:rFonts w:cs="Times New Roman"/>
              </w:rPr>
            </w:pPr>
            <w:r w:rsidRPr="006A55EE">
              <w:rPr>
                <w:rFonts w:cs="Times New Roman"/>
              </w:rPr>
              <w:t>Расчетный срок</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3</w:t>
            </w:r>
          </w:p>
        </w:tc>
        <w:tc>
          <w:tcPr>
            <w:tcW w:w="6379" w:type="dxa"/>
          </w:tcPr>
          <w:p w:rsidR="00E06A8C" w:rsidRPr="006A55EE" w:rsidRDefault="00E06A8C" w:rsidP="00E06A8C">
            <w:pPr>
              <w:rPr>
                <w:rFonts w:cs="Times New Roman"/>
              </w:rPr>
            </w:pPr>
            <w:r w:rsidRPr="006A55EE">
              <w:rPr>
                <w:rFonts w:cs="Times New Roman"/>
              </w:rPr>
              <w:t>Озеленение магистральных улиц и санитарно-защитных зон двухъярусной посадкой зеленых насаждений.</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4</w:t>
            </w:r>
          </w:p>
        </w:tc>
        <w:tc>
          <w:tcPr>
            <w:tcW w:w="6379" w:type="dxa"/>
          </w:tcPr>
          <w:p w:rsidR="00E06A8C" w:rsidRPr="006A55EE" w:rsidRDefault="00E06A8C" w:rsidP="00E06A8C">
            <w:pPr>
              <w:rPr>
                <w:rFonts w:cs="Times New Roman"/>
              </w:rPr>
            </w:pPr>
            <w:r w:rsidRPr="006A55EE">
              <w:rPr>
                <w:rFonts w:cs="Times New Roman"/>
              </w:rPr>
              <w:t>Разработка проектов санитарно-защитных зон.</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88" w:type="dxa"/>
            <w:gridSpan w:val="2"/>
          </w:tcPr>
          <w:p w:rsidR="00E06A8C" w:rsidRPr="006A55EE" w:rsidRDefault="00E06A8C" w:rsidP="00E06A8C">
            <w:pPr>
              <w:rPr>
                <w:rFonts w:cs="Times New Roman"/>
                <w:b/>
                <w:bCs/>
                <w:iCs/>
                <w:highlight w:val="yellow"/>
                <w:lang w:val="en-US"/>
              </w:rPr>
            </w:pPr>
            <w:r w:rsidRPr="006A55EE">
              <w:rPr>
                <w:rFonts w:cs="Times New Roman"/>
                <w:b/>
                <w:bCs/>
                <w:iCs/>
              </w:rPr>
              <w:t>Охрана поверхностных вод</w:t>
            </w:r>
          </w:p>
        </w:tc>
        <w:tc>
          <w:tcPr>
            <w:tcW w:w="2268" w:type="dxa"/>
          </w:tcPr>
          <w:p w:rsidR="00E06A8C" w:rsidRPr="006A55EE" w:rsidRDefault="00E06A8C" w:rsidP="00754A7E">
            <w:pPr>
              <w:jc w:val="both"/>
              <w:rPr>
                <w:rFonts w:cs="Times New Roman"/>
                <w:b/>
                <w:bCs/>
                <w:iCs/>
              </w:rPr>
            </w:pPr>
          </w:p>
        </w:tc>
      </w:tr>
      <w:tr w:rsidR="00E06A8C" w:rsidRPr="006A55EE" w:rsidTr="00E06A8C">
        <w:tc>
          <w:tcPr>
            <w:tcW w:w="709" w:type="dxa"/>
            <w:vAlign w:val="center"/>
          </w:tcPr>
          <w:p w:rsidR="00E06A8C" w:rsidRPr="006A55EE" w:rsidRDefault="00E06A8C" w:rsidP="000D3DB4">
            <w:pPr>
              <w:pStyle w:val="TableContents"/>
              <w:jc w:val="center"/>
              <w:rPr>
                <w:rFonts w:cs="Times New Roman"/>
                <w:bCs/>
                <w:smallCaps/>
                <w:snapToGrid w:val="0"/>
              </w:rPr>
            </w:pPr>
            <w:r w:rsidRPr="006A55EE">
              <w:rPr>
                <w:rFonts w:cs="Times New Roman"/>
                <w:bCs/>
                <w:smallCaps/>
                <w:snapToGrid w:val="0"/>
              </w:rPr>
              <w:t>5</w:t>
            </w:r>
          </w:p>
        </w:tc>
        <w:tc>
          <w:tcPr>
            <w:tcW w:w="6379" w:type="dxa"/>
          </w:tcPr>
          <w:p w:rsidR="00E06A8C" w:rsidRPr="006A55EE" w:rsidRDefault="00E06A8C" w:rsidP="00E06A8C">
            <w:pPr>
              <w:rPr>
                <w:rFonts w:cs="Times New Roman"/>
              </w:rPr>
            </w:pPr>
            <w:r w:rsidRPr="006A55EE">
              <w:rPr>
                <w:rFonts w:cs="Times New Roman"/>
              </w:rPr>
              <w:t>Проектирование и строительство современных очистных сооружений.</w:t>
            </w:r>
          </w:p>
        </w:tc>
        <w:tc>
          <w:tcPr>
            <w:tcW w:w="2268" w:type="dxa"/>
          </w:tcPr>
          <w:p w:rsidR="00E06A8C" w:rsidRPr="006A55EE" w:rsidRDefault="00E06A8C" w:rsidP="006A55EE">
            <w:pPr>
              <w:rPr>
                <w:rFonts w:cs="Times New Roman"/>
              </w:rPr>
            </w:pPr>
            <w:r w:rsidRPr="006A55EE">
              <w:rPr>
                <w:rFonts w:cs="Times New Roman"/>
              </w:rPr>
              <w:t>Первая очередь</w:t>
            </w:r>
          </w:p>
        </w:tc>
      </w:tr>
      <w:tr w:rsidR="00E06A8C" w:rsidRPr="006A55EE" w:rsidTr="00E06A8C">
        <w:tc>
          <w:tcPr>
            <w:tcW w:w="709" w:type="dxa"/>
            <w:vAlign w:val="center"/>
          </w:tcPr>
          <w:p w:rsidR="00E06A8C" w:rsidRPr="006A55EE" w:rsidRDefault="00E06A8C" w:rsidP="000D3DB4">
            <w:pPr>
              <w:jc w:val="center"/>
              <w:rPr>
                <w:rFonts w:cs="Times New Roman"/>
                <w:bCs/>
                <w:smallCaps/>
                <w:snapToGrid w:val="0"/>
              </w:rPr>
            </w:pPr>
            <w:r w:rsidRPr="006A55EE">
              <w:rPr>
                <w:rFonts w:cs="Times New Roman"/>
                <w:bCs/>
                <w:smallCaps/>
                <w:snapToGrid w:val="0"/>
              </w:rPr>
              <w:lastRenderedPageBreak/>
              <w:t>6</w:t>
            </w:r>
          </w:p>
        </w:tc>
        <w:tc>
          <w:tcPr>
            <w:tcW w:w="6379" w:type="dxa"/>
          </w:tcPr>
          <w:p w:rsidR="00E06A8C" w:rsidRPr="006A55EE" w:rsidRDefault="00E06A8C" w:rsidP="00E06A8C">
            <w:pPr>
              <w:rPr>
                <w:rFonts w:cs="Times New Roman"/>
              </w:rPr>
            </w:pPr>
            <w:r w:rsidRPr="006A55EE">
              <w:rPr>
                <w:rFonts w:cs="Times New Roman"/>
              </w:rPr>
              <w:t>Строительство централизованной системы водоотведения.</w:t>
            </w:r>
          </w:p>
        </w:tc>
        <w:tc>
          <w:tcPr>
            <w:tcW w:w="2268" w:type="dxa"/>
          </w:tcPr>
          <w:p w:rsidR="00E06A8C" w:rsidRPr="006A55EE" w:rsidRDefault="00E06A8C" w:rsidP="006A55EE">
            <w:pPr>
              <w:rPr>
                <w:rFonts w:cs="Times New Roman"/>
              </w:rPr>
            </w:pPr>
            <w:r w:rsidRPr="006A55EE">
              <w:rPr>
                <w:rFonts w:cs="Times New Roman"/>
              </w:rPr>
              <w:t>Первая очередь</w:t>
            </w:r>
          </w:p>
        </w:tc>
      </w:tr>
      <w:tr w:rsidR="00E06A8C" w:rsidRPr="006A55EE" w:rsidTr="00E06A8C">
        <w:tc>
          <w:tcPr>
            <w:tcW w:w="709" w:type="dxa"/>
            <w:vAlign w:val="center"/>
          </w:tcPr>
          <w:p w:rsidR="00E06A8C" w:rsidRPr="006A55EE" w:rsidRDefault="00E06A8C" w:rsidP="000D3DB4">
            <w:pPr>
              <w:jc w:val="center"/>
              <w:rPr>
                <w:rFonts w:cs="Times New Roman"/>
                <w:bCs/>
                <w:smallCaps/>
                <w:snapToGrid w:val="0"/>
              </w:rPr>
            </w:pPr>
            <w:r w:rsidRPr="006A55EE">
              <w:rPr>
                <w:rFonts w:cs="Times New Roman"/>
                <w:bCs/>
                <w:smallCaps/>
                <w:snapToGrid w:val="0"/>
              </w:rPr>
              <w:t>7</w:t>
            </w:r>
          </w:p>
        </w:tc>
        <w:tc>
          <w:tcPr>
            <w:tcW w:w="6379" w:type="dxa"/>
          </w:tcPr>
          <w:p w:rsidR="00E06A8C" w:rsidRPr="006A55EE" w:rsidRDefault="00E06A8C" w:rsidP="00E06A8C">
            <w:pPr>
              <w:rPr>
                <w:rFonts w:cs="Times New Roman"/>
              </w:rPr>
            </w:pPr>
            <w:r w:rsidRPr="006A55EE">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2268" w:type="dxa"/>
          </w:tcPr>
          <w:p w:rsidR="00E06A8C" w:rsidRPr="006A55EE" w:rsidRDefault="00E06A8C" w:rsidP="006A55EE">
            <w:pPr>
              <w:rPr>
                <w:rFonts w:cs="Times New Roman"/>
              </w:rPr>
            </w:pPr>
            <w:r w:rsidRPr="006A55EE">
              <w:rPr>
                <w:rFonts w:cs="Times New Roman"/>
              </w:rPr>
              <w:t>Первая очередь</w:t>
            </w:r>
          </w:p>
        </w:tc>
      </w:tr>
      <w:tr w:rsidR="00E06A8C" w:rsidRPr="006A55EE" w:rsidTr="00E06A8C">
        <w:tc>
          <w:tcPr>
            <w:tcW w:w="709" w:type="dxa"/>
            <w:vAlign w:val="center"/>
          </w:tcPr>
          <w:p w:rsidR="00E06A8C" w:rsidRPr="006A55EE" w:rsidRDefault="00E06A8C" w:rsidP="00754A7E">
            <w:pPr>
              <w:jc w:val="center"/>
              <w:rPr>
                <w:rFonts w:cs="Times New Roman"/>
                <w:bCs/>
                <w:smallCaps/>
                <w:snapToGrid w:val="0"/>
              </w:rPr>
            </w:pPr>
            <w:r w:rsidRPr="006A55EE">
              <w:rPr>
                <w:rFonts w:cs="Times New Roman"/>
                <w:bCs/>
                <w:smallCaps/>
                <w:snapToGrid w:val="0"/>
              </w:rPr>
              <w:t>8</w:t>
            </w:r>
          </w:p>
        </w:tc>
        <w:tc>
          <w:tcPr>
            <w:tcW w:w="6379" w:type="dxa"/>
          </w:tcPr>
          <w:p w:rsidR="00E06A8C" w:rsidRPr="006A55EE" w:rsidRDefault="00E06A8C" w:rsidP="00E06A8C">
            <w:pPr>
              <w:rPr>
                <w:rFonts w:cs="Times New Roman"/>
              </w:rPr>
            </w:pPr>
            <w:r w:rsidRPr="006A55EE">
              <w:rPr>
                <w:rFonts w:cs="Times New Roman"/>
              </w:rPr>
              <w:t>Соблюдение правил водоохранного режима на водосборах водных объектов.</w:t>
            </w:r>
          </w:p>
        </w:tc>
        <w:tc>
          <w:tcPr>
            <w:tcW w:w="2268" w:type="dxa"/>
          </w:tcPr>
          <w:p w:rsidR="00E06A8C" w:rsidRPr="006A55EE" w:rsidRDefault="00E06A8C" w:rsidP="006A55EE">
            <w:pPr>
              <w:rPr>
                <w:rFonts w:cs="Times New Roman"/>
              </w:rPr>
            </w:pPr>
            <w:r w:rsidRPr="006A55EE">
              <w:rPr>
                <w:rFonts w:cs="Times New Roman"/>
              </w:rPr>
              <w:t>Первая очередь</w:t>
            </w:r>
          </w:p>
        </w:tc>
      </w:tr>
      <w:tr w:rsidR="00E06A8C" w:rsidRPr="006A55EE" w:rsidTr="00E06A8C">
        <w:tc>
          <w:tcPr>
            <w:tcW w:w="7088" w:type="dxa"/>
            <w:gridSpan w:val="2"/>
          </w:tcPr>
          <w:p w:rsidR="00E06A8C" w:rsidRPr="006A55EE" w:rsidRDefault="00E06A8C" w:rsidP="00E06A8C">
            <w:pPr>
              <w:rPr>
                <w:rFonts w:cs="Times New Roman"/>
                <w:b/>
              </w:rPr>
            </w:pPr>
            <w:r w:rsidRPr="006A55EE">
              <w:rPr>
                <w:rFonts w:cs="Times New Roman"/>
                <w:b/>
              </w:rPr>
              <w:t>Охрана подземных вод.</w:t>
            </w:r>
            <w:r w:rsidRPr="006A55EE">
              <w:rPr>
                <w:rFonts w:cs="Times New Roman"/>
                <w:b/>
                <w:rtl/>
              </w:rPr>
              <w:t xml:space="preserve"> </w:t>
            </w:r>
            <w:r w:rsidRPr="006A55EE">
              <w:rPr>
                <w:rFonts w:cs="Times New Roman"/>
                <w:b/>
              </w:rPr>
              <w:t>Предотвращение снижения уровней водоносных горизонтов и загрязнения подземных вод</w:t>
            </w:r>
          </w:p>
        </w:tc>
        <w:tc>
          <w:tcPr>
            <w:tcW w:w="2268" w:type="dxa"/>
          </w:tcPr>
          <w:p w:rsidR="00E06A8C" w:rsidRPr="006A55EE" w:rsidRDefault="00E06A8C" w:rsidP="00DC78CD">
            <w:pPr>
              <w:rPr>
                <w:rFonts w:cs="Times New Roman"/>
                <w:b/>
              </w:rPr>
            </w:pP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9</w:t>
            </w:r>
          </w:p>
        </w:tc>
        <w:tc>
          <w:tcPr>
            <w:tcW w:w="6379" w:type="dxa"/>
          </w:tcPr>
          <w:p w:rsidR="00E06A8C" w:rsidRPr="006A55EE" w:rsidRDefault="00E06A8C" w:rsidP="00E06A8C">
            <w:pPr>
              <w:rPr>
                <w:rFonts w:cs="Times New Roman"/>
              </w:rPr>
            </w:pPr>
            <w:r w:rsidRPr="006A55EE">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10</w:t>
            </w:r>
          </w:p>
        </w:tc>
        <w:tc>
          <w:tcPr>
            <w:tcW w:w="6379" w:type="dxa"/>
          </w:tcPr>
          <w:p w:rsidR="00E06A8C" w:rsidRPr="006A55EE" w:rsidRDefault="00E06A8C" w:rsidP="00E06A8C">
            <w:pPr>
              <w:rPr>
                <w:rFonts w:cs="Times New Roman"/>
              </w:rPr>
            </w:pPr>
            <w:r w:rsidRPr="006A55EE">
              <w:rPr>
                <w:rFonts w:cs="Times New Roman"/>
              </w:rPr>
              <w:t>Проведение систем учета и контроля над потреблением питьевой воды.</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11</w:t>
            </w:r>
          </w:p>
        </w:tc>
        <w:tc>
          <w:tcPr>
            <w:tcW w:w="6379" w:type="dxa"/>
          </w:tcPr>
          <w:p w:rsidR="00E06A8C" w:rsidRPr="006A55EE" w:rsidRDefault="00E06A8C" w:rsidP="00E06A8C">
            <w:pPr>
              <w:rPr>
                <w:rFonts w:cs="Times New Roman"/>
              </w:rPr>
            </w:pPr>
            <w:r w:rsidRPr="006A55EE">
              <w:rPr>
                <w:rFonts w:cs="Times New Roman"/>
              </w:rPr>
              <w:t>Изучение качества подземных вод и гидродинамического режима на водозаборах и в зонах их влияния.</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12</w:t>
            </w:r>
          </w:p>
        </w:tc>
        <w:tc>
          <w:tcPr>
            <w:tcW w:w="6379" w:type="dxa"/>
          </w:tcPr>
          <w:p w:rsidR="00E06A8C" w:rsidRPr="006A55EE" w:rsidRDefault="00E06A8C" w:rsidP="00E06A8C">
            <w:pPr>
              <w:rPr>
                <w:rFonts w:cs="Times New Roman"/>
                <w:lang w:eastAsia="en-US"/>
              </w:rPr>
            </w:pPr>
            <w:r w:rsidRPr="006A55EE">
              <w:rPr>
                <w:rFonts w:cs="Times New Roman"/>
                <w:lang w:eastAsia="en-US"/>
              </w:rPr>
              <w:t>Обеспечение сельского поселения централизованной системой водопровода.</w:t>
            </w:r>
          </w:p>
        </w:tc>
        <w:tc>
          <w:tcPr>
            <w:tcW w:w="2268" w:type="dxa"/>
          </w:tcPr>
          <w:p w:rsidR="00E06A8C" w:rsidRPr="006A55EE" w:rsidRDefault="00E06A8C" w:rsidP="006A55EE">
            <w:pPr>
              <w:jc w:val="both"/>
              <w:rPr>
                <w:rFonts w:cs="Times New Roman"/>
                <w:lang w:eastAsia="en-US"/>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13</w:t>
            </w:r>
          </w:p>
        </w:tc>
        <w:tc>
          <w:tcPr>
            <w:tcW w:w="6379" w:type="dxa"/>
          </w:tcPr>
          <w:p w:rsidR="00E06A8C" w:rsidRPr="006A55EE" w:rsidRDefault="00E06A8C" w:rsidP="00E06A8C">
            <w:pPr>
              <w:rPr>
                <w:rFonts w:cs="Times New Roman"/>
              </w:rPr>
            </w:pPr>
            <w:r w:rsidRPr="006A55EE">
              <w:rPr>
                <w:rFonts w:cs="Times New Roman"/>
              </w:rPr>
              <w:t>Обеспечение качества питьевой воды, подаваемой населению, путем внедрения средств очистки.</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14</w:t>
            </w:r>
          </w:p>
        </w:tc>
        <w:tc>
          <w:tcPr>
            <w:tcW w:w="6379" w:type="dxa"/>
          </w:tcPr>
          <w:p w:rsidR="00E06A8C" w:rsidRPr="006A55EE" w:rsidRDefault="00E06A8C" w:rsidP="00E06A8C">
            <w:pPr>
              <w:rPr>
                <w:rFonts w:cs="Times New Roman"/>
              </w:rPr>
            </w:pPr>
            <w:r w:rsidRPr="006A55EE">
              <w:rPr>
                <w:rFonts w:cs="Times New Roman"/>
              </w:rPr>
              <w:t>Своевременный ремонт проводящих сетей.</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15</w:t>
            </w:r>
          </w:p>
        </w:tc>
        <w:tc>
          <w:tcPr>
            <w:tcW w:w="6379" w:type="dxa"/>
          </w:tcPr>
          <w:p w:rsidR="00E06A8C" w:rsidRPr="006A55EE" w:rsidRDefault="00E06A8C" w:rsidP="00E06A8C">
            <w:pPr>
              <w:rPr>
                <w:rFonts w:cs="Times New Roman"/>
              </w:rPr>
            </w:pPr>
            <w:r w:rsidRPr="006A55EE">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88" w:type="dxa"/>
            <w:gridSpan w:val="2"/>
          </w:tcPr>
          <w:p w:rsidR="00E06A8C" w:rsidRPr="006A55EE" w:rsidRDefault="00E06A8C" w:rsidP="00E06A8C">
            <w:pPr>
              <w:rPr>
                <w:rFonts w:cs="Times New Roman"/>
                <w:b/>
                <w:bCs/>
                <w:iCs/>
              </w:rPr>
            </w:pPr>
            <w:r w:rsidRPr="006A55EE">
              <w:rPr>
                <w:rFonts w:cs="Times New Roman"/>
                <w:b/>
                <w:bCs/>
                <w:iCs/>
              </w:rPr>
              <w:t>Охрана почвы</w:t>
            </w:r>
          </w:p>
        </w:tc>
        <w:tc>
          <w:tcPr>
            <w:tcW w:w="2268" w:type="dxa"/>
          </w:tcPr>
          <w:p w:rsidR="00E06A8C" w:rsidRPr="006A55EE" w:rsidRDefault="00E06A8C" w:rsidP="00754A7E">
            <w:pPr>
              <w:jc w:val="both"/>
              <w:rPr>
                <w:rFonts w:cs="Times New Roman"/>
                <w:b/>
                <w:bCs/>
                <w:iCs/>
              </w:rPr>
            </w:pP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16</w:t>
            </w:r>
          </w:p>
        </w:tc>
        <w:tc>
          <w:tcPr>
            <w:tcW w:w="6379" w:type="dxa"/>
          </w:tcPr>
          <w:p w:rsidR="00E06A8C" w:rsidRPr="006A55EE" w:rsidRDefault="00E06A8C" w:rsidP="00E06A8C">
            <w:pPr>
              <w:rPr>
                <w:rFonts w:cs="Times New Roman"/>
              </w:rPr>
            </w:pPr>
            <w:r w:rsidRPr="006A55EE">
              <w:rPr>
                <w:rFonts w:cs="Times New Roman"/>
              </w:rPr>
              <w:t>Создание вдоль автомобильных дорог лесных полезащитных полос.</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17</w:t>
            </w:r>
          </w:p>
        </w:tc>
        <w:tc>
          <w:tcPr>
            <w:tcW w:w="6379" w:type="dxa"/>
          </w:tcPr>
          <w:p w:rsidR="00E06A8C" w:rsidRPr="006A55EE" w:rsidRDefault="00E06A8C" w:rsidP="00E06A8C">
            <w:pPr>
              <w:rPr>
                <w:rFonts w:cs="Times New Roman"/>
              </w:rPr>
            </w:pPr>
            <w:r w:rsidRPr="006A55EE">
              <w:rPr>
                <w:rFonts w:cs="Times New Roman"/>
              </w:rPr>
              <w:t>Рекультивация и санация мест размещения промышленных отходов.</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18</w:t>
            </w:r>
          </w:p>
        </w:tc>
        <w:tc>
          <w:tcPr>
            <w:tcW w:w="6379" w:type="dxa"/>
          </w:tcPr>
          <w:p w:rsidR="00E06A8C" w:rsidRPr="006A55EE" w:rsidRDefault="00E06A8C" w:rsidP="00E06A8C">
            <w:pPr>
              <w:rPr>
                <w:rFonts w:cs="Times New Roman"/>
              </w:rPr>
            </w:pPr>
            <w:r w:rsidRPr="006A55EE">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754A7E">
            <w:pPr>
              <w:pStyle w:val="TableContents"/>
              <w:jc w:val="center"/>
              <w:rPr>
                <w:rFonts w:cs="Times New Roman"/>
              </w:rPr>
            </w:pPr>
            <w:r w:rsidRPr="006A55EE">
              <w:rPr>
                <w:rFonts w:cs="Times New Roman"/>
              </w:rPr>
              <w:t>19</w:t>
            </w:r>
          </w:p>
        </w:tc>
        <w:tc>
          <w:tcPr>
            <w:tcW w:w="6379" w:type="dxa"/>
          </w:tcPr>
          <w:p w:rsidR="00E06A8C" w:rsidRPr="006A55EE" w:rsidRDefault="00E06A8C" w:rsidP="00E06A8C">
            <w:pPr>
              <w:rPr>
                <w:rFonts w:cs="Times New Roman"/>
              </w:rPr>
            </w:pPr>
            <w:r w:rsidRPr="006A55EE">
              <w:rPr>
                <w:rFonts w:cs="Times New Roman"/>
              </w:rPr>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88" w:type="dxa"/>
            <w:gridSpan w:val="2"/>
          </w:tcPr>
          <w:p w:rsidR="00E06A8C" w:rsidRPr="006A55EE" w:rsidRDefault="00E06A8C" w:rsidP="00E06A8C">
            <w:pPr>
              <w:rPr>
                <w:rFonts w:cs="Times New Roman"/>
                <w:b/>
                <w:bCs/>
                <w:iCs/>
                <w:highlight w:val="yellow"/>
                <w:lang w:eastAsia="en-US"/>
              </w:rPr>
            </w:pPr>
            <w:r w:rsidRPr="006A55EE">
              <w:rPr>
                <w:rFonts w:cs="Times New Roman"/>
                <w:b/>
                <w:bCs/>
                <w:iCs/>
                <w:lang w:eastAsia="en-US"/>
              </w:rPr>
              <w:t>Территории природно-экологического каркаса</w:t>
            </w:r>
          </w:p>
        </w:tc>
        <w:tc>
          <w:tcPr>
            <w:tcW w:w="2268" w:type="dxa"/>
          </w:tcPr>
          <w:p w:rsidR="00E06A8C" w:rsidRPr="006A55EE" w:rsidRDefault="00E06A8C" w:rsidP="00754A7E">
            <w:pPr>
              <w:jc w:val="both"/>
              <w:rPr>
                <w:rFonts w:cs="Times New Roman"/>
                <w:b/>
                <w:bCs/>
                <w:iCs/>
                <w:lang w:eastAsia="en-US"/>
              </w:rPr>
            </w:pPr>
          </w:p>
        </w:tc>
      </w:tr>
      <w:tr w:rsidR="00E06A8C" w:rsidRPr="006A55EE" w:rsidTr="00E06A8C">
        <w:tc>
          <w:tcPr>
            <w:tcW w:w="709" w:type="dxa"/>
          </w:tcPr>
          <w:p w:rsidR="00E06A8C" w:rsidRPr="006A55EE" w:rsidRDefault="00E06A8C" w:rsidP="000D3DB4">
            <w:pPr>
              <w:pStyle w:val="TableContents"/>
              <w:jc w:val="center"/>
              <w:rPr>
                <w:rFonts w:cs="Times New Roman"/>
              </w:rPr>
            </w:pPr>
            <w:r w:rsidRPr="006A55EE">
              <w:rPr>
                <w:rFonts w:cs="Times New Roman"/>
              </w:rPr>
              <w:t>20</w:t>
            </w:r>
          </w:p>
        </w:tc>
        <w:tc>
          <w:tcPr>
            <w:tcW w:w="6379" w:type="dxa"/>
          </w:tcPr>
          <w:p w:rsidR="00E06A8C" w:rsidRPr="00454B06" w:rsidRDefault="00E06A8C" w:rsidP="00454B06">
            <w:pPr>
              <w:rPr>
                <w:rFonts w:cs="Times New Roman"/>
              </w:rPr>
            </w:pPr>
            <w:r w:rsidRPr="00454B06">
              <w:rPr>
                <w:rFonts w:cs="Times New Roman"/>
              </w:rPr>
              <w:t xml:space="preserve">Ключевые территории местного значения – лесные территории </w:t>
            </w:r>
            <w:r w:rsidR="00454B06" w:rsidRPr="00454B06">
              <w:rPr>
                <w:rFonts w:cs="Times New Roman"/>
                <w:bCs/>
              </w:rPr>
              <w:t xml:space="preserve"> Верхнехавского сельского поселения</w:t>
            </w:r>
            <w:r w:rsidRPr="00454B06">
              <w:rPr>
                <w:rFonts w:cs="Times New Roman"/>
                <w:bCs/>
              </w:rPr>
              <w:t>.</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265D8B">
            <w:pPr>
              <w:pStyle w:val="TableContents"/>
              <w:jc w:val="center"/>
              <w:rPr>
                <w:rFonts w:cs="Times New Roman"/>
              </w:rPr>
            </w:pPr>
            <w:r w:rsidRPr="006A55EE">
              <w:rPr>
                <w:rFonts w:cs="Times New Roman"/>
              </w:rPr>
              <w:t>21</w:t>
            </w:r>
          </w:p>
        </w:tc>
        <w:tc>
          <w:tcPr>
            <w:tcW w:w="6379" w:type="dxa"/>
          </w:tcPr>
          <w:p w:rsidR="00E06A8C" w:rsidRPr="00454B06" w:rsidRDefault="00E06A8C" w:rsidP="00454B06">
            <w:pPr>
              <w:rPr>
                <w:rFonts w:cs="Times New Roman"/>
              </w:rPr>
            </w:pPr>
            <w:r w:rsidRPr="00454B06">
              <w:rPr>
                <w:rFonts w:cs="Times New Roman"/>
              </w:rPr>
              <w:t xml:space="preserve">Транзитные зоны - водоохранные зоны вдоль </w:t>
            </w:r>
            <w:r w:rsidR="00454B06" w:rsidRPr="00454B06">
              <w:rPr>
                <w:rFonts w:cs="Times New Roman"/>
              </w:rPr>
              <w:t>р. Хава</w:t>
            </w:r>
            <w:r w:rsidRPr="00454B06">
              <w:rPr>
                <w:rFonts w:cs="Times New Roman"/>
                <w:color w:val="000000"/>
              </w:rPr>
              <w:t>.</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265D8B">
            <w:pPr>
              <w:pStyle w:val="TableContents"/>
              <w:jc w:val="center"/>
              <w:rPr>
                <w:rFonts w:cs="Times New Roman"/>
              </w:rPr>
            </w:pPr>
            <w:r w:rsidRPr="006A55EE">
              <w:rPr>
                <w:rFonts w:cs="Times New Roman"/>
              </w:rPr>
              <w:lastRenderedPageBreak/>
              <w:t>22</w:t>
            </w:r>
          </w:p>
        </w:tc>
        <w:tc>
          <w:tcPr>
            <w:tcW w:w="6379" w:type="dxa"/>
          </w:tcPr>
          <w:p w:rsidR="00E06A8C" w:rsidRPr="00454B06" w:rsidRDefault="00E06A8C" w:rsidP="00E06A8C">
            <w:pPr>
              <w:rPr>
                <w:rFonts w:cs="Times New Roman"/>
              </w:rPr>
            </w:pPr>
            <w:r w:rsidRPr="00454B06">
              <w:rPr>
                <w:rFonts w:cs="Times New Roman"/>
              </w:rPr>
              <w:t>Экологические коридоры - сенокосные и пастбищные угодья.</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9" w:type="dxa"/>
          </w:tcPr>
          <w:p w:rsidR="00E06A8C" w:rsidRPr="006A55EE" w:rsidRDefault="00E06A8C" w:rsidP="00436CBC">
            <w:pPr>
              <w:pStyle w:val="TableContents"/>
              <w:jc w:val="center"/>
              <w:rPr>
                <w:rFonts w:cs="Times New Roman"/>
              </w:rPr>
            </w:pPr>
            <w:r w:rsidRPr="006A55EE">
              <w:rPr>
                <w:rFonts w:cs="Times New Roman"/>
              </w:rPr>
              <w:t>23</w:t>
            </w:r>
          </w:p>
        </w:tc>
        <w:tc>
          <w:tcPr>
            <w:tcW w:w="6379" w:type="dxa"/>
          </w:tcPr>
          <w:p w:rsidR="00E06A8C" w:rsidRPr="00454B06" w:rsidRDefault="00E06A8C" w:rsidP="00E06A8C">
            <w:pPr>
              <w:rPr>
                <w:rFonts w:cs="Times New Roman"/>
              </w:rPr>
            </w:pPr>
            <w:r w:rsidRPr="00454B06">
              <w:rPr>
                <w:rFonts w:cs="Times New Roman"/>
              </w:rPr>
              <w:t>Буферные зоны - защитные лесные насаждения.</w:t>
            </w:r>
          </w:p>
        </w:tc>
        <w:tc>
          <w:tcPr>
            <w:tcW w:w="2268" w:type="dxa"/>
          </w:tcPr>
          <w:p w:rsidR="00E06A8C" w:rsidRPr="006A55EE" w:rsidRDefault="00E06A8C" w:rsidP="006A55EE">
            <w:pPr>
              <w:jc w:val="both"/>
              <w:rPr>
                <w:rFonts w:cs="Times New Roman"/>
              </w:rPr>
            </w:pPr>
            <w:r w:rsidRPr="006A55EE">
              <w:rPr>
                <w:rFonts w:cs="Times New Roman"/>
              </w:rPr>
              <w:t>Первая очередь</w:t>
            </w:r>
          </w:p>
        </w:tc>
      </w:tr>
      <w:tr w:rsidR="00E06A8C" w:rsidRPr="006A55EE" w:rsidTr="00E06A8C">
        <w:tc>
          <w:tcPr>
            <w:tcW w:w="7088" w:type="dxa"/>
            <w:gridSpan w:val="2"/>
            <w:shd w:val="clear" w:color="auto" w:fill="auto"/>
          </w:tcPr>
          <w:p w:rsidR="00E06A8C" w:rsidRPr="006A55EE" w:rsidRDefault="00E06A8C" w:rsidP="00E06A8C">
            <w:pPr>
              <w:rPr>
                <w:rFonts w:cs="Times New Roman"/>
                <w:b/>
                <w:bCs/>
                <w:iCs/>
              </w:rPr>
            </w:pPr>
            <w:r w:rsidRPr="006A55EE">
              <w:rPr>
                <w:rFonts w:cs="Times New Roman"/>
                <w:b/>
                <w:bCs/>
                <w:iCs/>
              </w:rPr>
              <w:t xml:space="preserve">Мероприятия по рациональному обращению с отходами </w:t>
            </w:r>
          </w:p>
        </w:tc>
        <w:tc>
          <w:tcPr>
            <w:tcW w:w="2268" w:type="dxa"/>
          </w:tcPr>
          <w:p w:rsidR="00E06A8C" w:rsidRPr="006A55EE" w:rsidRDefault="00E06A8C" w:rsidP="00A41FB0">
            <w:pPr>
              <w:jc w:val="both"/>
              <w:rPr>
                <w:rFonts w:cs="Times New Roman"/>
                <w:b/>
                <w:bCs/>
                <w:iCs/>
              </w:rPr>
            </w:pPr>
          </w:p>
        </w:tc>
      </w:tr>
      <w:tr w:rsidR="00E06A8C" w:rsidRPr="006A55EE" w:rsidTr="00454B06">
        <w:trPr>
          <w:trHeight w:val="18"/>
        </w:trPr>
        <w:tc>
          <w:tcPr>
            <w:tcW w:w="709" w:type="dxa"/>
            <w:shd w:val="clear" w:color="auto" w:fill="auto"/>
          </w:tcPr>
          <w:p w:rsidR="00E06A8C" w:rsidRPr="006A55EE" w:rsidRDefault="00454B06" w:rsidP="00436CBC">
            <w:pPr>
              <w:pStyle w:val="TableContents"/>
              <w:jc w:val="center"/>
              <w:rPr>
                <w:rFonts w:cs="Times New Roman"/>
              </w:rPr>
            </w:pPr>
            <w:r>
              <w:rPr>
                <w:rFonts w:cs="Times New Roman"/>
              </w:rPr>
              <w:t>24</w:t>
            </w:r>
          </w:p>
        </w:tc>
        <w:tc>
          <w:tcPr>
            <w:tcW w:w="6379" w:type="dxa"/>
            <w:shd w:val="clear" w:color="auto" w:fill="auto"/>
          </w:tcPr>
          <w:p w:rsidR="00E06A8C" w:rsidRPr="006A55EE" w:rsidRDefault="00454B06" w:rsidP="00454B06">
            <w:pPr>
              <w:jc w:val="both"/>
              <w:rPr>
                <w:rFonts w:eastAsia="TimesNewRoman" w:cs="Times New Roman"/>
              </w:rPr>
            </w:pPr>
            <w:r>
              <w:rPr>
                <w:rFonts w:cs="Arial"/>
              </w:rPr>
              <w:t>Утилизация транспортных отходов.</w:t>
            </w:r>
          </w:p>
        </w:tc>
        <w:tc>
          <w:tcPr>
            <w:tcW w:w="2268" w:type="dxa"/>
          </w:tcPr>
          <w:p w:rsidR="00E06A8C" w:rsidRPr="006A55EE" w:rsidRDefault="00E06A8C" w:rsidP="00454B06">
            <w:pPr>
              <w:pStyle w:val="af0"/>
              <w:snapToGrid w:val="0"/>
              <w:spacing w:after="0"/>
              <w:ind w:left="0"/>
              <w:jc w:val="both"/>
              <w:rPr>
                <w:rStyle w:val="afa"/>
                <w:b w:val="0"/>
              </w:rPr>
            </w:pPr>
            <w:r w:rsidRPr="006A55EE">
              <w:rPr>
                <w:rFonts w:cs="Times New Roman"/>
              </w:rPr>
              <w:t>Первая очередь</w:t>
            </w:r>
          </w:p>
        </w:tc>
      </w:tr>
      <w:tr w:rsidR="00E06A8C" w:rsidRPr="006A55EE" w:rsidTr="00454B06">
        <w:trPr>
          <w:trHeight w:val="64"/>
        </w:trPr>
        <w:tc>
          <w:tcPr>
            <w:tcW w:w="709" w:type="dxa"/>
            <w:shd w:val="clear" w:color="auto" w:fill="auto"/>
          </w:tcPr>
          <w:p w:rsidR="00E06A8C" w:rsidRPr="006A55EE" w:rsidRDefault="00454B06" w:rsidP="006A55EE">
            <w:pPr>
              <w:pStyle w:val="TableContents"/>
              <w:jc w:val="center"/>
              <w:rPr>
                <w:rFonts w:cs="Times New Roman"/>
              </w:rPr>
            </w:pPr>
            <w:r>
              <w:rPr>
                <w:rFonts w:cs="Times New Roman"/>
              </w:rPr>
              <w:t>25</w:t>
            </w:r>
          </w:p>
        </w:tc>
        <w:tc>
          <w:tcPr>
            <w:tcW w:w="6379" w:type="dxa"/>
            <w:shd w:val="clear" w:color="auto" w:fill="auto"/>
          </w:tcPr>
          <w:p w:rsidR="00E06A8C" w:rsidRPr="00454B06" w:rsidRDefault="00454B06" w:rsidP="00454B06">
            <w:pPr>
              <w:jc w:val="both"/>
              <w:rPr>
                <w:rStyle w:val="afa"/>
                <w:rFonts w:eastAsia="Times New Roman" w:cs="Arial"/>
                <w:b w:val="0"/>
                <w:bCs w:val="0"/>
              </w:rPr>
            </w:pPr>
            <w:r w:rsidRPr="00454B06">
              <w:rPr>
                <w:rFonts w:cs="Arial"/>
              </w:rPr>
              <w:t xml:space="preserve">Утилизация </w:t>
            </w:r>
            <w:r w:rsidRPr="00454B06">
              <w:rPr>
                <w:rStyle w:val="afc"/>
                <w:rFonts w:cs="Arial"/>
                <w:b w:val="0"/>
                <w:color w:val="auto"/>
              </w:rPr>
              <w:t xml:space="preserve">отходов </w:t>
            </w:r>
            <w:r w:rsidRPr="00454B06">
              <w:rPr>
                <w:rFonts w:eastAsia="Times New Roman" w:cs="Arial"/>
              </w:rPr>
              <w:t xml:space="preserve">садоводческих </w:t>
            </w:r>
            <w:r w:rsidRPr="00B05A16">
              <w:rPr>
                <w:rFonts w:eastAsia="Times New Roman" w:cs="Arial"/>
              </w:rPr>
              <w:t>объединений</w:t>
            </w:r>
            <w:r>
              <w:rPr>
                <w:rFonts w:eastAsia="Times New Roman" w:cs="Arial"/>
              </w:rPr>
              <w:t>.</w:t>
            </w:r>
          </w:p>
        </w:tc>
        <w:tc>
          <w:tcPr>
            <w:tcW w:w="2268" w:type="dxa"/>
          </w:tcPr>
          <w:p w:rsidR="00E06A8C" w:rsidRPr="006A55EE" w:rsidRDefault="00E06A8C" w:rsidP="00454B06">
            <w:pPr>
              <w:pStyle w:val="af0"/>
              <w:snapToGrid w:val="0"/>
              <w:spacing w:after="0"/>
              <w:ind w:left="0"/>
              <w:jc w:val="both"/>
              <w:rPr>
                <w:rFonts w:cs="Times New Roman"/>
              </w:rPr>
            </w:pPr>
            <w:r w:rsidRPr="006A55EE">
              <w:rPr>
                <w:rFonts w:cs="Times New Roman"/>
              </w:rPr>
              <w:t>Первая очередь</w:t>
            </w:r>
          </w:p>
        </w:tc>
      </w:tr>
      <w:tr w:rsidR="00E06A8C" w:rsidRPr="006A55EE" w:rsidTr="00E06A8C">
        <w:tc>
          <w:tcPr>
            <w:tcW w:w="709" w:type="dxa"/>
            <w:shd w:val="clear" w:color="auto" w:fill="auto"/>
          </w:tcPr>
          <w:p w:rsidR="00E06A8C" w:rsidRPr="006A55EE" w:rsidRDefault="00454B06" w:rsidP="00436CBC">
            <w:pPr>
              <w:pStyle w:val="TableContents"/>
              <w:jc w:val="center"/>
              <w:rPr>
                <w:rFonts w:cs="Times New Roman"/>
              </w:rPr>
            </w:pPr>
            <w:r>
              <w:rPr>
                <w:rFonts w:cs="Times New Roman"/>
              </w:rPr>
              <w:t>26</w:t>
            </w:r>
          </w:p>
        </w:tc>
        <w:tc>
          <w:tcPr>
            <w:tcW w:w="6379" w:type="dxa"/>
            <w:shd w:val="clear" w:color="auto" w:fill="auto"/>
          </w:tcPr>
          <w:p w:rsidR="00454B06" w:rsidRPr="00B05A16" w:rsidRDefault="00454B06" w:rsidP="00454B06">
            <w:pPr>
              <w:jc w:val="both"/>
              <w:rPr>
                <w:rFonts w:cs="Arial"/>
              </w:rPr>
            </w:pPr>
            <w:r>
              <w:rPr>
                <w:rFonts w:cs="Arial"/>
              </w:rPr>
              <w:t>Р</w:t>
            </w:r>
            <w:r w:rsidRPr="00B05A16">
              <w:rPr>
                <w:rFonts w:cs="Arial"/>
              </w:rPr>
              <w:t>азработка генеральной схемы санитарной о</w:t>
            </w:r>
            <w:r>
              <w:rPr>
                <w:rFonts w:cs="Arial"/>
              </w:rPr>
              <w:t>чистки на территории поселения со следующими первоочередными мероприятиями:</w:t>
            </w:r>
          </w:p>
          <w:p w:rsidR="00454B06" w:rsidRPr="00B05A16" w:rsidRDefault="00454B06" w:rsidP="00454B06">
            <w:pPr>
              <w:ind w:firstLine="709"/>
              <w:jc w:val="both"/>
              <w:rPr>
                <w:rFonts w:cs="Arial"/>
              </w:rPr>
            </w:pPr>
            <w:r w:rsidRPr="00B05A16">
              <w:rPr>
                <w:rFonts w:cs="Arial"/>
              </w:rPr>
              <w:t>- выявление всех несанкционированных свалок и их рекультивация;</w:t>
            </w:r>
          </w:p>
          <w:p w:rsidR="00E06A8C" w:rsidRPr="006A55EE" w:rsidRDefault="00454B06" w:rsidP="00454B06">
            <w:pPr>
              <w:ind w:firstLine="709"/>
              <w:jc w:val="both"/>
              <w:rPr>
                <w:rFonts w:cs="Times New Roman"/>
              </w:rPr>
            </w:pPr>
            <w:r w:rsidRPr="00B05A16">
              <w:rPr>
                <w:rFonts w:cs="Arial"/>
              </w:rPr>
              <w:t>- внедрение комплексной механизаци</w:t>
            </w:r>
            <w:r>
              <w:rPr>
                <w:rFonts w:cs="Arial"/>
              </w:rPr>
              <w:t>и санитарной очистки поселения.</w:t>
            </w:r>
          </w:p>
        </w:tc>
        <w:tc>
          <w:tcPr>
            <w:tcW w:w="2268" w:type="dxa"/>
          </w:tcPr>
          <w:p w:rsidR="00E06A8C" w:rsidRPr="006A55EE" w:rsidRDefault="00E06A8C" w:rsidP="006A55EE">
            <w:pPr>
              <w:pStyle w:val="af0"/>
              <w:snapToGrid w:val="0"/>
              <w:spacing w:after="0"/>
              <w:ind w:left="0"/>
              <w:jc w:val="both"/>
              <w:rPr>
                <w:rFonts w:cs="Times New Roman"/>
              </w:rPr>
            </w:pPr>
            <w:r w:rsidRPr="006A55EE">
              <w:rPr>
                <w:rFonts w:cs="Times New Roman"/>
              </w:rPr>
              <w:t>Первая очередь</w:t>
            </w:r>
          </w:p>
          <w:p w:rsidR="00E06A8C" w:rsidRPr="006A55EE" w:rsidRDefault="00E06A8C" w:rsidP="006A55EE">
            <w:pPr>
              <w:jc w:val="both"/>
              <w:rPr>
                <w:rFonts w:eastAsia="TimesNewRoman" w:cs="Times New Roman"/>
              </w:rPr>
            </w:pPr>
          </w:p>
        </w:tc>
      </w:tr>
      <w:tr w:rsidR="00454B06" w:rsidRPr="006A55EE" w:rsidTr="00D869AD">
        <w:tc>
          <w:tcPr>
            <w:tcW w:w="9356" w:type="dxa"/>
            <w:gridSpan w:val="3"/>
            <w:shd w:val="clear" w:color="auto" w:fill="auto"/>
          </w:tcPr>
          <w:p w:rsidR="00454B06" w:rsidRPr="00454B06" w:rsidRDefault="00454B06" w:rsidP="006A55EE">
            <w:pPr>
              <w:pStyle w:val="af0"/>
              <w:snapToGrid w:val="0"/>
              <w:spacing w:after="0"/>
              <w:ind w:left="0"/>
              <w:jc w:val="both"/>
              <w:rPr>
                <w:rFonts w:cs="Times New Roman"/>
                <w:b/>
              </w:rPr>
            </w:pPr>
            <w:r w:rsidRPr="00454B06">
              <w:rPr>
                <w:rFonts w:cs="Arial"/>
                <w:b/>
              </w:rPr>
              <w:t>Растительность и животный мир</w:t>
            </w:r>
          </w:p>
        </w:tc>
      </w:tr>
      <w:tr w:rsidR="006A747C" w:rsidRPr="006A55EE" w:rsidTr="00E06A8C">
        <w:tc>
          <w:tcPr>
            <w:tcW w:w="709" w:type="dxa"/>
            <w:shd w:val="clear" w:color="auto" w:fill="auto"/>
          </w:tcPr>
          <w:p w:rsidR="006A747C" w:rsidRDefault="006A747C" w:rsidP="00436CBC">
            <w:pPr>
              <w:pStyle w:val="TableContents"/>
              <w:jc w:val="center"/>
              <w:rPr>
                <w:rFonts w:cs="Times New Roman"/>
              </w:rPr>
            </w:pPr>
            <w:r>
              <w:rPr>
                <w:rFonts w:cs="Times New Roman"/>
              </w:rPr>
              <w:t>27</w:t>
            </w:r>
          </w:p>
        </w:tc>
        <w:tc>
          <w:tcPr>
            <w:tcW w:w="6379" w:type="dxa"/>
            <w:shd w:val="clear" w:color="auto" w:fill="auto"/>
          </w:tcPr>
          <w:p w:rsidR="006A747C" w:rsidRDefault="006A747C" w:rsidP="006A747C">
            <w:pPr>
              <w:jc w:val="both"/>
              <w:rPr>
                <w:rFonts w:cs="Arial"/>
              </w:rPr>
            </w:pPr>
            <w:r>
              <w:rPr>
                <w:rFonts w:cs="Arial"/>
              </w:rPr>
              <w:t>Н</w:t>
            </w:r>
            <w:r w:rsidRPr="00B05A16">
              <w:rPr>
                <w:rFonts w:cs="Arial"/>
              </w:rPr>
              <w:t>ормативное озеленение населен</w:t>
            </w:r>
            <w:r>
              <w:rPr>
                <w:rFonts w:cs="Arial"/>
              </w:rPr>
              <w:t>ных пунктов сельского поселения</w:t>
            </w:r>
          </w:p>
        </w:tc>
        <w:tc>
          <w:tcPr>
            <w:tcW w:w="2268" w:type="dxa"/>
          </w:tcPr>
          <w:p w:rsidR="006A747C" w:rsidRPr="006A55EE" w:rsidRDefault="006A747C" w:rsidP="006A55EE">
            <w:pPr>
              <w:pStyle w:val="af0"/>
              <w:snapToGrid w:val="0"/>
              <w:spacing w:after="0"/>
              <w:ind w:left="0"/>
              <w:jc w:val="both"/>
              <w:rPr>
                <w:rFonts w:cs="Times New Roman"/>
              </w:rPr>
            </w:pPr>
            <w:r>
              <w:rPr>
                <w:rFonts w:cs="Times New Roman"/>
              </w:rPr>
              <w:t>Первая очередь</w:t>
            </w:r>
          </w:p>
        </w:tc>
      </w:tr>
      <w:tr w:rsidR="00454B06" w:rsidRPr="006A55EE" w:rsidTr="00E06A8C">
        <w:tc>
          <w:tcPr>
            <w:tcW w:w="709" w:type="dxa"/>
            <w:shd w:val="clear" w:color="auto" w:fill="auto"/>
          </w:tcPr>
          <w:p w:rsidR="00454B06" w:rsidRDefault="006A747C" w:rsidP="00436CBC">
            <w:pPr>
              <w:pStyle w:val="TableContents"/>
              <w:jc w:val="center"/>
              <w:rPr>
                <w:rFonts w:cs="Times New Roman"/>
              </w:rPr>
            </w:pPr>
            <w:r>
              <w:rPr>
                <w:rFonts w:cs="Times New Roman"/>
              </w:rPr>
              <w:t>28</w:t>
            </w:r>
          </w:p>
        </w:tc>
        <w:tc>
          <w:tcPr>
            <w:tcW w:w="6379" w:type="dxa"/>
            <w:shd w:val="clear" w:color="auto" w:fill="auto"/>
          </w:tcPr>
          <w:p w:rsidR="00454B06" w:rsidRPr="00B05A16" w:rsidRDefault="006A747C" w:rsidP="006A747C">
            <w:pPr>
              <w:jc w:val="both"/>
              <w:rPr>
                <w:rFonts w:cs="Arial"/>
              </w:rPr>
            </w:pPr>
            <w:r>
              <w:rPr>
                <w:rFonts w:cs="Arial"/>
              </w:rPr>
              <w:t>М</w:t>
            </w:r>
            <w:r w:rsidRPr="00B05A16">
              <w:rPr>
                <w:rFonts w:cs="Arial"/>
              </w:rPr>
              <w:t>аксимальное сохранение лесных насаждений и участков древес</w:t>
            </w:r>
            <w:r>
              <w:rPr>
                <w:rFonts w:cs="Arial"/>
              </w:rPr>
              <w:t>но-кустарниковой растительности</w:t>
            </w:r>
          </w:p>
        </w:tc>
        <w:tc>
          <w:tcPr>
            <w:tcW w:w="2268" w:type="dxa"/>
          </w:tcPr>
          <w:p w:rsidR="00454B06" w:rsidRDefault="006A747C" w:rsidP="006A55EE">
            <w:pPr>
              <w:pStyle w:val="af0"/>
              <w:snapToGrid w:val="0"/>
              <w:spacing w:after="0"/>
              <w:ind w:left="0"/>
              <w:jc w:val="both"/>
              <w:rPr>
                <w:rFonts w:cs="Times New Roman"/>
              </w:rPr>
            </w:pPr>
            <w:r>
              <w:rPr>
                <w:rFonts w:cs="Times New Roman"/>
              </w:rPr>
              <w:t>Первая очередь</w:t>
            </w:r>
          </w:p>
          <w:p w:rsidR="006A747C" w:rsidRPr="006A55EE" w:rsidRDefault="006A747C" w:rsidP="006A55EE">
            <w:pPr>
              <w:pStyle w:val="af0"/>
              <w:snapToGrid w:val="0"/>
              <w:spacing w:after="0"/>
              <w:ind w:left="0"/>
              <w:jc w:val="both"/>
              <w:rPr>
                <w:rFonts w:cs="Times New Roman"/>
              </w:rPr>
            </w:pPr>
            <w:r>
              <w:rPr>
                <w:rFonts w:cs="Times New Roman"/>
              </w:rPr>
              <w:t>Расчетный срок</w:t>
            </w:r>
          </w:p>
        </w:tc>
      </w:tr>
      <w:tr w:rsidR="006A747C" w:rsidRPr="006A55EE" w:rsidTr="00E06A8C">
        <w:tc>
          <w:tcPr>
            <w:tcW w:w="709" w:type="dxa"/>
            <w:shd w:val="clear" w:color="auto" w:fill="auto"/>
          </w:tcPr>
          <w:p w:rsidR="006A747C" w:rsidRDefault="006A747C" w:rsidP="00436CBC">
            <w:pPr>
              <w:pStyle w:val="TableContents"/>
              <w:jc w:val="center"/>
              <w:rPr>
                <w:rFonts w:cs="Times New Roman"/>
              </w:rPr>
            </w:pPr>
            <w:r>
              <w:rPr>
                <w:rFonts w:cs="Times New Roman"/>
              </w:rPr>
              <w:t>29</w:t>
            </w:r>
          </w:p>
        </w:tc>
        <w:tc>
          <w:tcPr>
            <w:tcW w:w="6379" w:type="dxa"/>
            <w:shd w:val="clear" w:color="auto" w:fill="auto"/>
          </w:tcPr>
          <w:p w:rsidR="006A747C" w:rsidRPr="00B05A16" w:rsidRDefault="006A747C" w:rsidP="006A747C">
            <w:pPr>
              <w:jc w:val="both"/>
              <w:rPr>
                <w:rFonts w:cs="Arial"/>
              </w:rPr>
            </w:pPr>
            <w:r>
              <w:rPr>
                <w:rFonts w:cs="Arial"/>
              </w:rPr>
              <w:t>С</w:t>
            </w:r>
            <w:r w:rsidRPr="00B05A16">
              <w:rPr>
                <w:rFonts w:cs="Arial"/>
              </w:rPr>
              <w:t>оздание условий для поддержания оптимального количества представителей животного мира.</w:t>
            </w:r>
          </w:p>
        </w:tc>
        <w:tc>
          <w:tcPr>
            <w:tcW w:w="2268" w:type="dxa"/>
          </w:tcPr>
          <w:p w:rsidR="006A747C" w:rsidRDefault="006A747C" w:rsidP="006A747C">
            <w:pPr>
              <w:pStyle w:val="af0"/>
              <w:snapToGrid w:val="0"/>
              <w:spacing w:after="0"/>
              <w:ind w:left="0"/>
              <w:jc w:val="both"/>
              <w:rPr>
                <w:rFonts w:cs="Times New Roman"/>
              </w:rPr>
            </w:pPr>
            <w:r>
              <w:rPr>
                <w:rFonts w:cs="Times New Roman"/>
              </w:rPr>
              <w:t>Первая очередь</w:t>
            </w:r>
          </w:p>
          <w:p w:rsidR="006A747C" w:rsidRPr="006A55EE" w:rsidRDefault="006A747C" w:rsidP="006A747C">
            <w:pPr>
              <w:pStyle w:val="af0"/>
              <w:snapToGrid w:val="0"/>
              <w:spacing w:after="0"/>
              <w:ind w:left="0"/>
              <w:jc w:val="both"/>
              <w:rPr>
                <w:rFonts w:cs="Times New Roman"/>
              </w:rPr>
            </w:pPr>
            <w:r>
              <w:rPr>
                <w:rFonts w:cs="Times New Roman"/>
              </w:rPr>
              <w:t>Расчетный срок</w:t>
            </w:r>
          </w:p>
        </w:tc>
      </w:tr>
    </w:tbl>
    <w:p w:rsidR="0010070E" w:rsidRPr="006A55EE" w:rsidRDefault="0010070E" w:rsidP="00754A7E">
      <w:pPr>
        <w:jc w:val="center"/>
        <w:rPr>
          <w:rFonts w:cs="Times New Roman"/>
          <w:b/>
          <w:bCs/>
        </w:rPr>
      </w:pPr>
    </w:p>
    <w:p w:rsidR="00A57896" w:rsidRPr="006A55EE" w:rsidRDefault="00A57896" w:rsidP="00A57896">
      <w:pPr>
        <w:ind w:firstLine="567"/>
        <w:jc w:val="both"/>
        <w:rPr>
          <w:rFonts w:cs="Times New Roman"/>
          <w:i/>
          <w:iCs/>
        </w:rPr>
      </w:pPr>
      <w:r w:rsidRPr="006A55EE">
        <w:rPr>
          <w:rFonts w:cs="Times New Roman"/>
          <w:i/>
          <w:iCs/>
        </w:rPr>
        <w:t xml:space="preserve">Места размещения объектов отображены на картах 1, </w:t>
      </w:r>
      <w:r w:rsidR="00454B06">
        <w:rPr>
          <w:rFonts w:cs="Times New Roman"/>
          <w:i/>
          <w:iCs/>
        </w:rPr>
        <w:t>7.</w:t>
      </w:r>
    </w:p>
    <w:p w:rsidR="000D3DB4" w:rsidRPr="006A55EE" w:rsidRDefault="000D3DB4" w:rsidP="00754A7E">
      <w:pPr>
        <w:rPr>
          <w:rFonts w:cs="Times New Roman"/>
        </w:rPr>
      </w:pPr>
    </w:p>
    <w:p w:rsidR="0010070E" w:rsidRPr="006A55EE" w:rsidRDefault="007314E4" w:rsidP="003A0614">
      <w:pPr>
        <w:pStyle w:val="1"/>
        <w:outlineLvl w:val="0"/>
        <w:rPr>
          <w:rFonts w:cs="Times New Roman"/>
          <w:sz w:val="24"/>
        </w:rPr>
      </w:pPr>
      <w:bookmarkStart w:id="26" w:name="_Toc516643561"/>
      <w:r w:rsidRPr="006A55EE">
        <w:rPr>
          <w:rFonts w:cs="Times New Roman"/>
          <w:sz w:val="24"/>
        </w:rPr>
        <w:lastRenderedPageBreak/>
        <w:t>ПОРЯДОК РЕАЛИЗАЦИИ ГЕНЕРАЛЬНОГО ПЛАНА</w:t>
      </w:r>
      <w:bookmarkEnd w:id="26"/>
    </w:p>
    <w:p w:rsidR="0010070E" w:rsidRPr="006A55EE" w:rsidRDefault="0010070E" w:rsidP="00754A7E">
      <w:pPr>
        <w:numPr>
          <w:ilvl w:val="4"/>
          <w:numId w:val="0"/>
        </w:numPr>
        <w:jc w:val="center"/>
        <w:rPr>
          <w:rFonts w:cs="Times New Roman"/>
          <w:b/>
          <w:bCs/>
        </w:rPr>
      </w:pPr>
    </w:p>
    <w:p w:rsidR="0010070E" w:rsidRPr="006A55EE" w:rsidRDefault="007314E4" w:rsidP="002013F2">
      <w:pPr>
        <w:ind w:firstLine="567"/>
        <w:jc w:val="both"/>
        <w:rPr>
          <w:rFonts w:cs="Times New Roman"/>
        </w:rPr>
      </w:pPr>
      <w:r w:rsidRPr="006A55EE">
        <w:rPr>
          <w:rFonts w:cs="Times New Roman"/>
        </w:rPr>
        <w:t>1. Реализация Генерального плана осуществляется путем:</w:t>
      </w:r>
    </w:p>
    <w:p w:rsidR="0010070E" w:rsidRPr="006A55EE" w:rsidRDefault="007314E4" w:rsidP="002013F2">
      <w:pPr>
        <w:pStyle w:val="a6"/>
        <w:spacing w:after="0"/>
        <w:ind w:firstLine="567"/>
        <w:jc w:val="both"/>
        <w:rPr>
          <w:rFonts w:cs="Times New Roman"/>
        </w:rPr>
      </w:pPr>
      <w:r w:rsidRPr="006A55EE">
        <w:rPr>
          <w:rFonts w:cs="Times New Roman"/>
        </w:rPr>
        <w:t>1) подготовки и утверждения документации по планировке территории;</w:t>
      </w:r>
    </w:p>
    <w:p w:rsidR="0010070E" w:rsidRPr="006A55EE" w:rsidRDefault="007314E4" w:rsidP="002013F2">
      <w:pPr>
        <w:pStyle w:val="a6"/>
        <w:spacing w:after="0"/>
        <w:ind w:firstLine="567"/>
        <w:jc w:val="both"/>
        <w:rPr>
          <w:rFonts w:cs="Times New Roman"/>
        </w:rPr>
      </w:pPr>
      <w:r w:rsidRPr="006A55EE">
        <w:rPr>
          <w:rFonts w:cs="Times New Roman"/>
        </w:rPr>
        <w:t xml:space="preserve">2) принятия в порядке, установленном </w:t>
      </w:r>
      <w:hyperlink r:id="rId15" w:history="1">
        <w:r w:rsidRPr="006A55EE">
          <w:rPr>
            <w:rStyle w:val="Internetlink"/>
            <w:rFonts w:cs="Times New Roman"/>
            <w:color w:val="auto"/>
            <w:u w:val="none"/>
          </w:rPr>
          <w:t>законодательством</w:t>
        </w:r>
      </w:hyperlink>
      <w:r w:rsidRPr="006A55EE">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6A55EE" w:rsidRDefault="007314E4" w:rsidP="002013F2">
      <w:pPr>
        <w:pStyle w:val="a6"/>
        <w:spacing w:after="0"/>
        <w:ind w:firstLine="567"/>
        <w:jc w:val="both"/>
        <w:rPr>
          <w:rFonts w:cs="Times New Roman"/>
        </w:rPr>
      </w:pPr>
      <w:r w:rsidRPr="006A55EE">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A7289" w:rsidRDefault="007314E4" w:rsidP="002013F2">
      <w:pPr>
        <w:widowControl/>
        <w:autoSpaceDE w:val="0"/>
        <w:ind w:firstLine="540"/>
        <w:jc w:val="both"/>
        <w:rPr>
          <w:rFonts w:eastAsiaTheme="minorEastAsia" w:cs="Times New Roman"/>
        </w:rPr>
      </w:pPr>
      <w:r w:rsidRPr="006A55EE">
        <w:rPr>
          <w:rFonts w:cs="Times New Roman"/>
        </w:rPr>
        <w:t xml:space="preserve">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w:t>
      </w:r>
      <w:r w:rsidR="009A7289">
        <w:rPr>
          <w:rFonts w:eastAsiaTheme="minorEastAsia" w:cs="Times New Roman"/>
        </w:rPr>
        <w:t>или инвестиционными программами субъектов естественных монополий.</w:t>
      </w:r>
    </w:p>
    <w:p w:rsidR="009A7289" w:rsidRDefault="009A7289" w:rsidP="002013F2">
      <w:pPr>
        <w:widowControl/>
        <w:autoSpaceDE w:val="0"/>
        <w:ind w:firstLine="540"/>
        <w:jc w:val="both"/>
        <w:rPr>
          <w:rFonts w:eastAsiaTheme="minorEastAsia" w:cs="Times New Roman"/>
        </w:rPr>
      </w:pPr>
      <w:r>
        <w:rPr>
          <w:rFonts w:eastAsiaTheme="minorEastAsia" w:cs="Times New Roman"/>
        </w:rPr>
        <w:t>3.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10070E" w:rsidRPr="006A55EE" w:rsidRDefault="007314E4" w:rsidP="002013F2">
      <w:pPr>
        <w:pStyle w:val="a6"/>
        <w:spacing w:after="0"/>
        <w:jc w:val="both"/>
        <w:rPr>
          <w:rFonts w:cs="Times New Roman"/>
        </w:rPr>
      </w:pPr>
      <w:r w:rsidRPr="006A55EE">
        <w:rPr>
          <w:rFonts w:cs="Times New Roman"/>
        </w:rPr>
        <w:t> </w:t>
      </w:r>
    </w:p>
    <w:p w:rsidR="007314E4" w:rsidRPr="006A55EE" w:rsidRDefault="007314E4" w:rsidP="00295AD2">
      <w:pPr>
        <w:jc w:val="right"/>
        <w:rPr>
          <w:rFonts w:eastAsiaTheme="minorEastAsia" w:cs="Times New Roman"/>
        </w:rPr>
      </w:pPr>
    </w:p>
    <w:sectPr w:rsidR="007314E4" w:rsidRPr="006A55EE" w:rsidSect="004F2AE1">
      <w:footerReference w:type="default" r:id="rId16"/>
      <w:footerReference w:type="first" r:id="rId17"/>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22" w:rsidRDefault="005D3C22" w:rsidP="00C91718">
      <w:r>
        <w:separator/>
      </w:r>
    </w:p>
  </w:endnote>
  <w:endnote w:type="continuationSeparator" w:id="0">
    <w:p w:rsidR="005D3C22" w:rsidRDefault="005D3C22"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B7" w:rsidRPr="00754A7E" w:rsidRDefault="00284CB7" w:rsidP="00C91718">
    <w:pPr>
      <w:rPr>
        <w:i/>
        <w:iCs/>
        <w:color w:val="999999"/>
        <w:sz w:val="20"/>
        <w:szCs w:val="20"/>
      </w:rPr>
    </w:pPr>
    <w:r>
      <w:t xml:space="preserve">                                         </w:t>
    </w:r>
    <w:r>
      <w:fldChar w:fldCharType="begin"/>
    </w:r>
    <w:r>
      <w:instrText>\page</w:instrText>
    </w:r>
    <w:r>
      <w:fldChar w:fldCharType="separate"/>
    </w:r>
    <w:r w:rsidR="005E0CEE">
      <w:rPr>
        <w:noProof/>
      </w:rPr>
      <w:t>25</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B7" w:rsidRDefault="00284CB7" w:rsidP="000D6E50">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22" w:rsidRDefault="005D3C22" w:rsidP="00C91718">
      <w:r>
        <w:separator/>
      </w:r>
    </w:p>
  </w:footnote>
  <w:footnote w:type="continuationSeparator" w:id="0">
    <w:p w:rsidR="005D3C22" w:rsidRDefault="005D3C22" w:rsidP="00C917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4"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9"/>
  </w:num>
  <w:num w:numId="11">
    <w:abstractNumId w:val="10"/>
  </w:num>
  <w:num w:numId="12">
    <w:abstractNumId w:val="13"/>
  </w:num>
  <w:num w:numId="13">
    <w:abstractNumId w:val="31"/>
  </w:num>
  <w:num w:numId="14">
    <w:abstractNumId w:val="14"/>
  </w:num>
  <w:num w:numId="15">
    <w:abstractNumId w:val="22"/>
  </w:num>
  <w:num w:numId="16">
    <w:abstractNumId w:val="42"/>
  </w:num>
  <w:num w:numId="17">
    <w:abstractNumId w:val="37"/>
  </w:num>
  <w:num w:numId="18">
    <w:abstractNumId w:val="2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8"/>
  </w:num>
  <w:num w:numId="23">
    <w:abstractNumId w:val="25"/>
  </w:num>
  <w:num w:numId="24">
    <w:abstractNumId w:val="12"/>
  </w:num>
  <w:num w:numId="25">
    <w:abstractNumId w:val="17"/>
  </w:num>
  <w:num w:numId="26">
    <w:abstractNumId w:val="36"/>
  </w:num>
  <w:num w:numId="27">
    <w:abstractNumId w:val="41"/>
  </w:num>
  <w:num w:numId="28">
    <w:abstractNumId w:val="34"/>
  </w:num>
  <w:num w:numId="29">
    <w:abstractNumId w:val="21"/>
  </w:num>
  <w:num w:numId="30">
    <w:abstractNumId w:val="40"/>
  </w:num>
  <w:num w:numId="31">
    <w:abstractNumId w:val="18"/>
  </w:num>
  <w:num w:numId="32">
    <w:abstractNumId w:val="24"/>
  </w:num>
  <w:num w:numId="33">
    <w:abstractNumId w:val="39"/>
  </w:num>
  <w:num w:numId="34">
    <w:abstractNumId w:val="14"/>
    <w:lvlOverride w:ilvl="0">
      <w:startOverride w:val="1"/>
    </w:lvlOverride>
  </w:num>
  <w:num w:numId="35">
    <w:abstractNumId w:val="35"/>
  </w:num>
  <w:num w:numId="36">
    <w:abstractNumId w:val="19"/>
  </w:num>
  <w:num w:numId="37">
    <w:abstractNumId w:val="11"/>
  </w:num>
  <w:num w:numId="38">
    <w:abstractNumId w:val="33"/>
  </w:num>
  <w:num w:numId="39">
    <w:abstractNumId w:val="20"/>
  </w:num>
  <w:num w:numId="40">
    <w:abstractNumId w:val="28"/>
  </w:num>
  <w:num w:numId="41">
    <w:abstractNumId w:val="15"/>
  </w:num>
  <w:num w:numId="42">
    <w:abstractNumId w:val="23"/>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1125"/>
    <w:rsid w:val="0001600D"/>
    <w:rsid w:val="00032C93"/>
    <w:rsid w:val="00034BB8"/>
    <w:rsid w:val="0004639E"/>
    <w:rsid w:val="00051398"/>
    <w:rsid w:val="00052E52"/>
    <w:rsid w:val="00070313"/>
    <w:rsid w:val="00074B6E"/>
    <w:rsid w:val="00077A65"/>
    <w:rsid w:val="00084345"/>
    <w:rsid w:val="000857F8"/>
    <w:rsid w:val="000870C9"/>
    <w:rsid w:val="00094007"/>
    <w:rsid w:val="0009561C"/>
    <w:rsid w:val="000A293F"/>
    <w:rsid w:val="000B2387"/>
    <w:rsid w:val="000B71C9"/>
    <w:rsid w:val="000C4295"/>
    <w:rsid w:val="000C6CCD"/>
    <w:rsid w:val="000D3495"/>
    <w:rsid w:val="000D3DB4"/>
    <w:rsid w:val="000D6E50"/>
    <w:rsid w:val="000D7265"/>
    <w:rsid w:val="000E471B"/>
    <w:rsid w:val="000F2103"/>
    <w:rsid w:val="000F2721"/>
    <w:rsid w:val="000F68D7"/>
    <w:rsid w:val="000F7BA7"/>
    <w:rsid w:val="0010070E"/>
    <w:rsid w:val="00101829"/>
    <w:rsid w:val="00103702"/>
    <w:rsid w:val="00105565"/>
    <w:rsid w:val="001075D0"/>
    <w:rsid w:val="0011542B"/>
    <w:rsid w:val="001205DC"/>
    <w:rsid w:val="001221F4"/>
    <w:rsid w:val="00122B33"/>
    <w:rsid w:val="0012770E"/>
    <w:rsid w:val="00141563"/>
    <w:rsid w:val="001421FB"/>
    <w:rsid w:val="001453D6"/>
    <w:rsid w:val="00154E30"/>
    <w:rsid w:val="00167CDD"/>
    <w:rsid w:val="00172C7C"/>
    <w:rsid w:val="00173151"/>
    <w:rsid w:val="00181FA6"/>
    <w:rsid w:val="00183BF7"/>
    <w:rsid w:val="00186845"/>
    <w:rsid w:val="00186941"/>
    <w:rsid w:val="00190B03"/>
    <w:rsid w:val="001A5B34"/>
    <w:rsid w:val="001B2F62"/>
    <w:rsid w:val="001B6B46"/>
    <w:rsid w:val="001C2D74"/>
    <w:rsid w:val="001C3C46"/>
    <w:rsid w:val="001C4FA8"/>
    <w:rsid w:val="001F0D93"/>
    <w:rsid w:val="001F1968"/>
    <w:rsid w:val="002013F2"/>
    <w:rsid w:val="00202604"/>
    <w:rsid w:val="00206CAC"/>
    <w:rsid w:val="00212DF9"/>
    <w:rsid w:val="002144AB"/>
    <w:rsid w:val="0022473F"/>
    <w:rsid w:val="00227203"/>
    <w:rsid w:val="002357A0"/>
    <w:rsid w:val="0025401B"/>
    <w:rsid w:val="002613D6"/>
    <w:rsid w:val="0026311D"/>
    <w:rsid w:val="00265D8B"/>
    <w:rsid w:val="0028076E"/>
    <w:rsid w:val="002810A3"/>
    <w:rsid w:val="002841DE"/>
    <w:rsid w:val="00284CB7"/>
    <w:rsid w:val="00286C3C"/>
    <w:rsid w:val="0029074A"/>
    <w:rsid w:val="00295AD2"/>
    <w:rsid w:val="002A0C68"/>
    <w:rsid w:val="002A4A70"/>
    <w:rsid w:val="002A6FDD"/>
    <w:rsid w:val="002A7E21"/>
    <w:rsid w:val="002B092D"/>
    <w:rsid w:val="002B46B4"/>
    <w:rsid w:val="002C47E8"/>
    <w:rsid w:val="002D0CF7"/>
    <w:rsid w:val="002E0CCE"/>
    <w:rsid w:val="002E0DCC"/>
    <w:rsid w:val="002F0B68"/>
    <w:rsid w:val="002F443A"/>
    <w:rsid w:val="00320B97"/>
    <w:rsid w:val="0032598B"/>
    <w:rsid w:val="00340C25"/>
    <w:rsid w:val="00347048"/>
    <w:rsid w:val="00350DFA"/>
    <w:rsid w:val="00351D69"/>
    <w:rsid w:val="00373015"/>
    <w:rsid w:val="003748AD"/>
    <w:rsid w:val="003753DF"/>
    <w:rsid w:val="003769EF"/>
    <w:rsid w:val="0038046A"/>
    <w:rsid w:val="0038081E"/>
    <w:rsid w:val="00395B69"/>
    <w:rsid w:val="003A0614"/>
    <w:rsid w:val="003A1D69"/>
    <w:rsid w:val="003A3A3E"/>
    <w:rsid w:val="003A3D18"/>
    <w:rsid w:val="003A728A"/>
    <w:rsid w:val="003B3003"/>
    <w:rsid w:val="003C5BC2"/>
    <w:rsid w:val="003D350D"/>
    <w:rsid w:val="003F0564"/>
    <w:rsid w:val="003F5905"/>
    <w:rsid w:val="003F7108"/>
    <w:rsid w:val="004057D3"/>
    <w:rsid w:val="00406A40"/>
    <w:rsid w:val="004125B9"/>
    <w:rsid w:val="004144A2"/>
    <w:rsid w:val="00422A98"/>
    <w:rsid w:val="0043220D"/>
    <w:rsid w:val="00436114"/>
    <w:rsid w:val="00436CBC"/>
    <w:rsid w:val="004475B8"/>
    <w:rsid w:val="00447F18"/>
    <w:rsid w:val="004508A6"/>
    <w:rsid w:val="00454B06"/>
    <w:rsid w:val="00456823"/>
    <w:rsid w:val="00463721"/>
    <w:rsid w:val="00471C42"/>
    <w:rsid w:val="00473193"/>
    <w:rsid w:val="00476AD0"/>
    <w:rsid w:val="00484B50"/>
    <w:rsid w:val="00485CDB"/>
    <w:rsid w:val="00487F13"/>
    <w:rsid w:val="004964B1"/>
    <w:rsid w:val="0049680A"/>
    <w:rsid w:val="004A5E6F"/>
    <w:rsid w:val="004B00F6"/>
    <w:rsid w:val="004B050B"/>
    <w:rsid w:val="004C1352"/>
    <w:rsid w:val="004C2963"/>
    <w:rsid w:val="004C5C0E"/>
    <w:rsid w:val="004C5DCE"/>
    <w:rsid w:val="004C6663"/>
    <w:rsid w:val="004D2C45"/>
    <w:rsid w:val="004D3303"/>
    <w:rsid w:val="004E3153"/>
    <w:rsid w:val="004F15A3"/>
    <w:rsid w:val="004F2AE1"/>
    <w:rsid w:val="004F4BB7"/>
    <w:rsid w:val="004F636D"/>
    <w:rsid w:val="00503EA0"/>
    <w:rsid w:val="00512316"/>
    <w:rsid w:val="00515374"/>
    <w:rsid w:val="00523462"/>
    <w:rsid w:val="00525D87"/>
    <w:rsid w:val="00542989"/>
    <w:rsid w:val="00545E88"/>
    <w:rsid w:val="0054626A"/>
    <w:rsid w:val="005555D3"/>
    <w:rsid w:val="00561047"/>
    <w:rsid w:val="0056498F"/>
    <w:rsid w:val="0056584F"/>
    <w:rsid w:val="00573AC4"/>
    <w:rsid w:val="005774FB"/>
    <w:rsid w:val="005853B8"/>
    <w:rsid w:val="00587F89"/>
    <w:rsid w:val="00590A62"/>
    <w:rsid w:val="00593CFA"/>
    <w:rsid w:val="00594B23"/>
    <w:rsid w:val="005954D9"/>
    <w:rsid w:val="005A4C1A"/>
    <w:rsid w:val="005A74D1"/>
    <w:rsid w:val="005B18F7"/>
    <w:rsid w:val="005B42CC"/>
    <w:rsid w:val="005B57BB"/>
    <w:rsid w:val="005B72A8"/>
    <w:rsid w:val="005C01C6"/>
    <w:rsid w:val="005C3BBE"/>
    <w:rsid w:val="005C621D"/>
    <w:rsid w:val="005C62CA"/>
    <w:rsid w:val="005D116A"/>
    <w:rsid w:val="005D3C22"/>
    <w:rsid w:val="005D4FD2"/>
    <w:rsid w:val="005D4FEA"/>
    <w:rsid w:val="005E0CEE"/>
    <w:rsid w:val="005E440F"/>
    <w:rsid w:val="005F0983"/>
    <w:rsid w:val="005F45A0"/>
    <w:rsid w:val="0060072A"/>
    <w:rsid w:val="00603A23"/>
    <w:rsid w:val="00616FF5"/>
    <w:rsid w:val="006348D1"/>
    <w:rsid w:val="0063716D"/>
    <w:rsid w:val="006372AB"/>
    <w:rsid w:val="0063788F"/>
    <w:rsid w:val="00643116"/>
    <w:rsid w:val="006521EE"/>
    <w:rsid w:val="00655F79"/>
    <w:rsid w:val="00693D63"/>
    <w:rsid w:val="006A36B9"/>
    <w:rsid w:val="006A55EE"/>
    <w:rsid w:val="006A747C"/>
    <w:rsid w:val="006A7862"/>
    <w:rsid w:val="006B0674"/>
    <w:rsid w:val="006B0ECC"/>
    <w:rsid w:val="006B1450"/>
    <w:rsid w:val="006C2F69"/>
    <w:rsid w:val="006C4E4E"/>
    <w:rsid w:val="006D2ACA"/>
    <w:rsid w:val="006E1939"/>
    <w:rsid w:val="006E3B3D"/>
    <w:rsid w:val="006E6D99"/>
    <w:rsid w:val="006F4F55"/>
    <w:rsid w:val="007031B4"/>
    <w:rsid w:val="007060DC"/>
    <w:rsid w:val="007102A4"/>
    <w:rsid w:val="0071676A"/>
    <w:rsid w:val="007314E4"/>
    <w:rsid w:val="00734A5C"/>
    <w:rsid w:val="007352F9"/>
    <w:rsid w:val="00736919"/>
    <w:rsid w:val="00741826"/>
    <w:rsid w:val="007456D7"/>
    <w:rsid w:val="007506C5"/>
    <w:rsid w:val="007515CD"/>
    <w:rsid w:val="00754640"/>
    <w:rsid w:val="00754A7E"/>
    <w:rsid w:val="007633C9"/>
    <w:rsid w:val="00771C9B"/>
    <w:rsid w:val="007738E6"/>
    <w:rsid w:val="00784D29"/>
    <w:rsid w:val="00790B0B"/>
    <w:rsid w:val="007A2097"/>
    <w:rsid w:val="007A34D1"/>
    <w:rsid w:val="007A37BC"/>
    <w:rsid w:val="007A58BB"/>
    <w:rsid w:val="007A6C6E"/>
    <w:rsid w:val="007B0CF4"/>
    <w:rsid w:val="007B4DED"/>
    <w:rsid w:val="007B6512"/>
    <w:rsid w:val="007C1C8B"/>
    <w:rsid w:val="007C711A"/>
    <w:rsid w:val="007C75FA"/>
    <w:rsid w:val="007C7FEB"/>
    <w:rsid w:val="007D0083"/>
    <w:rsid w:val="007E0F17"/>
    <w:rsid w:val="007E2DAE"/>
    <w:rsid w:val="007F058B"/>
    <w:rsid w:val="007F6BD5"/>
    <w:rsid w:val="007F77ED"/>
    <w:rsid w:val="00802060"/>
    <w:rsid w:val="00810DB8"/>
    <w:rsid w:val="0081178F"/>
    <w:rsid w:val="00812A0F"/>
    <w:rsid w:val="00813C11"/>
    <w:rsid w:val="0082116B"/>
    <w:rsid w:val="00821ED5"/>
    <w:rsid w:val="00822F88"/>
    <w:rsid w:val="00825D5A"/>
    <w:rsid w:val="00830234"/>
    <w:rsid w:val="00834789"/>
    <w:rsid w:val="00841987"/>
    <w:rsid w:val="008430F0"/>
    <w:rsid w:val="00845594"/>
    <w:rsid w:val="008509ED"/>
    <w:rsid w:val="00864018"/>
    <w:rsid w:val="00866026"/>
    <w:rsid w:val="00867744"/>
    <w:rsid w:val="00871D96"/>
    <w:rsid w:val="00874EEB"/>
    <w:rsid w:val="00877878"/>
    <w:rsid w:val="00890A1A"/>
    <w:rsid w:val="008A5762"/>
    <w:rsid w:val="008B212B"/>
    <w:rsid w:val="008B594C"/>
    <w:rsid w:val="008B7C47"/>
    <w:rsid w:val="008C2240"/>
    <w:rsid w:val="008E1AC4"/>
    <w:rsid w:val="008E4493"/>
    <w:rsid w:val="008F29EB"/>
    <w:rsid w:val="008F4FAC"/>
    <w:rsid w:val="00904E8B"/>
    <w:rsid w:val="00911A9B"/>
    <w:rsid w:val="00927AA1"/>
    <w:rsid w:val="009322ED"/>
    <w:rsid w:val="00932DB6"/>
    <w:rsid w:val="0093531D"/>
    <w:rsid w:val="00937DC5"/>
    <w:rsid w:val="009434C8"/>
    <w:rsid w:val="00944B1A"/>
    <w:rsid w:val="009523F0"/>
    <w:rsid w:val="00952436"/>
    <w:rsid w:val="009603B3"/>
    <w:rsid w:val="00962EF0"/>
    <w:rsid w:val="00972254"/>
    <w:rsid w:val="0097496F"/>
    <w:rsid w:val="00976ADA"/>
    <w:rsid w:val="00980A57"/>
    <w:rsid w:val="0098312D"/>
    <w:rsid w:val="00983D12"/>
    <w:rsid w:val="009842C2"/>
    <w:rsid w:val="00991AC9"/>
    <w:rsid w:val="009971C9"/>
    <w:rsid w:val="009A1296"/>
    <w:rsid w:val="009A278F"/>
    <w:rsid w:val="009A4BCB"/>
    <w:rsid w:val="009A58D0"/>
    <w:rsid w:val="009A6C81"/>
    <w:rsid w:val="009A7289"/>
    <w:rsid w:val="009B1DBC"/>
    <w:rsid w:val="009B7970"/>
    <w:rsid w:val="009C237E"/>
    <w:rsid w:val="009C73B4"/>
    <w:rsid w:val="009D1876"/>
    <w:rsid w:val="009D4816"/>
    <w:rsid w:val="009E5AFE"/>
    <w:rsid w:val="009F5EB7"/>
    <w:rsid w:val="009F7F49"/>
    <w:rsid w:val="00A11153"/>
    <w:rsid w:val="00A1611E"/>
    <w:rsid w:val="00A21F9E"/>
    <w:rsid w:val="00A302CF"/>
    <w:rsid w:val="00A30CD7"/>
    <w:rsid w:val="00A323ED"/>
    <w:rsid w:val="00A34B7C"/>
    <w:rsid w:val="00A363B4"/>
    <w:rsid w:val="00A40CCC"/>
    <w:rsid w:val="00A41FB0"/>
    <w:rsid w:val="00A51C52"/>
    <w:rsid w:val="00A57896"/>
    <w:rsid w:val="00A60576"/>
    <w:rsid w:val="00A60B9A"/>
    <w:rsid w:val="00A64265"/>
    <w:rsid w:val="00A64DF6"/>
    <w:rsid w:val="00A70E0B"/>
    <w:rsid w:val="00A732D9"/>
    <w:rsid w:val="00A743E0"/>
    <w:rsid w:val="00A76DF5"/>
    <w:rsid w:val="00A76F90"/>
    <w:rsid w:val="00A83423"/>
    <w:rsid w:val="00A87C78"/>
    <w:rsid w:val="00A959D0"/>
    <w:rsid w:val="00AA014C"/>
    <w:rsid w:val="00AB5D28"/>
    <w:rsid w:val="00AC12EE"/>
    <w:rsid w:val="00AC588F"/>
    <w:rsid w:val="00AD1329"/>
    <w:rsid w:val="00AE61A6"/>
    <w:rsid w:val="00B03E49"/>
    <w:rsid w:val="00B044F3"/>
    <w:rsid w:val="00B05B48"/>
    <w:rsid w:val="00B11695"/>
    <w:rsid w:val="00B2102C"/>
    <w:rsid w:val="00B241FC"/>
    <w:rsid w:val="00B25749"/>
    <w:rsid w:val="00B3031F"/>
    <w:rsid w:val="00B332F8"/>
    <w:rsid w:val="00B416FF"/>
    <w:rsid w:val="00B47D07"/>
    <w:rsid w:val="00B506EB"/>
    <w:rsid w:val="00B52EAA"/>
    <w:rsid w:val="00B56C53"/>
    <w:rsid w:val="00B60974"/>
    <w:rsid w:val="00B6521B"/>
    <w:rsid w:val="00B70BC7"/>
    <w:rsid w:val="00B87EFB"/>
    <w:rsid w:val="00B90E75"/>
    <w:rsid w:val="00B95E1D"/>
    <w:rsid w:val="00BA0F50"/>
    <w:rsid w:val="00BB0E82"/>
    <w:rsid w:val="00BB707A"/>
    <w:rsid w:val="00BC05AB"/>
    <w:rsid w:val="00BC5AF0"/>
    <w:rsid w:val="00BC652A"/>
    <w:rsid w:val="00BC75D8"/>
    <w:rsid w:val="00BD5577"/>
    <w:rsid w:val="00BD6DCD"/>
    <w:rsid w:val="00BD75E1"/>
    <w:rsid w:val="00BF104F"/>
    <w:rsid w:val="00BF68DA"/>
    <w:rsid w:val="00BF68ED"/>
    <w:rsid w:val="00C05B1A"/>
    <w:rsid w:val="00C11DDB"/>
    <w:rsid w:val="00C1440F"/>
    <w:rsid w:val="00C314EE"/>
    <w:rsid w:val="00C32072"/>
    <w:rsid w:val="00C36DF1"/>
    <w:rsid w:val="00C43A57"/>
    <w:rsid w:val="00C52939"/>
    <w:rsid w:val="00C613D9"/>
    <w:rsid w:val="00C73ABC"/>
    <w:rsid w:val="00C81481"/>
    <w:rsid w:val="00C8490A"/>
    <w:rsid w:val="00C87C88"/>
    <w:rsid w:val="00C90615"/>
    <w:rsid w:val="00C9111F"/>
    <w:rsid w:val="00C91718"/>
    <w:rsid w:val="00C94187"/>
    <w:rsid w:val="00C96D7A"/>
    <w:rsid w:val="00CA14DD"/>
    <w:rsid w:val="00CA3824"/>
    <w:rsid w:val="00CA4E55"/>
    <w:rsid w:val="00CB1024"/>
    <w:rsid w:val="00CB5E77"/>
    <w:rsid w:val="00CC74B2"/>
    <w:rsid w:val="00CC773D"/>
    <w:rsid w:val="00CD1D07"/>
    <w:rsid w:val="00CE1977"/>
    <w:rsid w:val="00CE2188"/>
    <w:rsid w:val="00CE6D33"/>
    <w:rsid w:val="00CE701E"/>
    <w:rsid w:val="00CF1846"/>
    <w:rsid w:val="00CF3020"/>
    <w:rsid w:val="00CF513A"/>
    <w:rsid w:val="00CF6E39"/>
    <w:rsid w:val="00D00583"/>
    <w:rsid w:val="00D027C9"/>
    <w:rsid w:val="00D12CB8"/>
    <w:rsid w:val="00D21BA4"/>
    <w:rsid w:val="00D2729C"/>
    <w:rsid w:val="00D3521E"/>
    <w:rsid w:val="00D43025"/>
    <w:rsid w:val="00D444B1"/>
    <w:rsid w:val="00D5021D"/>
    <w:rsid w:val="00D525C4"/>
    <w:rsid w:val="00D67CF1"/>
    <w:rsid w:val="00D70DCA"/>
    <w:rsid w:val="00D74334"/>
    <w:rsid w:val="00D869AD"/>
    <w:rsid w:val="00D87384"/>
    <w:rsid w:val="00DA5486"/>
    <w:rsid w:val="00DB042B"/>
    <w:rsid w:val="00DB0C47"/>
    <w:rsid w:val="00DC2F04"/>
    <w:rsid w:val="00DC78CD"/>
    <w:rsid w:val="00DD2471"/>
    <w:rsid w:val="00DE16DA"/>
    <w:rsid w:val="00DE68B0"/>
    <w:rsid w:val="00DF125C"/>
    <w:rsid w:val="00DF5AF8"/>
    <w:rsid w:val="00DF7804"/>
    <w:rsid w:val="00E057BD"/>
    <w:rsid w:val="00E06A8C"/>
    <w:rsid w:val="00E11147"/>
    <w:rsid w:val="00E16EC7"/>
    <w:rsid w:val="00E17450"/>
    <w:rsid w:val="00E46D44"/>
    <w:rsid w:val="00E53102"/>
    <w:rsid w:val="00E5636A"/>
    <w:rsid w:val="00E565DA"/>
    <w:rsid w:val="00E61D94"/>
    <w:rsid w:val="00E747A1"/>
    <w:rsid w:val="00E83A86"/>
    <w:rsid w:val="00E86C92"/>
    <w:rsid w:val="00E91ED8"/>
    <w:rsid w:val="00E93BFC"/>
    <w:rsid w:val="00EA3541"/>
    <w:rsid w:val="00EA65E8"/>
    <w:rsid w:val="00EA79CF"/>
    <w:rsid w:val="00EC65EC"/>
    <w:rsid w:val="00ED6BB4"/>
    <w:rsid w:val="00EF58C1"/>
    <w:rsid w:val="00F075F1"/>
    <w:rsid w:val="00F100AF"/>
    <w:rsid w:val="00F13A4A"/>
    <w:rsid w:val="00F1776F"/>
    <w:rsid w:val="00F3240C"/>
    <w:rsid w:val="00F40798"/>
    <w:rsid w:val="00F45F86"/>
    <w:rsid w:val="00F463C0"/>
    <w:rsid w:val="00F5138B"/>
    <w:rsid w:val="00F55810"/>
    <w:rsid w:val="00F633EF"/>
    <w:rsid w:val="00F704AB"/>
    <w:rsid w:val="00F72C58"/>
    <w:rsid w:val="00F80285"/>
    <w:rsid w:val="00F83D0D"/>
    <w:rsid w:val="00F845ED"/>
    <w:rsid w:val="00F8484A"/>
    <w:rsid w:val="00F93B84"/>
    <w:rsid w:val="00F949E6"/>
    <w:rsid w:val="00FA5EA3"/>
    <w:rsid w:val="00FB510B"/>
    <w:rsid w:val="00FB6238"/>
    <w:rsid w:val="00FC5CC2"/>
    <w:rsid w:val="00FC7650"/>
    <w:rsid w:val="00FD48B5"/>
    <w:rsid w:val="00FD5E45"/>
    <w:rsid w:val="00FD635B"/>
    <w:rsid w:val="00FD6719"/>
    <w:rsid w:val="00FD7521"/>
    <w:rsid w:val="00FD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EAB48"/>
  <w15:docId w15:val="{AF409CEB-3795-4027-9AAD-A9F3CDBB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МОЙ"/>
    <w:basedOn w:val="a"/>
    <w:next w:val="a"/>
    <w:link w:val="21"/>
    <w:qFormat/>
    <w:rsid w:val="00C11DDB"/>
    <w:pPr>
      <w:keepNext/>
      <w:tabs>
        <w:tab w:val="num" w:pos="0"/>
        <w:tab w:val="left" w:pos="576"/>
      </w:tabs>
      <w:suppressAutoHyphens/>
      <w:autoSpaceDN/>
      <w:adjustRightInd/>
      <w:spacing w:before="240" w:after="60"/>
      <w:outlineLvl w:val="1"/>
    </w:pPr>
    <w:rPr>
      <w:rFonts w:ascii="Arial" w:eastAsia="Lucida Sans Unicode" w:hAnsi="Arial" w:cs="Arial"/>
      <w:b/>
      <w:bCs/>
      <w:i/>
      <w:iCs/>
      <w:color w:val="000000"/>
      <w:kern w:val="1"/>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Заголовок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2">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C11DDB"/>
    <w:rPr>
      <w:rFonts w:ascii="Arial" w:eastAsia="Times New Roman" w:hAnsi="Arial" w:cs="Arial"/>
      <w:sz w:val="20"/>
      <w:szCs w:val="20"/>
    </w:rPr>
  </w:style>
  <w:style w:type="character" w:customStyle="1" w:styleId="21">
    <w:name w:val="Заголовок 2 Знак"/>
    <w:aliases w:val="Заголовок 2 МОЙ Знак"/>
    <w:basedOn w:val="a0"/>
    <w:link w:val="20"/>
    <w:rsid w:val="00C11DDB"/>
    <w:rPr>
      <w:rFonts w:ascii="Arial" w:eastAsia="Lucida Sans Unicode" w:hAnsi="Arial" w:cs="Arial"/>
      <w:b/>
      <w:bCs/>
      <w:i/>
      <w:iCs/>
      <w:color w:val="000000"/>
      <w:kern w:val="1"/>
      <w:sz w:val="28"/>
      <w:szCs w:val="28"/>
      <w:lang w:eastAsia="en-US" w:bidi="en-US"/>
    </w:rPr>
  </w:style>
  <w:style w:type="character" w:customStyle="1" w:styleId="afc">
    <w:name w:val="Цветовое выделение"/>
    <w:rsid w:val="00454B0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main?base=LAW;n=112800;fld=134"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0D192872AE689AFAE9844FA594BC7A20C3E409BCA43599E05BD2538068143B5669839AC7517C396CZE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218D-6224-42B9-97CC-F5832067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25</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BredihinaEl</dc:creator>
  <cp:lastModifiedBy>User1</cp:lastModifiedBy>
  <cp:revision>43</cp:revision>
  <cp:lastPrinted>2019-01-31T06:40:00Z</cp:lastPrinted>
  <dcterms:created xsi:type="dcterms:W3CDTF">2016-07-01T13:30:00Z</dcterms:created>
  <dcterms:modified xsi:type="dcterms:W3CDTF">2019-05-31T12:04:00Z</dcterms:modified>
</cp:coreProperties>
</file>